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71D9D" w14:textId="7A4DEB6B" w:rsidR="0067494D" w:rsidRDefault="0067494D" w:rsidP="0067494D">
      <w:pPr>
        <w:spacing w:after="0" w:line="240" w:lineRule="auto"/>
        <w:rPr>
          <w:rFonts w:ascii="Times New Roman" w:hAnsi="Times New Roman"/>
          <w:b/>
          <w:bCs/>
          <w:sz w:val="24"/>
          <w:szCs w:val="24"/>
        </w:rPr>
      </w:pPr>
    </w:p>
    <w:p w14:paraId="1057B8E0" w14:textId="77777777"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Утвержден</w:t>
      </w:r>
      <w:r>
        <w:rPr>
          <w:rFonts w:ascii="Times New Roman" w:hAnsi="Times New Roman"/>
          <w:sz w:val="24"/>
          <w:szCs w:val="24"/>
        </w:rPr>
        <w:t xml:space="preserve"> </w:t>
      </w:r>
    </w:p>
    <w:p w14:paraId="105C1CA1" w14:textId="77777777"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годовым общим собранием акционеров </w:t>
      </w:r>
    </w:p>
    <w:p w14:paraId="38C30942" w14:textId="243C914F"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ПАО «РОСИНТЕР РЕСТОРАНТС ХОЛДИНГ»  </w:t>
      </w:r>
      <w:r w:rsidR="00F6302E">
        <w:rPr>
          <w:rFonts w:ascii="Times New Roman" w:hAnsi="Times New Roman"/>
          <w:sz w:val="24"/>
          <w:szCs w:val="24"/>
        </w:rPr>
        <w:t>«</w:t>
      </w:r>
      <w:r w:rsidR="00937654">
        <w:rPr>
          <w:rFonts w:ascii="Times New Roman" w:hAnsi="Times New Roman"/>
          <w:sz w:val="24"/>
          <w:szCs w:val="24"/>
        </w:rPr>
        <w:t>29</w:t>
      </w:r>
      <w:r w:rsidR="00F6302E">
        <w:rPr>
          <w:rFonts w:ascii="Times New Roman" w:hAnsi="Times New Roman"/>
          <w:sz w:val="24"/>
          <w:szCs w:val="24"/>
        </w:rPr>
        <w:t>»</w:t>
      </w:r>
      <w:r w:rsidR="002F16D1">
        <w:rPr>
          <w:rFonts w:ascii="Times New Roman" w:hAnsi="Times New Roman"/>
          <w:sz w:val="24"/>
          <w:szCs w:val="24"/>
        </w:rPr>
        <w:t xml:space="preserve"> </w:t>
      </w:r>
      <w:r w:rsidR="00937654">
        <w:rPr>
          <w:rFonts w:ascii="Times New Roman" w:hAnsi="Times New Roman"/>
          <w:sz w:val="24"/>
          <w:szCs w:val="24"/>
        </w:rPr>
        <w:t>июня</w:t>
      </w:r>
      <w:r w:rsidR="002F16D1">
        <w:rPr>
          <w:rFonts w:ascii="Times New Roman" w:hAnsi="Times New Roman"/>
          <w:sz w:val="24"/>
          <w:szCs w:val="24"/>
        </w:rPr>
        <w:t xml:space="preserve"> 202</w:t>
      </w:r>
      <w:r w:rsidR="0067494D">
        <w:rPr>
          <w:rFonts w:ascii="Times New Roman" w:hAnsi="Times New Roman"/>
          <w:sz w:val="24"/>
          <w:szCs w:val="24"/>
        </w:rPr>
        <w:t>3</w:t>
      </w:r>
      <w:r>
        <w:rPr>
          <w:rFonts w:ascii="Times New Roman" w:hAnsi="Times New Roman"/>
          <w:sz w:val="24"/>
          <w:szCs w:val="24"/>
        </w:rPr>
        <w:t xml:space="preserve"> года </w:t>
      </w:r>
    </w:p>
    <w:p w14:paraId="2D46E85E" w14:textId="6BC256F0"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(Протокол № </w:t>
      </w:r>
      <w:r w:rsidR="00937654">
        <w:rPr>
          <w:rFonts w:ascii="Times New Roman" w:hAnsi="Times New Roman"/>
          <w:sz w:val="24"/>
          <w:szCs w:val="24"/>
        </w:rPr>
        <w:t>3-2023</w:t>
      </w:r>
      <w:r>
        <w:rPr>
          <w:rFonts w:ascii="Times New Roman" w:hAnsi="Times New Roman"/>
          <w:sz w:val="24"/>
          <w:szCs w:val="24"/>
        </w:rPr>
        <w:t xml:space="preserve"> от </w:t>
      </w:r>
      <w:r w:rsidR="0067494D">
        <w:rPr>
          <w:rFonts w:ascii="Times New Roman" w:hAnsi="Times New Roman"/>
          <w:sz w:val="24"/>
          <w:szCs w:val="24"/>
        </w:rPr>
        <w:t>«</w:t>
      </w:r>
      <w:r w:rsidR="004B3820">
        <w:rPr>
          <w:rFonts w:ascii="Times New Roman" w:hAnsi="Times New Roman"/>
          <w:sz w:val="24"/>
          <w:szCs w:val="24"/>
        </w:rPr>
        <w:t>29</w:t>
      </w:r>
      <w:bookmarkStart w:id="0" w:name="_GoBack"/>
      <w:bookmarkEnd w:id="0"/>
      <w:r w:rsidR="0067494D">
        <w:rPr>
          <w:rFonts w:ascii="Times New Roman" w:hAnsi="Times New Roman"/>
          <w:sz w:val="24"/>
          <w:szCs w:val="24"/>
        </w:rPr>
        <w:t xml:space="preserve">» </w:t>
      </w:r>
      <w:r w:rsidR="00937654">
        <w:rPr>
          <w:rFonts w:ascii="Times New Roman" w:hAnsi="Times New Roman"/>
          <w:sz w:val="24"/>
          <w:szCs w:val="24"/>
        </w:rPr>
        <w:t>июня</w:t>
      </w:r>
      <w:r w:rsidR="0067494D">
        <w:rPr>
          <w:rFonts w:ascii="Times New Roman" w:hAnsi="Times New Roman"/>
          <w:sz w:val="24"/>
          <w:szCs w:val="24"/>
        </w:rPr>
        <w:t xml:space="preserve"> </w:t>
      </w:r>
      <w:r w:rsidR="00F6302E">
        <w:rPr>
          <w:rFonts w:ascii="Times New Roman" w:hAnsi="Times New Roman"/>
          <w:sz w:val="24"/>
          <w:szCs w:val="24"/>
        </w:rPr>
        <w:t>202</w:t>
      </w:r>
      <w:r w:rsidR="0067494D">
        <w:rPr>
          <w:rFonts w:ascii="Times New Roman" w:hAnsi="Times New Roman"/>
          <w:sz w:val="24"/>
          <w:szCs w:val="24"/>
        </w:rPr>
        <w:t>3</w:t>
      </w:r>
      <w:r>
        <w:rPr>
          <w:rFonts w:ascii="Times New Roman" w:hAnsi="Times New Roman"/>
          <w:sz w:val="24"/>
          <w:szCs w:val="24"/>
        </w:rPr>
        <w:t xml:space="preserve"> г.)</w:t>
      </w:r>
    </w:p>
    <w:p w14:paraId="144D2B41" w14:textId="77777777" w:rsidR="00552F2A" w:rsidRDefault="00552F2A">
      <w:pPr>
        <w:spacing w:after="0" w:line="240" w:lineRule="auto"/>
        <w:ind w:left="5245"/>
        <w:rPr>
          <w:rFonts w:ascii="Times New Roman" w:eastAsia="Times New Roman" w:hAnsi="Times New Roman" w:cs="Times New Roman"/>
          <w:sz w:val="24"/>
          <w:szCs w:val="24"/>
        </w:rPr>
      </w:pPr>
    </w:p>
    <w:p w14:paraId="6F810C91" w14:textId="77777777"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Предварительно утвержден</w:t>
      </w:r>
      <w:r>
        <w:rPr>
          <w:rFonts w:ascii="Times New Roman" w:hAnsi="Times New Roman"/>
          <w:sz w:val="24"/>
          <w:szCs w:val="24"/>
        </w:rPr>
        <w:t xml:space="preserve"> </w:t>
      </w:r>
    </w:p>
    <w:p w14:paraId="44CBFA1B" w14:textId="59C7E520" w:rsidR="00552F2A" w:rsidRDefault="00AF6844">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Советом директоров </w:t>
      </w:r>
      <w:r w:rsidR="000D3B87">
        <w:rPr>
          <w:rFonts w:ascii="Times New Roman" w:hAnsi="Times New Roman"/>
          <w:sz w:val="24"/>
          <w:szCs w:val="24"/>
        </w:rPr>
        <w:t xml:space="preserve">ПАО «РОСИНТЕР РЕСТОРАНТС ХОЛДИНГ» </w:t>
      </w:r>
      <w:r w:rsidR="0067494D">
        <w:rPr>
          <w:rFonts w:ascii="Times New Roman" w:hAnsi="Times New Roman"/>
          <w:sz w:val="24"/>
          <w:szCs w:val="24"/>
        </w:rPr>
        <w:t>«</w:t>
      </w:r>
      <w:r w:rsidR="00A42C32">
        <w:rPr>
          <w:rFonts w:ascii="Times New Roman" w:hAnsi="Times New Roman"/>
          <w:sz w:val="24"/>
          <w:szCs w:val="24"/>
        </w:rPr>
        <w:t>29</w:t>
      </w:r>
      <w:r w:rsidR="0067494D">
        <w:rPr>
          <w:rFonts w:ascii="Times New Roman" w:hAnsi="Times New Roman"/>
          <w:sz w:val="24"/>
          <w:szCs w:val="24"/>
        </w:rPr>
        <w:t xml:space="preserve">» </w:t>
      </w:r>
      <w:r w:rsidR="00A42C32">
        <w:rPr>
          <w:rFonts w:ascii="Times New Roman" w:hAnsi="Times New Roman"/>
          <w:sz w:val="24"/>
          <w:szCs w:val="24"/>
        </w:rPr>
        <w:t>мая</w:t>
      </w:r>
      <w:r w:rsidR="0067494D">
        <w:rPr>
          <w:rFonts w:ascii="Times New Roman" w:hAnsi="Times New Roman"/>
          <w:sz w:val="24"/>
          <w:szCs w:val="24"/>
        </w:rPr>
        <w:t xml:space="preserve"> </w:t>
      </w:r>
      <w:r w:rsidR="00783CAE">
        <w:rPr>
          <w:rFonts w:ascii="Times New Roman" w:hAnsi="Times New Roman"/>
          <w:sz w:val="24"/>
          <w:szCs w:val="24"/>
        </w:rPr>
        <w:t>202</w:t>
      </w:r>
      <w:r w:rsidR="0067494D">
        <w:rPr>
          <w:rFonts w:ascii="Times New Roman" w:hAnsi="Times New Roman"/>
          <w:sz w:val="24"/>
          <w:szCs w:val="24"/>
        </w:rPr>
        <w:t>3</w:t>
      </w:r>
      <w:r w:rsidR="000D3B87">
        <w:rPr>
          <w:rFonts w:ascii="Times New Roman" w:hAnsi="Times New Roman"/>
          <w:sz w:val="24"/>
          <w:szCs w:val="24"/>
        </w:rPr>
        <w:t xml:space="preserve"> г. </w:t>
      </w:r>
    </w:p>
    <w:p w14:paraId="6046B925" w14:textId="74F4E42A" w:rsidR="00552F2A" w:rsidRDefault="000D3B87">
      <w:pPr>
        <w:spacing w:after="0" w:line="240" w:lineRule="auto"/>
        <w:ind w:left="5245"/>
        <w:rPr>
          <w:rFonts w:ascii="Times New Roman" w:eastAsia="Times New Roman" w:hAnsi="Times New Roman" w:cs="Times New Roman"/>
          <w:sz w:val="52"/>
          <w:szCs w:val="52"/>
        </w:rPr>
      </w:pPr>
      <w:r>
        <w:rPr>
          <w:rFonts w:ascii="Times New Roman" w:hAnsi="Times New Roman"/>
          <w:sz w:val="24"/>
          <w:szCs w:val="24"/>
        </w:rPr>
        <w:t xml:space="preserve">(Протокол № </w:t>
      </w:r>
      <w:r w:rsidR="00A42C32">
        <w:rPr>
          <w:rFonts w:ascii="Times New Roman" w:hAnsi="Times New Roman"/>
          <w:sz w:val="24"/>
          <w:szCs w:val="24"/>
        </w:rPr>
        <w:t>5</w:t>
      </w:r>
      <w:r w:rsidR="00A42C32" w:rsidRPr="00A42C32">
        <w:rPr>
          <w:rFonts w:ascii="Times New Roman" w:hAnsi="Times New Roman"/>
          <w:sz w:val="24"/>
          <w:szCs w:val="24"/>
        </w:rPr>
        <w:t>/</w:t>
      </w:r>
      <w:r w:rsidR="00A42C32">
        <w:rPr>
          <w:rFonts w:ascii="Times New Roman" w:hAnsi="Times New Roman"/>
          <w:sz w:val="24"/>
          <w:szCs w:val="24"/>
        </w:rPr>
        <w:t>ДС-2023</w:t>
      </w:r>
      <w:r>
        <w:rPr>
          <w:rFonts w:ascii="Times New Roman" w:hAnsi="Times New Roman"/>
          <w:sz w:val="24"/>
          <w:szCs w:val="24"/>
        </w:rPr>
        <w:t xml:space="preserve"> от </w:t>
      </w:r>
      <w:r w:rsidR="0067494D">
        <w:rPr>
          <w:rFonts w:ascii="Times New Roman" w:hAnsi="Times New Roman"/>
          <w:sz w:val="24"/>
          <w:szCs w:val="24"/>
        </w:rPr>
        <w:t>«</w:t>
      </w:r>
      <w:r w:rsidR="00A42C32">
        <w:rPr>
          <w:rFonts w:ascii="Times New Roman" w:hAnsi="Times New Roman"/>
          <w:sz w:val="24"/>
          <w:szCs w:val="24"/>
        </w:rPr>
        <w:t>01</w:t>
      </w:r>
      <w:r w:rsidR="0067494D">
        <w:rPr>
          <w:rFonts w:ascii="Times New Roman" w:hAnsi="Times New Roman"/>
          <w:sz w:val="24"/>
          <w:szCs w:val="24"/>
        </w:rPr>
        <w:t xml:space="preserve">» </w:t>
      </w:r>
      <w:r w:rsidR="00A42C32">
        <w:rPr>
          <w:rFonts w:ascii="Times New Roman" w:hAnsi="Times New Roman"/>
          <w:sz w:val="24"/>
          <w:szCs w:val="24"/>
        </w:rPr>
        <w:t>июня</w:t>
      </w:r>
      <w:r w:rsidR="0067494D">
        <w:rPr>
          <w:rFonts w:ascii="Times New Roman" w:hAnsi="Times New Roman"/>
          <w:sz w:val="24"/>
          <w:szCs w:val="24"/>
        </w:rPr>
        <w:t xml:space="preserve"> </w:t>
      </w:r>
      <w:r w:rsidR="00783CAE">
        <w:rPr>
          <w:rFonts w:ascii="Times New Roman" w:hAnsi="Times New Roman"/>
          <w:sz w:val="24"/>
          <w:szCs w:val="24"/>
        </w:rPr>
        <w:t>202</w:t>
      </w:r>
      <w:r w:rsidR="0067494D">
        <w:rPr>
          <w:rFonts w:ascii="Times New Roman" w:hAnsi="Times New Roman"/>
          <w:sz w:val="24"/>
          <w:szCs w:val="24"/>
        </w:rPr>
        <w:t>3</w:t>
      </w:r>
      <w:r>
        <w:rPr>
          <w:rFonts w:ascii="Times New Roman" w:hAnsi="Times New Roman"/>
          <w:sz w:val="24"/>
          <w:szCs w:val="24"/>
        </w:rPr>
        <w:t xml:space="preserve"> г.)</w:t>
      </w:r>
    </w:p>
    <w:p w14:paraId="1439AA65" w14:textId="77777777" w:rsidR="00552F2A" w:rsidRDefault="00552F2A">
      <w:pPr>
        <w:spacing w:after="0" w:line="240" w:lineRule="auto"/>
        <w:jc w:val="center"/>
        <w:rPr>
          <w:rFonts w:ascii="Times New Roman" w:eastAsia="Times New Roman" w:hAnsi="Times New Roman" w:cs="Times New Roman"/>
          <w:sz w:val="52"/>
          <w:szCs w:val="52"/>
        </w:rPr>
      </w:pPr>
    </w:p>
    <w:p w14:paraId="034A9207" w14:textId="77777777" w:rsidR="00552F2A" w:rsidRDefault="00552F2A">
      <w:pPr>
        <w:spacing w:after="0" w:line="240" w:lineRule="auto"/>
        <w:jc w:val="center"/>
        <w:rPr>
          <w:rFonts w:ascii="Times New Roman" w:eastAsia="Times New Roman" w:hAnsi="Times New Roman" w:cs="Times New Roman"/>
          <w:sz w:val="52"/>
          <w:szCs w:val="52"/>
        </w:rPr>
      </w:pPr>
    </w:p>
    <w:p w14:paraId="5ED0C5E5" w14:textId="77777777" w:rsidR="00552F2A" w:rsidRDefault="00552F2A">
      <w:pPr>
        <w:spacing w:after="0" w:line="240" w:lineRule="auto"/>
        <w:jc w:val="center"/>
        <w:rPr>
          <w:rFonts w:ascii="Times New Roman" w:eastAsia="Times New Roman" w:hAnsi="Times New Roman" w:cs="Times New Roman"/>
          <w:sz w:val="52"/>
          <w:szCs w:val="52"/>
        </w:rPr>
      </w:pPr>
    </w:p>
    <w:p w14:paraId="0A44DA9B" w14:textId="77777777" w:rsidR="00552F2A" w:rsidRDefault="00552F2A">
      <w:pPr>
        <w:spacing w:after="0" w:line="240" w:lineRule="auto"/>
        <w:jc w:val="center"/>
        <w:rPr>
          <w:rFonts w:ascii="Times New Roman" w:eastAsia="Times New Roman" w:hAnsi="Times New Roman" w:cs="Times New Roman"/>
          <w:sz w:val="52"/>
          <w:szCs w:val="52"/>
        </w:rPr>
      </w:pPr>
    </w:p>
    <w:p w14:paraId="0E8332D2" w14:textId="77777777" w:rsidR="00552F2A" w:rsidRDefault="00552F2A">
      <w:pPr>
        <w:spacing w:after="0" w:line="240" w:lineRule="auto"/>
        <w:jc w:val="center"/>
        <w:rPr>
          <w:rFonts w:ascii="Times New Roman" w:eastAsia="Times New Roman" w:hAnsi="Times New Roman" w:cs="Times New Roman"/>
          <w:sz w:val="52"/>
          <w:szCs w:val="52"/>
        </w:rPr>
      </w:pPr>
    </w:p>
    <w:p w14:paraId="5A4152D7" w14:textId="77777777" w:rsidR="00552F2A" w:rsidRDefault="00552F2A">
      <w:pPr>
        <w:spacing w:after="0" w:line="240" w:lineRule="auto"/>
        <w:jc w:val="center"/>
        <w:rPr>
          <w:rFonts w:ascii="Times New Roman" w:eastAsia="Times New Roman" w:hAnsi="Times New Roman" w:cs="Times New Roman"/>
          <w:sz w:val="52"/>
          <w:szCs w:val="52"/>
        </w:rPr>
      </w:pPr>
    </w:p>
    <w:p w14:paraId="1713F6EC" w14:textId="77777777" w:rsidR="00552F2A" w:rsidRDefault="00552F2A">
      <w:pPr>
        <w:spacing w:after="0" w:line="240" w:lineRule="auto"/>
        <w:jc w:val="center"/>
        <w:rPr>
          <w:rFonts w:ascii="Times New Roman" w:eastAsia="Times New Roman" w:hAnsi="Times New Roman" w:cs="Times New Roman"/>
          <w:sz w:val="52"/>
          <w:szCs w:val="52"/>
        </w:rPr>
      </w:pPr>
    </w:p>
    <w:p w14:paraId="73F47607" w14:textId="77777777" w:rsidR="00552F2A" w:rsidRDefault="000D3B87">
      <w:pPr>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ГОДОВОЙ ОТЧЁТ</w:t>
      </w:r>
    </w:p>
    <w:p w14:paraId="0460D086" w14:textId="77777777"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ПУБЛИЧНОГО АКЦИОНЕРНОГО ОБЩЕСТВА</w:t>
      </w:r>
    </w:p>
    <w:p w14:paraId="112C6067" w14:textId="77777777"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«РОСИНТЕР РЕСТОРАНТС ХОЛДИНГ»</w:t>
      </w:r>
    </w:p>
    <w:p w14:paraId="6E7AF9FA" w14:textId="77777777"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за 202</w:t>
      </w:r>
      <w:r w:rsidR="00E6138F" w:rsidRPr="004E656B">
        <w:rPr>
          <w:rFonts w:ascii="Times New Roman" w:hAnsi="Times New Roman"/>
          <w:b/>
          <w:bCs/>
          <w:sz w:val="40"/>
          <w:szCs w:val="40"/>
        </w:rPr>
        <w:t>2</w:t>
      </w:r>
      <w:r>
        <w:rPr>
          <w:rFonts w:ascii="Times New Roman" w:hAnsi="Times New Roman"/>
          <w:b/>
          <w:bCs/>
          <w:sz w:val="40"/>
          <w:szCs w:val="40"/>
        </w:rPr>
        <w:t xml:space="preserve"> год</w:t>
      </w:r>
    </w:p>
    <w:p w14:paraId="7ED4CC40" w14:textId="77777777" w:rsidR="00552F2A" w:rsidRDefault="00552F2A">
      <w:pPr>
        <w:spacing w:after="0" w:line="240" w:lineRule="auto"/>
        <w:jc w:val="both"/>
        <w:rPr>
          <w:rFonts w:ascii="Times New Roman" w:eastAsia="Times New Roman" w:hAnsi="Times New Roman" w:cs="Times New Roman"/>
          <w:sz w:val="24"/>
          <w:szCs w:val="24"/>
        </w:rPr>
      </w:pPr>
    </w:p>
    <w:p w14:paraId="44ACAAC3" w14:textId="77777777" w:rsidR="00552F2A" w:rsidRDefault="00552F2A">
      <w:pPr>
        <w:spacing w:after="0" w:line="240" w:lineRule="auto"/>
        <w:jc w:val="both"/>
        <w:rPr>
          <w:rFonts w:ascii="Times New Roman" w:eastAsia="Times New Roman" w:hAnsi="Times New Roman" w:cs="Times New Roman"/>
          <w:sz w:val="24"/>
          <w:szCs w:val="24"/>
        </w:rPr>
      </w:pPr>
    </w:p>
    <w:p w14:paraId="2F1FC9E4" w14:textId="77777777" w:rsidR="00552F2A" w:rsidRDefault="00552F2A">
      <w:pPr>
        <w:spacing w:after="0" w:line="240" w:lineRule="auto"/>
        <w:jc w:val="both"/>
        <w:rPr>
          <w:rFonts w:ascii="Times New Roman" w:eastAsia="Times New Roman" w:hAnsi="Times New Roman" w:cs="Times New Roman"/>
          <w:sz w:val="24"/>
          <w:szCs w:val="24"/>
        </w:rPr>
      </w:pPr>
    </w:p>
    <w:p w14:paraId="7190FB81" w14:textId="77777777" w:rsidR="00552F2A" w:rsidRDefault="00552F2A">
      <w:pPr>
        <w:spacing w:after="0" w:line="240" w:lineRule="auto"/>
        <w:jc w:val="both"/>
        <w:rPr>
          <w:rFonts w:ascii="Times New Roman" w:eastAsia="Times New Roman" w:hAnsi="Times New Roman" w:cs="Times New Roman"/>
          <w:sz w:val="24"/>
          <w:szCs w:val="24"/>
        </w:rPr>
      </w:pPr>
    </w:p>
    <w:p w14:paraId="620D6F3C" w14:textId="77777777" w:rsidR="00552F2A" w:rsidRDefault="00552F2A">
      <w:pPr>
        <w:spacing w:after="0" w:line="240" w:lineRule="auto"/>
        <w:jc w:val="both"/>
        <w:rPr>
          <w:rFonts w:ascii="Times New Roman" w:eastAsia="Times New Roman" w:hAnsi="Times New Roman" w:cs="Times New Roman"/>
          <w:sz w:val="24"/>
          <w:szCs w:val="24"/>
        </w:rPr>
      </w:pPr>
    </w:p>
    <w:p w14:paraId="387135E0" w14:textId="77777777" w:rsidR="00552F2A" w:rsidRDefault="00552F2A">
      <w:pPr>
        <w:spacing w:after="0" w:line="240" w:lineRule="auto"/>
        <w:jc w:val="both"/>
        <w:rPr>
          <w:rFonts w:ascii="Times New Roman" w:eastAsia="Times New Roman" w:hAnsi="Times New Roman" w:cs="Times New Roman"/>
          <w:sz w:val="24"/>
          <w:szCs w:val="24"/>
        </w:rPr>
      </w:pPr>
    </w:p>
    <w:p w14:paraId="6A2CAD7C" w14:textId="77777777" w:rsidR="00552F2A" w:rsidRDefault="00552F2A">
      <w:pPr>
        <w:spacing w:after="0" w:line="240" w:lineRule="auto"/>
        <w:jc w:val="both"/>
        <w:rPr>
          <w:rFonts w:ascii="Times New Roman" w:eastAsia="Times New Roman" w:hAnsi="Times New Roman" w:cs="Times New Roman"/>
          <w:sz w:val="24"/>
          <w:szCs w:val="24"/>
        </w:rPr>
      </w:pPr>
    </w:p>
    <w:p w14:paraId="4F086974" w14:textId="77777777" w:rsidR="00552F2A" w:rsidRDefault="00552F2A">
      <w:pPr>
        <w:spacing w:after="0" w:line="240" w:lineRule="auto"/>
        <w:jc w:val="both"/>
        <w:rPr>
          <w:rFonts w:ascii="Times New Roman" w:eastAsia="Times New Roman" w:hAnsi="Times New Roman" w:cs="Times New Roman"/>
          <w:sz w:val="24"/>
          <w:szCs w:val="24"/>
        </w:rPr>
      </w:pPr>
    </w:p>
    <w:p w14:paraId="10C26734" w14:textId="77777777" w:rsidR="00552F2A" w:rsidRDefault="00552F2A">
      <w:pPr>
        <w:spacing w:after="0" w:line="240" w:lineRule="auto"/>
        <w:jc w:val="both"/>
        <w:rPr>
          <w:rFonts w:ascii="Times New Roman" w:eastAsia="Times New Roman" w:hAnsi="Times New Roman" w:cs="Times New Roman"/>
          <w:sz w:val="24"/>
          <w:szCs w:val="24"/>
        </w:rPr>
      </w:pPr>
    </w:p>
    <w:p w14:paraId="0CFDE420" w14:textId="77777777" w:rsidR="00552F2A" w:rsidRDefault="00552F2A">
      <w:pPr>
        <w:spacing w:after="0" w:line="240" w:lineRule="auto"/>
        <w:jc w:val="both"/>
        <w:rPr>
          <w:rFonts w:ascii="Times New Roman" w:eastAsia="Times New Roman" w:hAnsi="Times New Roman" w:cs="Times New Roman"/>
          <w:sz w:val="24"/>
          <w:szCs w:val="24"/>
        </w:rPr>
      </w:pPr>
    </w:p>
    <w:p w14:paraId="032555E1" w14:textId="77777777" w:rsidR="00552F2A" w:rsidRDefault="00552F2A">
      <w:pPr>
        <w:spacing w:after="0" w:line="240" w:lineRule="auto"/>
        <w:jc w:val="both"/>
        <w:rPr>
          <w:rFonts w:ascii="Times New Roman" w:eastAsia="Times New Roman" w:hAnsi="Times New Roman" w:cs="Times New Roman"/>
          <w:sz w:val="24"/>
          <w:szCs w:val="24"/>
        </w:rPr>
      </w:pPr>
    </w:p>
    <w:p w14:paraId="4A5C3955" w14:textId="77777777" w:rsidR="00552F2A" w:rsidRDefault="00552F2A">
      <w:pPr>
        <w:spacing w:after="0" w:line="240" w:lineRule="auto"/>
        <w:jc w:val="both"/>
        <w:rPr>
          <w:rFonts w:ascii="Times New Roman" w:eastAsia="Times New Roman" w:hAnsi="Times New Roman" w:cs="Times New Roman"/>
          <w:sz w:val="24"/>
          <w:szCs w:val="24"/>
        </w:rPr>
      </w:pPr>
    </w:p>
    <w:p w14:paraId="4F104C3F" w14:textId="77777777" w:rsidR="00552F2A" w:rsidRDefault="00552F2A">
      <w:pPr>
        <w:spacing w:after="0" w:line="240" w:lineRule="auto"/>
        <w:jc w:val="both"/>
        <w:rPr>
          <w:rFonts w:ascii="Times New Roman" w:eastAsia="Times New Roman" w:hAnsi="Times New Roman" w:cs="Times New Roman"/>
          <w:sz w:val="24"/>
          <w:szCs w:val="24"/>
        </w:rPr>
      </w:pPr>
    </w:p>
    <w:p w14:paraId="3F49D99D" w14:textId="77777777" w:rsidR="00552F2A" w:rsidRDefault="000D3B87">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Москва, 202</w:t>
      </w:r>
      <w:r w:rsidR="00E6138F" w:rsidRPr="004E656B">
        <w:rPr>
          <w:rFonts w:ascii="Times New Roman" w:hAnsi="Times New Roman"/>
          <w:b/>
          <w:bCs/>
          <w:sz w:val="20"/>
          <w:szCs w:val="20"/>
        </w:rPr>
        <w:t>3</w:t>
      </w:r>
    </w:p>
    <w:p w14:paraId="0F2E35E1" w14:textId="77777777" w:rsidR="00552F2A" w:rsidRDefault="000D3B87">
      <w:pPr>
        <w:spacing w:after="480" w:line="240" w:lineRule="auto"/>
        <w:jc w:val="center"/>
        <w:outlineLvl w:val="1"/>
      </w:pPr>
      <w:r>
        <w:rPr>
          <w:rFonts w:ascii="Arial Unicode MS" w:hAnsi="Arial Unicode MS"/>
          <w:sz w:val="21"/>
          <w:szCs w:val="21"/>
        </w:rPr>
        <w:br w:type="page"/>
      </w:r>
    </w:p>
    <w:bookmarkStart w:id="1" w:name="_Toc137129698" w:displacedByCustomXml="next"/>
    <w:sdt>
      <w:sdtPr>
        <w:rPr>
          <w:b/>
          <w:bCs/>
        </w:rPr>
        <w:id w:val="-674875160"/>
        <w:docPartObj>
          <w:docPartGallery w:val="Table of Contents"/>
          <w:docPartUnique/>
        </w:docPartObj>
      </w:sdtPr>
      <w:sdtEndPr>
        <w:rPr>
          <w:b w:val="0"/>
          <w:bCs w:val="0"/>
        </w:rPr>
      </w:sdtEndPr>
      <w:sdtContent>
        <w:p w14:paraId="7AD5A40B" w14:textId="77777777" w:rsidR="002F16D1" w:rsidRPr="00E6138F" w:rsidRDefault="00E6138F" w:rsidP="00E6138F">
          <w:pPr>
            <w:spacing w:after="0" w:line="360" w:lineRule="auto"/>
            <w:jc w:val="center"/>
            <w:outlineLvl w:val="1"/>
            <w:rPr>
              <w:rFonts w:ascii="Times New Roman" w:hAnsi="Times New Roman" w:cs="Times New Roman"/>
              <w:b/>
              <w:color w:val="auto"/>
              <w:sz w:val="24"/>
              <w:szCs w:val="24"/>
            </w:rPr>
          </w:pPr>
          <w:r w:rsidRPr="00E6138F">
            <w:rPr>
              <w:rFonts w:ascii="Times New Roman" w:hAnsi="Times New Roman" w:cs="Times New Roman"/>
              <w:b/>
              <w:color w:val="auto"/>
              <w:sz w:val="24"/>
              <w:szCs w:val="24"/>
            </w:rPr>
            <w:t>ОГЛАВЛЕНИЕ</w:t>
          </w:r>
          <w:bookmarkEnd w:id="1"/>
        </w:p>
        <w:p w14:paraId="710339BF" w14:textId="77777777" w:rsidR="00283F57" w:rsidRPr="00283F57" w:rsidRDefault="00283F57" w:rsidP="00283F57"/>
        <w:p w14:paraId="4322574D" w14:textId="77777777" w:rsidR="00DE6953" w:rsidRDefault="002F16D1">
          <w:pPr>
            <w:pStyle w:val="22"/>
            <w:tabs>
              <w:tab w:val="right" w:leader="dot" w:pos="10245"/>
            </w:tabs>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137129698" w:history="1">
            <w:r w:rsidR="00DE6953" w:rsidRPr="00DC1842">
              <w:rPr>
                <w:rStyle w:val="a4"/>
                <w:rFonts w:ascii="Times New Roman" w:hAnsi="Times New Roman" w:cs="Times New Roman"/>
                <w:b/>
                <w:noProof/>
              </w:rPr>
              <w:t>ОГЛАВЛЕНИЕ</w:t>
            </w:r>
            <w:r w:rsidR="00DE6953">
              <w:rPr>
                <w:noProof/>
                <w:webHidden/>
              </w:rPr>
              <w:tab/>
            </w:r>
            <w:r w:rsidR="00DE6953">
              <w:rPr>
                <w:noProof/>
                <w:webHidden/>
              </w:rPr>
              <w:fldChar w:fldCharType="begin"/>
            </w:r>
            <w:r w:rsidR="00DE6953">
              <w:rPr>
                <w:noProof/>
                <w:webHidden/>
              </w:rPr>
              <w:instrText xml:space="preserve"> PAGEREF _Toc137129698 \h </w:instrText>
            </w:r>
            <w:r w:rsidR="00DE6953">
              <w:rPr>
                <w:noProof/>
                <w:webHidden/>
              </w:rPr>
            </w:r>
            <w:r w:rsidR="00DE6953">
              <w:rPr>
                <w:noProof/>
                <w:webHidden/>
              </w:rPr>
              <w:fldChar w:fldCharType="separate"/>
            </w:r>
            <w:r w:rsidR="00DE6953">
              <w:rPr>
                <w:noProof/>
                <w:webHidden/>
              </w:rPr>
              <w:t>2</w:t>
            </w:r>
            <w:r w:rsidR="00DE6953">
              <w:rPr>
                <w:noProof/>
                <w:webHidden/>
              </w:rPr>
              <w:fldChar w:fldCharType="end"/>
            </w:r>
          </w:hyperlink>
        </w:p>
        <w:p w14:paraId="177C0DA6"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699" w:history="1">
            <w:r w:rsidR="00DE6953" w:rsidRPr="00DC1842">
              <w:rPr>
                <w:rStyle w:val="a4"/>
                <w:rFonts w:ascii="Times New Roman" w:hAnsi="Times New Roman"/>
                <w:b/>
                <w:bCs/>
                <w:noProof/>
              </w:rPr>
              <w:t>РАЗДЕЛ 1. ОБЩИЕ СВЕДЕНИЯ ОБ АКЦИОНЕРНОМ ОБЩЕСТВЕ</w:t>
            </w:r>
            <w:r w:rsidR="00DE6953">
              <w:rPr>
                <w:noProof/>
                <w:webHidden/>
              </w:rPr>
              <w:tab/>
            </w:r>
            <w:r w:rsidR="00DE6953">
              <w:rPr>
                <w:noProof/>
                <w:webHidden/>
              </w:rPr>
              <w:fldChar w:fldCharType="begin"/>
            </w:r>
            <w:r w:rsidR="00DE6953">
              <w:rPr>
                <w:noProof/>
                <w:webHidden/>
              </w:rPr>
              <w:instrText xml:space="preserve"> PAGEREF _Toc137129699 \h </w:instrText>
            </w:r>
            <w:r w:rsidR="00DE6953">
              <w:rPr>
                <w:noProof/>
                <w:webHidden/>
              </w:rPr>
            </w:r>
            <w:r w:rsidR="00DE6953">
              <w:rPr>
                <w:noProof/>
                <w:webHidden/>
              </w:rPr>
              <w:fldChar w:fldCharType="separate"/>
            </w:r>
            <w:r w:rsidR="00DE6953">
              <w:rPr>
                <w:noProof/>
                <w:webHidden/>
              </w:rPr>
              <w:t>3</w:t>
            </w:r>
            <w:r w:rsidR="00DE6953">
              <w:rPr>
                <w:noProof/>
                <w:webHidden/>
              </w:rPr>
              <w:fldChar w:fldCharType="end"/>
            </w:r>
          </w:hyperlink>
        </w:p>
        <w:p w14:paraId="0D2469A2"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0" w:history="1">
            <w:r w:rsidR="00DE6953" w:rsidRPr="00DC1842">
              <w:rPr>
                <w:rStyle w:val="a4"/>
                <w:rFonts w:ascii="Times New Roman" w:hAnsi="Times New Roman"/>
                <w:b/>
                <w:bCs/>
                <w:noProof/>
              </w:rPr>
              <w:t>РАЗДЕЛ 2. СВЕДЕНИЯ О ПОЛОЖЕНИИ АКЦИОНЕРНОГО ОБЩЕСТВА В ОТРАСЛИ</w:t>
            </w:r>
            <w:r w:rsidR="00DE6953">
              <w:rPr>
                <w:noProof/>
                <w:webHidden/>
              </w:rPr>
              <w:tab/>
            </w:r>
            <w:r w:rsidR="00DE6953">
              <w:rPr>
                <w:noProof/>
                <w:webHidden/>
              </w:rPr>
              <w:fldChar w:fldCharType="begin"/>
            </w:r>
            <w:r w:rsidR="00DE6953">
              <w:rPr>
                <w:noProof/>
                <w:webHidden/>
              </w:rPr>
              <w:instrText xml:space="preserve"> PAGEREF _Toc137129700 \h </w:instrText>
            </w:r>
            <w:r w:rsidR="00DE6953">
              <w:rPr>
                <w:noProof/>
                <w:webHidden/>
              </w:rPr>
            </w:r>
            <w:r w:rsidR="00DE6953">
              <w:rPr>
                <w:noProof/>
                <w:webHidden/>
              </w:rPr>
              <w:fldChar w:fldCharType="separate"/>
            </w:r>
            <w:r w:rsidR="00DE6953">
              <w:rPr>
                <w:noProof/>
                <w:webHidden/>
              </w:rPr>
              <w:t>3</w:t>
            </w:r>
            <w:r w:rsidR="00DE6953">
              <w:rPr>
                <w:noProof/>
                <w:webHidden/>
              </w:rPr>
              <w:fldChar w:fldCharType="end"/>
            </w:r>
          </w:hyperlink>
        </w:p>
        <w:p w14:paraId="48F5148A"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1" w:history="1">
            <w:r w:rsidR="00DE6953" w:rsidRPr="00DC1842">
              <w:rPr>
                <w:rStyle w:val="a4"/>
                <w:rFonts w:ascii="Times New Roman" w:hAnsi="Times New Roman"/>
                <w:b/>
                <w:bCs/>
                <w:noProof/>
              </w:rPr>
              <w:t>РАЗДЕЛ 3. ПРИОРИТЕТНЫЕ НАПРАВЛЕНИЯ ДЕЯТЕЛЬНОСТИ  АКЦИОНЕРНОГО ОБЩЕСТВА</w:t>
            </w:r>
            <w:r w:rsidR="00DE6953">
              <w:rPr>
                <w:noProof/>
                <w:webHidden/>
              </w:rPr>
              <w:tab/>
            </w:r>
            <w:r w:rsidR="00DE6953">
              <w:rPr>
                <w:noProof/>
                <w:webHidden/>
              </w:rPr>
              <w:fldChar w:fldCharType="begin"/>
            </w:r>
            <w:r w:rsidR="00DE6953">
              <w:rPr>
                <w:noProof/>
                <w:webHidden/>
              </w:rPr>
              <w:instrText xml:space="preserve"> PAGEREF _Toc137129701 \h </w:instrText>
            </w:r>
            <w:r w:rsidR="00DE6953">
              <w:rPr>
                <w:noProof/>
                <w:webHidden/>
              </w:rPr>
            </w:r>
            <w:r w:rsidR="00DE6953">
              <w:rPr>
                <w:noProof/>
                <w:webHidden/>
              </w:rPr>
              <w:fldChar w:fldCharType="separate"/>
            </w:r>
            <w:r w:rsidR="00DE6953">
              <w:rPr>
                <w:noProof/>
                <w:webHidden/>
              </w:rPr>
              <w:t>7</w:t>
            </w:r>
            <w:r w:rsidR="00DE6953">
              <w:rPr>
                <w:noProof/>
                <w:webHidden/>
              </w:rPr>
              <w:fldChar w:fldCharType="end"/>
            </w:r>
          </w:hyperlink>
        </w:p>
        <w:p w14:paraId="7D21BDCF"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2" w:history="1">
            <w:r w:rsidR="00DE6953" w:rsidRPr="00DC1842">
              <w:rPr>
                <w:rStyle w:val="a4"/>
                <w:rFonts w:ascii="Times New Roman" w:hAnsi="Times New Roman" w:cs="Times New Roman"/>
                <w:b/>
                <w:bCs/>
                <w:noProof/>
              </w:rPr>
              <w:t>РАЗДЕЛ 4. ОТЧЕТ СОВЕТА ДИРЕКТОРОВ АКЦИОНЕРНОГО ОБЩЕСТВА</w:t>
            </w:r>
            <w:r w:rsidR="00DE6953">
              <w:rPr>
                <w:noProof/>
                <w:webHidden/>
              </w:rPr>
              <w:tab/>
            </w:r>
            <w:r w:rsidR="00DE6953">
              <w:rPr>
                <w:noProof/>
                <w:webHidden/>
              </w:rPr>
              <w:fldChar w:fldCharType="begin"/>
            </w:r>
            <w:r w:rsidR="00DE6953">
              <w:rPr>
                <w:noProof/>
                <w:webHidden/>
              </w:rPr>
              <w:instrText xml:space="preserve"> PAGEREF _Toc137129702 \h </w:instrText>
            </w:r>
            <w:r w:rsidR="00DE6953">
              <w:rPr>
                <w:noProof/>
                <w:webHidden/>
              </w:rPr>
            </w:r>
            <w:r w:rsidR="00DE6953">
              <w:rPr>
                <w:noProof/>
                <w:webHidden/>
              </w:rPr>
              <w:fldChar w:fldCharType="separate"/>
            </w:r>
            <w:r w:rsidR="00DE6953">
              <w:rPr>
                <w:noProof/>
                <w:webHidden/>
              </w:rPr>
              <w:t>7</w:t>
            </w:r>
            <w:r w:rsidR="00DE6953">
              <w:rPr>
                <w:noProof/>
                <w:webHidden/>
              </w:rPr>
              <w:fldChar w:fldCharType="end"/>
            </w:r>
          </w:hyperlink>
        </w:p>
        <w:p w14:paraId="127B9993"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3" w:history="1">
            <w:r w:rsidR="00DE6953" w:rsidRPr="00DC1842">
              <w:rPr>
                <w:rStyle w:val="a4"/>
                <w:rFonts w:ascii="Times New Roman" w:hAnsi="Times New Roman"/>
                <w:b/>
                <w:bCs/>
                <w:noProof/>
              </w:rPr>
              <w:t>РАЗДЕЛ 5. ПЕРСПЕКТИВЫ РАЗВИТИЯ АКЦИОНЕРНОГО ОБЩЕСТВА</w:t>
            </w:r>
            <w:r w:rsidR="00DE6953">
              <w:rPr>
                <w:noProof/>
                <w:webHidden/>
              </w:rPr>
              <w:tab/>
            </w:r>
            <w:r w:rsidR="00DE6953">
              <w:rPr>
                <w:noProof/>
                <w:webHidden/>
              </w:rPr>
              <w:fldChar w:fldCharType="begin"/>
            </w:r>
            <w:r w:rsidR="00DE6953">
              <w:rPr>
                <w:noProof/>
                <w:webHidden/>
              </w:rPr>
              <w:instrText xml:space="preserve"> PAGEREF _Toc137129703 \h </w:instrText>
            </w:r>
            <w:r w:rsidR="00DE6953">
              <w:rPr>
                <w:noProof/>
                <w:webHidden/>
              </w:rPr>
            </w:r>
            <w:r w:rsidR="00DE6953">
              <w:rPr>
                <w:noProof/>
                <w:webHidden/>
              </w:rPr>
              <w:fldChar w:fldCharType="separate"/>
            </w:r>
            <w:r w:rsidR="00DE6953">
              <w:rPr>
                <w:noProof/>
                <w:webHidden/>
              </w:rPr>
              <w:t>16</w:t>
            </w:r>
            <w:r w:rsidR="00DE6953">
              <w:rPr>
                <w:noProof/>
                <w:webHidden/>
              </w:rPr>
              <w:fldChar w:fldCharType="end"/>
            </w:r>
          </w:hyperlink>
        </w:p>
        <w:p w14:paraId="2ABF5B1E"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4" w:history="1">
            <w:r w:rsidR="00DE6953" w:rsidRPr="00DC1842">
              <w:rPr>
                <w:rStyle w:val="a4"/>
                <w:rFonts w:ascii="Times New Roman" w:hAnsi="Times New Roman"/>
                <w:b/>
                <w:bCs/>
                <w:noProof/>
              </w:rPr>
              <w:t>РАЗДЕЛ 6. ЭКОЛОГИЧЕСКАЯ ОТВЕТСТВЕННОСТЬ</w:t>
            </w:r>
            <w:r w:rsidR="00DE6953">
              <w:rPr>
                <w:noProof/>
                <w:webHidden/>
              </w:rPr>
              <w:tab/>
            </w:r>
            <w:r w:rsidR="00DE6953">
              <w:rPr>
                <w:noProof/>
                <w:webHidden/>
              </w:rPr>
              <w:fldChar w:fldCharType="begin"/>
            </w:r>
            <w:r w:rsidR="00DE6953">
              <w:rPr>
                <w:noProof/>
                <w:webHidden/>
              </w:rPr>
              <w:instrText xml:space="preserve"> PAGEREF _Toc137129704 \h </w:instrText>
            </w:r>
            <w:r w:rsidR="00DE6953">
              <w:rPr>
                <w:noProof/>
                <w:webHidden/>
              </w:rPr>
            </w:r>
            <w:r w:rsidR="00DE6953">
              <w:rPr>
                <w:noProof/>
                <w:webHidden/>
              </w:rPr>
              <w:fldChar w:fldCharType="separate"/>
            </w:r>
            <w:r w:rsidR="00DE6953">
              <w:rPr>
                <w:noProof/>
                <w:webHidden/>
              </w:rPr>
              <w:t>17</w:t>
            </w:r>
            <w:r w:rsidR="00DE6953">
              <w:rPr>
                <w:noProof/>
                <w:webHidden/>
              </w:rPr>
              <w:fldChar w:fldCharType="end"/>
            </w:r>
          </w:hyperlink>
        </w:p>
        <w:p w14:paraId="0A176904"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5" w:history="1">
            <w:r w:rsidR="00DE6953" w:rsidRPr="00DC1842">
              <w:rPr>
                <w:rStyle w:val="a4"/>
                <w:rFonts w:ascii="Times New Roman" w:hAnsi="Times New Roman"/>
                <w:b/>
                <w:bCs/>
                <w:noProof/>
              </w:rPr>
              <w:t>РАЗДЕЛ 7. ПОЛИТИКА ОБЩЕСТВА В ОБЛАСТИ СОЦИАЛЬНОЙ ОТВЕТСТВЕННОСТИ</w:t>
            </w:r>
            <w:r w:rsidR="00DE6953">
              <w:rPr>
                <w:noProof/>
                <w:webHidden/>
              </w:rPr>
              <w:tab/>
            </w:r>
            <w:r w:rsidR="00DE6953">
              <w:rPr>
                <w:noProof/>
                <w:webHidden/>
              </w:rPr>
              <w:fldChar w:fldCharType="begin"/>
            </w:r>
            <w:r w:rsidR="00DE6953">
              <w:rPr>
                <w:noProof/>
                <w:webHidden/>
              </w:rPr>
              <w:instrText xml:space="preserve"> PAGEREF _Toc137129705 \h </w:instrText>
            </w:r>
            <w:r w:rsidR="00DE6953">
              <w:rPr>
                <w:noProof/>
                <w:webHidden/>
              </w:rPr>
            </w:r>
            <w:r w:rsidR="00DE6953">
              <w:rPr>
                <w:noProof/>
                <w:webHidden/>
              </w:rPr>
              <w:fldChar w:fldCharType="separate"/>
            </w:r>
            <w:r w:rsidR="00DE6953">
              <w:rPr>
                <w:noProof/>
                <w:webHidden/>
              </w:rPr>
              <w:t>20</w:t>
            </w:r>
            <w:r w:rsidR="00DE6953">
              <w:rPr>
                <w:noProof/>
                <w:webHidden/>
              </w:rPr>
              <w:fldChar w:fldCharType="end"/>
            </w:r>
          </w:hyperlink>
        </w:p>
        <w:p w14:paraId="3F246D22"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6" w:history="1">
            <w:r w:rsidR="00DE6953" w:rsidRPr="00DC1842">
              <w:rPr>
                <w:rStyle w:val="a4"/>
                <w:rFonts w:ascii="Times New Roman" w:hAnsi="Times New Roman" w:cs="Times New Roman"/>
                <w:b/>
                <w:bCs/>
                <w:noProof/>
              </w:rPr>
              <w:t>РАЗДЕЛ 8. ОПИСАНИЕ ОСНОВНЫХ ФАКТОРОВ РИСКА,  СВЯЗАННЫХ С ДЕЯТЕЛЬНОСТЬЮ АКЦИОНЕРНОГО ОБЩЕСТВА</w:t>
            </w:r>
            <w:r w:rsidR="00DE6953">
              <w:rPr>
                <w:noProof/>
                <w:webHidden/>
              </w:rPr>
              <w:tab/>
            </w:r>
            <w:r w:rsidR="00DE6953">
              <w:rPr>
                <w:noProof/>
                <w:webHidden/>
              </w:rPr>
              <w:fldChar w:fldCharType="begin"/>
            </w:r>
            <w:r w:rsidR="00DE6953">
              <w:rPr>
                <w:noProof/>
                <w:webHidden/>
              </w:rPr>
              <w:instrText xml:space="preserve"> PAGEREF _Toc137129706 \h </w:instrText>
            </w:r>
            <w:r w:rsidR="00DE6953">
              <w:rPr>
                <w:noProof/>
                <w:webHidden/>
              </w:rPr>
            </w:r>
            <w:r w:rsidR="00DE6953">
              <w:rPr>
                <w:noProof/>
                <w:webHidden/>
              </w:rPr>
              <w:fldChar w:fldCharType="separate"/>
            </w:r>
            <w:r w:rsidR="00DE6953">
              <w:rPr>
                <w:noProof/>
                <w:webHidden/>
              </w:rPr>
              <w:t>21</w:t>
            </w:r>
            <w:r w:rsidR="00DE6953">
              <w:rPr>
                <w:noProof/>
                <w:webHidden/>
              </w:rPr>
              <w:fldChar w:fldCharType="end"/>
            </w:r>
          </w:hyperlink>
        </w:p>
        <w:p w14:paraId="737B9168"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7" w:history="1">
            <w:r w:rsidR="00DE6953" w:rsidRPr="00DC1842">
              <w:rPr>
                <w:rStyle w:val="a4"/>
                <w:rFonts w:ascii="Times New Roman" w:hAnsi="Times New Roman"/>
                <w:b/>
                <w:bCs/>
                <w:noProof/>
              </w:rPr>
              <w:t>РАЗДЕЛ 9. ОТЧЁТ О ВЫПЛАТЕ ОБЪЯВЛЕННЫХ (НАЧИСЛЕННЫХ) ДИВИДЕНДОВ ПО АКЦИЯМ АКЦИОНЕРНОГО ОБЩЕСТВА</w:t>
            </w:r>
            <w:r w:rsidR="00DE6953">
              <w:rPr>
                <w:noProof/>
                <w:webHidden/>
              </w:rPr>
              <w:tab/>
            </w:r>
            <w:r w:rsidR="00DE6953">
              <w:rPr>
                <w:noProof/>
                <w:webHidden/>
              </w:rPr>
              <w:fldChar w:fldCharType="begin"/>
            </w:r>
            <w:r w:rsidR="00DE6953">
              <w:rPr>
                <w:noProof/>
                <w:webHidden/>
              </w:rPr>
              <w:instrText xml:space="preserve"> PAGEREF _Toc137129707 \h </w:instrText>
            </w:r>
            <w:r w:rsidR="00DE6953">
              <w:rPr>
                <w:noProof/>
                <w:webHidden/>
              </w:rPr>
            </w:r>
            <w:r w:rsidR="00DE6953">
              <w:rPr>
                <w:noProof/>
                <w:webHidden/>
              </w:rPr>
              <w:fldChar w:fldCharType="separate"/>
            </w:r>
            <w:r w:rsidR="00DE6953">
              <w:rPr>
                <w:noProof/>
                <w:webHidden/>
              </w:rPr>
              <w:t>35</w:t>
            </w:r>
            <w:r w:rsidR="00DE6953">
              <w:rPr>
                <w:noProof/>
                <w:webHidden/>
              </w:rPr>
              <w:fldChar w:fldCharType="end"/>
            </w:r>
          </w:hyperlink>
        </w:p>
        <w:p w14:paraId="66863DBD"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8" w:history="1">
            <w:r w:rsidR="00DE6953" w:rsidRPr="00DC1842">
              <w:rPr>
                <w:rStyle w:val="a4"/>
                <w:rFonts w:ascii="Times New Roman" w:hAnsi="Times New Roman"/>
                <w:b/>
                <w:bCs/>
                <w:noProof/>
              </w:rPr>
              <w:t>РАЗДЕЛ 10. ОТЧЕТ О СОВЕРШЕННЫХ (ЗАКЛЮЧЕННЫХ) ОБЩЕСТВОМ  В ОТЧЕТНОМ 2022 ГОДУ</w:t>
            </w:r>
            <w:r w:rsidR="00DE6953" w:rsidRPr="00DC1842">
              <w:rPr>
                <w:rStyle w:val="a4"/>
                <w:noProof/>
              </w:rPr>
              <w:t xml:space="preserve"> </w:t>
            </w:r>
            <w:r w:rsidR="00DE6953" w:rsidRPr="00DC1842">
              <w:rPr>
                <w:rStyle w:val="a4"/>
                <w:rFonts w:ascii="Times New Roman" w:hAnsi="Times New Roman"/>
                <w:b/>
                <w:bCs/>
                <w:noProof/>
              </w:rPr>
              <w:t>КРУПНЫХ СДЕЛКАХ И СДЕЛКАХ,  В СОВЕРШЕНИИ КОТОРЫХ ИМЕЛАСЬ ЗАИНТЕРЕСОВАННОСТЬ</w:t>
            </w:r>
            <w:r w:rsidR="00DE6953">
              <w:rPr>
                <w:noProof/>
                <w:webHidden/>
              </w:rPr>
              <w:tab/>
            </w:r>
            <w:r w:rsidR="00DE6953">
              <w:rPr>
                <w:noProof/>
                <w:webHidden/>
              </w:rPr>
              <w:fldChar w:fldCharType="begin"/>
            </w:r>
            <w:r w:rsidR="00DE6953">
              <w:rPr>
                <w:noProof/>
                <w:webHidden/>
              </w:rPr>
              <w:instrText xml:space="preserve"> PAGEREF _Toc137129708 \h </w:instrText>
            </w:r>
            <w:r w:rsidR="00DE6953">
              <w:rPr>
                <w:noProof/>
                <w:webHidden/>
              </w:rPr>
            </w:r>
            <w:r w:rsidR="00DE6953">
              <w:rPr>
                <w:noProof/>
                <w:webHidden/>
              </w:rPr>
              <w:fldChar w:fldCharType="separate"/>
            </w:r>
            <w:r w:rsidR="00DE6953">
              <w:rPr>
                <w:noProof/>
                <w:webHidden/>
              </w:rPr>
              <w:t>35</w:t>
            </w:r>
            <w:r w:rsidR="00DE6953">
              <w:rPr>
                <w:noProof/>
                <w:webHidden/>
              </w:rPr>
              <w:fldChar w:fldCharType="end"/>
            </w:r>
          </w:hyperlink>
        </w:p>
        <w:p w14:paraId="46FB5859"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09" w:history="1">
            <w:r w:rsidR="00DE6953" w:rsidRPr="00DC1842">
              <w:rPr>
                <w:rStyle w:val="a4"/>
                <w:rFonts w:ascii="Times New Roman" w:hAnsi="Times New Roman"/>
                <w:b/>
                <w:bCs/>
                <w:noProof/>
              </w:rPr>
              <w:t>10.1. Отчет о совершенных (заключенных) обществом в отчетном 2022 году крупных сделках</w:t>
            </w:r>
            <w:r w:rsidR="00DE6953">
              <w:rPr>
                <w:noProof/>
                <w:webHidden/>
              </w:rPr>
              <w:tab/>
            </w:r>
            <w:r w:rsidR="00DE6953">
              <w:rPr>
                <w:noProof/>
                <w:webHidden/>
              </w:rPr>
              <w:fldChar w:fldCharType="begin"/>
            </w:r>
            <w:r w:rsidR="00DE6953">
              <w:rPr>
                <w:noProof/>
                <w:webHidden/>
              </w:rPr>
              <w:instrText xml:space="preserve"> PAGEREF _Toc137129709 \h </w:instrText>
            </w:r>
            <w:r w:rsidR="00DE6953">
              <w:rPr>
                <w:noProof/>
                <w:webHidden/>
              </w:rPr>
            </w:r>
            <w:r w:rsidR="00DE6953">
              <w:rPr>
                <w:noProof/>
                <w:webHidden/>
              </w:rPr>
              <w:fldChar w:fldCharType="separate"/>
            </w:r>
            <w:r w:rsidR="00DE6953">
              <w:rPr>
                <w:noProof/>
                <w:webHidden/>
              </w:rPr>
              <w:t>35</w:t>
            </w:r>
            <w:r w:rsidR="00DE6953">
              <w:rPr>
                <w:noProof/>
                <w:webHidden/>
              </w:rPr>
              <w:fldChar w:fldCharType="end"/>
            </w:r>
          </w:hyperlink>
        </w:p>
        <w:p w14:paraId="33791C42"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0" w:history="1">
            <w:r w:rsidR="00DE6953" w:rsidRPr="00DC1842">
              <w:rPr>
                <w:rStyle w:val="a4"/>
                <w:rFonts w:ascii="Times New Roman" w:hAnsi="Times New Roman"/>
                <w:b/>
                <w:bCs/>
                <w:noProof/>
              </w:rPr>
              <w:t>10.2. Отчет о совершенных (заключенных) обществом в отчетном 2022 году сделках, в совершении которых имелась заинтересованность</w:t>
            </w:r>
            <w:r w:rsidR="00DE6953">
              <w:rPr>
                <w:noProof/>
                <w:webHidden/>
              </w:rPr>
              <w:tab/>
            </w:r>
            <w:r w:rsidR="00DE6953">
              <w:rPr>
                <w:noProof/>
                <w:webHidden/>
              </w:rPr>
              <w:fldChar w:fldCharType="begin"/>
            </w:r>
            <w:r w:rsidR="00DE6953">
              <w:rPr>
                <w:noProof/>
                <w:webHidden/>
              </w:rPr>
              <w:instrText xml:space="preserve"> PAGEREF _Toc137129710 \h </w:instrText>
            </w:r>
            <w:r w:rsidR="00DE6953">
              <w:rPr>
                <w:noProof/>
                <w:webHidden/>
              </w:rPr>
            </w:r>
            <w:r w:rsidR="00DE6953">
              <w:rPr>
                <w:noProof/>
                <w:webHidden/>
              </w:rPr>
              <w:fldChar w:fldCharType="separate"/>
            </w:r>
            <w:r w:rsidR="00DE6953">
              <w:rPr>
                <w:noProof/>
                <w:webHidden/>
              </w:rPr>
              <w:t>35</w:t>
            </w:r>
            <w:r w:rsidR="00DE6953">
              <w:rPr>
                <w:noProof/>
                <w:webHidden/>
              </w:rPr>
              <w:fldChar w:fldCharType="end"/>
            </w:r>
          </w:hyperlink>
        </w:p>
        <w:p w14:paraId="483DE638"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1" w:history="1">
            <w:r w:rsidR="00DE6953" w:rsidRPr="00DC1842">
              <w:rPr>
                <w:rStyle w:val="a4"/>
                <w:rFonts w:ascii="Times New Roman" w:hAnsi="Times New Roman"/>
                <w:b/>
                <w:bCs/>
                <w:noProof/>
              </w:rPr>
              <w:t>РАЗДЕЛ 11. СВЕДЕНИЯ О СОСТАВЕ И ЧЛЕНАХ СОВЕТА ДИРЕКТОРОВ ОБЩЕСТВА.</w:t>
            </w:r>
            <w:r w:rsidR="00DE6953">
              <w:rPr>
                <w:noProof/>
                <w:webHidden/>
              </w:rPr>
              <w:tab/>
            </w:r>
            <w:r w:rsidR="00DE6953">
              <w:rPr>
                <w:noProof/>
                <w:webHidden/>
              </w:rPr>
              <w:fldChar w:fldCharType="begin"/>
            </w:r>
            <w:r w:rsidR="00DE6953">
              <w:rPr>
                <w:noProof/>
                <w:webHidden/>
              </w:rPr>
              <w:instrText xml:space="preserve"> PAGEREF _Toc137129711 \h </w:instrText>
            </w:r>
            <w:r w:rsidR="00DE6953">
              <w:rPr>
                <w:noProof/>
                <w:webHidden/>
              </w:rPr>
            </w:r>
            <w:r w:rsidR="00DE6953">
              <w:rPr>
                <w:noProof/>
                <w:webHidden/>
              </w:rPr>
              <w:fldChar w:fldCharType="separate"/>
            </w:r>
            <w:r w:rsidR="00DE6953">
              <w:rPr>
                <w:noProof/>
                <w:webHidden/>
              </w:rPr>
              <w:t>35</w:t>
            </w:r>
            <w:r w:rsidR="00DE6953">
              <w:rPr>
                <w:noProof/>
                <w:webHidden/>
              </w:rPr>
              <w:fldChar w:fldCharType="end"/>
            </w:r>
          </w:hyperlink>
        </w:p>
        <w:p w14:paraId="09B5CECF"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2" w:history="1">
            <w:r w:rsidR="00DE6953" w:rsidRPr="00DC1842">
              <w:rPr>
                <w:rStyle w:val="a4"/>
                <w:rFonts w:ascii="Times New Roman" w:hAnsi="Times New Roman" w:cs="Times New Roman"/>
                <w:b/>
                <w:noProof/>
              </w:rPr>
              <w:t>РАЗДЕЛ 12. СВЕДЕНИЯ ОБ ИСПОЛНИТЕЛЬНЫХ ОРГАНАХ ОБЩЕСТВА</w:t>
            </w:r>
            <w:r w:rsidR="00DE6953">
              <w:rPr>
                <w:noProof/>
                <w:webHidden/>
              </w:rPr>
              <w:tab/>
            </w:r>
            <w:r w:rsidR="00DE6953">
              <w:rPr>
                <w:noProof/>
                <w:webHidden/>
              </w:rPr>
              <w:fldChar w:fldCharType="begin"/>
            </w:r>
            <w:r w:rsidR="00DE6953">
              <w:rPr>
                <w:noProof/>
                <w:webHidden/>
              </w:rPr>
              <w:instrText xml:space="preserve"> PAGEREF _Toc137129712 \h </w:instrText>
            </w:r>
            <w:r w:rsidR="00DE6953">
              <w:rPr>
                <w:noProof/>
                <w:webHidden/>
              </w:rPr>
            </w:r>
            <w:r w:rsidR="00DE6953">
              <w:rPr>
                <w:noProof/>
                <w:webHidden/>
              </w:rPr>
              <w:fldChar w:fldCharType="separate"/>
            </w:r>
            <w:r w:rsidR="00DE6953">
              <w:rPr>
                <w:noProof/>
                <w:webHidden/>
              </w:rPr>
              <w:t>50</w:t>
            </w:r>
            <w:r w:rsidR="00DE6953">
              <w:rPr>
                <w:noProof/>
                <w:webHidden/>
              </w:rPr>
              <w:fldChar w:fldCharType="end"/>
            </w:r>
          </w:hyperlink>
        </w:p>
        <w:p w14:paraId="1ECB9439"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3" w:history="1">
            <w:r w:rsidR="00DE6953" w:rsidRPr="00DC1842">
              <w:rPr>
                <w:rStyle w:val="a4"/>
                <w:rFonts w:ascii="Times New Roman" w:hAnsi="Times New Roman" w:cs="Times New Roman"/>
                <w:b/>
                <w:noProof/>
              </w:rPr>
              <w:t>РАЗДЕЛ 13. ОСНОВНЫЕ ПОЛОЖЕНИЯ ПОЛИТИКИ АКЦИОНЕРНОГО ОБЩЕСТВА В ОБЛАСТИ ВОЗНАГРАЖДЕНИЙ И (ИЛИ) КОМПЕНСАЦИИ РАСХОДОВ</w:t>
            </w:r>
            <w:r w:rsidR="00DE6953">
              <w:rPr>
                <w:noProof/>
                <w:webHidden/>
              </w:rPr>
              <w:tab/>
            </w:r>
            <w:r w:rsidR="00DE6953">
              <w:rPr>
                <w:noProof/>
                <w:webHidden/>
              </w:rPr>
              <w:fldChar w:fldCharType="begin"/>
            </w:r>
            <w:r w:rsidR="00DE6953">
              <w:rPr>
                <w:noProof/>
                <w:webHidden/>
              </w:rPr>
              <w:instrText xml:space="preserve"> PAGEREF _Toc137129713 \h </w:instrText>
            </w:r>
            <w:r w:rsidR="00DE6953">
              <w:rPr>
                <w:noProof/>
                <w:webHidden/>
              </w:rPr>
            </w:r>
            <w:r w:rsidR="00DE6953">
              <w:rPr>
                <w:noProof/>
                <w:webHidden/>
              </w:rPr>
              <w:fldChar w:fldCharType="separate"/>
            </w:r>
            <w:r w:rsidR="00DE6953">
              <w:rPr>
                <w:noProof/>
                <w:webHidden/>
              </w:rPr>
              <w:t>52</w:t>
            </w:r>
            <w:r w:rsidR="00DE6953">
              <w:rPr>
                <w:noProof/>
                <w:webHidden/>
              </w:rPr>
              <w:fldChar w:fldCharType="end"/>
            </w:r>
          </w:hyperlink>
        </w:p>
        <w:p w14:paraId="03020AF4"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4" w:history="1">
            <w:r w:rsidR="00DE6953" w:rsidRPr="00DC1842">
              <w:rPr>
                <w:rStyle w:val="a4"/>
                <w:rFonts w:ascii="Times New Roman" w:hAnsi="Times New Roman" w:cs="Times New Roman"/>
                <w:b/>
                <w:noProof/>
              </w:rPr>
              <w:t>РАЗДЕЛ 14. ОТЧЕТ О СОБЛЮДЕНИИ ПРИНЦИПОВ И РЕКОМЕНДАЦИЙ  КОДЕКСА КОРПОРАТИВНОГО УПРАВЛЕНИЯ</w:t>
            </w:r>
            <w:r w:rsidR="00DE6953">
              <w:rPr>
                <w:noProof/>
                <w:webHidden/>
              </w:rPr>
              <w:tab/>
            </w:r>
            <w:r w:rsidR="00DE6953">
              <w:rPr>
                <w:noProof/>
                <w:webHidden/>
              </w:rPr>
              <w:fldChar w:fldCharType="begin"/>
            </w:r>
            <w:r w:rsidR="00DE6953">
              <w:rPr>
                <w:noProof/>
                <w:webHidden/>
              </w:rPr>
              <w:instrText xml:space="preserve"> PAGEREF _Toc137129714 \h </w:instrText>
            </w:r>
            <w:r w:rsidR="00DE6953">
              <w:rPr>
                <w:noProof/>
                <w:webHidden/>
              </w:rPr>
            </w:r>
            <w:r w:rsidR="00DE6953">
              <w:rPr>
                <w:noProof/>
                <w:webHidden/>
              </w:rPr>
              <w:fldChar w:fldCharType="separate"/>
            </w:r>
            <w:r w:rsidR="00DE6953">
              <w:rPr>
                <w:noProof/>
                <w:webHidden/>
              </w:rPr>
              <w:t>53</w:t>
            </w:r>
            <w:r w:rsidR="00DE6953">
              <w:rPr>
                <w:noProof/>
                <w:webHidden/>
              </w:rPr>
              <w:fldChar w:fldCharType="end"/>
            </w:r>
          </w:hyperlink>
        </w:p>
        <w:p w14:paraId="006AE79E"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5" w:history="1">
            <w:r w:rsidR="00DE6953" w:rsidRPr="00DC1842">
              <w:rPr>
                <w:rStyle w:val="a4"/>
                <w:rFonts w:ascii="Times New Roman" w:hAnsi="Times New Roman" w:cs="Times New Roman"/>
                <w:b/>
                <w:bCs/>
                <w:noProof/>
              </w:rPr>
              <w:t>РАЗДЕЛ 15. СВЕДЕНИЯ ОБ АУДИТОРЕ ОБЩЕСТВА</w:t>
            </w:r>
            <w:r w:rsidR="00DE6953">
              <w:rPr>
                <w:noProof/>
                <w:webHidden/>
              </w:rPr>
              <w:tab/>
            </w:r>
            <w:r w:rsidR="00DE6953">
              <w:rPr>
                <w:noProof/>
                <w:webHidden/>
              </w:rPr>
              <w:fldChar w:fldCharType="begin"/>
            </w:r>
            <w:r w:rsidR="00DE6953">
              <w:rPr>
                <w:noProof/>
                <w:webHidden/>
              </w:rPr>
              <w:instrText xml:space="preserve"> PAGEREF _Toc137129715 \h </w:instrText>
            </w:r>
            <w:r w:rsidR="00DE6953">
              <w:rPr>
                <w:noProof/>
                <w:webHidden/>
              </w:rPr>
            </w:r>
            <w:r w:rsidR="00DE6953">
              <w:rPr>
                <w:noProof/>
                <w:webHidden/>
              </w:rPr>
              <w:fldChar w:fldCharType="separate"/>
            </w:r>
            <w:r w:rsidR="00DE6953">
              <w:rPr>
                <w:noProof/>
                <w:webHidden/>
              </w:rPr>
              <w:t>134</w:t>
            </w:r>
            <w:r w:rsidR="00DE6953">
              <w:rPr>
                <w:noProof/>
                <w:webHidden/>
              </w:rPr>
              <w:fldChar w:fldCharType="end"/>
            </w:r>
          </w:hyperlink>
        </w:p>
        <w:p w14:paraId="20445BFD"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6" w:history="1">
            <w:r w:rsidR="00DE6953" w:rsidRPr="00DC1842">
              <w:rPr>
                <w:rStyle w:val="a4"/>
                <w:rFonts w:ascii="Times New Roman" w:hAnsi="Times New Roman"/>
                <w:b/>
                <w:bCs/>
                <w:noProof/>
              </w:rPr>
              <w:t>РАЗДЕЛ 16. СТРУКТУРА КАПИТАЛА И ЦЕННЫЕ БУМАГИ ОБЩЕСТВА</w:t>
            </w:r>
            <w:r w:rsidR="00DE6953">
              <w:rPr>
                <w:noProof/>
                <w:webHidden/>
              </w:rPr>
              <w:tab/>
            </w:r>
            <w:r w:rsidR="00DE6953">
              <w:rPr>
                <w:noProof/>
                <w:webHidden/>
              </w:rPr>
              <w:fldChar w:fldCharType="begin"/>
            </w:r>
            <w:r w:rsidR="00DE6953">
              <w:rPr>
                <w:noProof/>
                <w:webHidden/>
              </w:rPr>
              <w:instrText xml:space="preserve"> PAGEREF _Toc137129716 \h </w:instrText>
            </w:r>
            <w:r w:rsidR="00DE6953">
              <w:rPr>
                <w:noProof/>
                <w:webHidden/>
              </w:rPr>
            </w:r>
            <w:r w:rsidR="00DE6953">
              <w:rPr>
                <w:noProof/>
                <w:webHidden/>
              </w:rPr>
              <w:fldChar w:fldCharType="separate"/>
            </w:r>
            <w:r w:rsidR="00DE6953">
              <w:rPr>
                <w:noProof/>
                <w:webHidden/>
              </w:rPr>
              <w:t>135</w:t>
            </w:r>
            <w:r w:rsidR="00DE6953">
              <w:rPr>
                <w:noProof/>
                <w:webHidden/>
              </w:rPr>
              <w:fldChar w:fldCharType="end"/>
            </w:r>
          </w:hyperlink>
        </w:p>
        <w:p w14:paraId="7989BD3C"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7" w:history="1">
            <w:r w:rsidR="00DE6953" w:rsidRPr="00DC1842">
              <w:rPr>
                <w:rStyle w:val="a4"/>
                <w:rFonts w:ascii="Times New Roman" w:hAnsi="Times New Roman"/>
                <w:b/>
                <w:bCs/>
                <w:noProof/>
              </w:rPr>
              <w:t>РАЗДЕЛ 17. ПОДКОНТРОЛНЫЕ ОБЩЕСТВУ ОРГАНИЗАЦИИ,  ИМЕЮЩИЕ ДЛЯ ОБЩЕСТВА СУЩЕСТВЕННОЕ ЗНАЧЕНИЕ</w:t>
            </w:r>
            <w:r w:rsidR="00DE6953">
              <w:rPr>
                <w:noProof/>
                <w:webHidden/>
              </w:rPr>
              <w:tab/>
            </w:r>
            <w:r w:rsidR="00DE6953">
              <w:rPr>
                <w:noProof/>
                <w:webHidden/>
              </w:rPr>
              <w:fldChar w:fldCharType="begin"/>
            </w:r>
            <w:r w:rsidR="00DE6953">
              <w:rPr>
                <w:noProof/>
                <w:webHidden/>
              </w:rPr>
              <w:instrText xml:space="preserve"> PAGEREF _Toc137129717 \h </w:instrText>
            </w:r>
            <w:r w:rsidR="00DE6953">
              <w:rPr>
                <w:noProof/>
                <w:webHidden/>
              </w:rPr>
            </w:r>
            <w:r w:rsidR="00DE6953">
              <w:rPr>
                <w:noProof/>
                <w:webHidden/>
              </w:rPr>
              <w:fldChar w:fldCharType="separate"/>
            </w:r>
            <w:r w:rsidR="00DE6953">
              <w:rPr>
                <w:noProof/>
                <w:webHidden/>
              </w:rPr>
              <w:t>136</w:t>
            </w:r>
            <w:r w:rsidR="00DE6953">
              <w:rPr>
                <w:noProof/>
                <w:webHidden/>
              </w:rPr>
              <w:fldChar w:fldCharType="end"/>
            </w:r>
          </w:hyperlink>
        </w:p>
        <w:p w14:paraId="342DAD12" w14:textId="77777777" w:rsidR="00DE6953" w:rsidRDefault="001353A9">
          <w:pPr>
            <w:pStyle w:val="22"/>
            <w:tabs>
              <w:tab w:val="right" w:leader="dot" w:pos="10245"/>
            </w:tabs>
            <w:rPr>
              <w:rFonts w:asciiTheme="minorHAnsi" w:eastAsiaTheme="minorEastAsia" w:hAnsiTheme="minorHAnsi" w:cstheme="minorBidi"/>
              <w:noProof/>
              <w:color w:val="auto"/>
              <w:bdr w:val="none" w:sz="0" w:space="0" w:color="auto"/>
            </w:rPr>
          </w:pPr>
          <w:hyperlink w:anchor="_Toc137129718" w:history="1">
            <w:r w:rsidR="00DE6953" w:rsidRPr="00DC1842">
              <w:rPr>
                <w:rStyle w:val="a4"/>
                <w:rFonts w:ascii="Times New Roman" w:hAnsi="Times New Roman"/>
                <w:b/>
                <w:bCs/>
                <w:noProof/>
              </w:rPr>
              <w:t>ОТЧЁТ  О СОВЕРШЕННЫХ (ЗАКЛЮЧЕННЫХ) В 2022 ОТЧЕТНОМ ГОДУ ПУБЛИЧНЫМ АКЦИОНЕРНЫМ ОБЩЕСТВОМ  «РОСИНТЕР РЕСТОРАНТС ХОЛДИНГ»  КРУПНЫХ СДЕЛКАХ И СДЕЛКАХ, В СОВЕРШЕНИИ  КОТОРЫХ ИМЕЛАСЬ ЗАИНТЕРЕСОВАННОСТЬ</w:t>
            </w:r>
            <w:r w:rsidR="00DE6953">
              <w:rPr>
                <w:noProof/>
                <w:webHidden/>
              </w:rPr>
              <w:tab/>
            </w:r>
            <w:r w:rsidR="00DE6953">
              <w:rPr>
                <w:noProof/>
                <w:webHidden/>
              </w:rPr>
              <w:fldChar w:fldCharType="begin"/>
            </w:r>
            <w:r w:rsidR="00DE6953">
              <w:rPr>
                <w:noProof/>
                <w:webHidden/>
              </w:rPr>
              <w:instrText xml:space="preserve"> PAGEREF _Toc137129718 \h </w:instrText>
            </w:r>
            <w:r w:rsidR="00DE6953">
              <w:rPr>
                <w:noProof/>
                <w:webHidden/>
              </w:rPr>
            </w:r>
            <w:r w:rsidR="00DE6953">
              <w:rPr>
                <w:noProof/>
                <w:webHidden/>
              </w:rPr>
              <w:fldChar w:fldCharType="separate"/>
            </w:r>
            <w:r w:rsidR="00DE6953">
              <w:rPr>
                <w:noProof/>
                <w:webHidden/>
              </w:rPr>
              <w:t>139</w:t>
            </w:r>
            <w:r w:rsidR="00DE6953">
              <w:rPr>
                <w:noProof/>
                <w:webHidden/>
              </w:rPr>
              <w:fldChar w:fldCharType="end"/>
            </w:r>
          </w:hyperlink>
        </w:p>
        <w:p w14:paraId="0DCF258B" w14:textId="77777777" w:rsidR="002F16D1" w:rsidRDefault="002F16D1">
          <w:r>
            <w:rPr>
              <w:b/>
              <w:bCs/>
            </w:rPr>
            <w:fldChar w:fldCharType="end"/>
          </w:r>
        </w:p>
      </w:sdtContent>
    </w:sdt>
    <w:p w14:paraId="5EE009AE" w14:textId="77777777" w:rsidR="00283F57" w:rsidRDefault="00283F57" w:rsidP="00D01F7D">
      <w:pPr>
        <w:spacing w:after="0" w:line="360" w:lineRule="auto"/>
        <w:jc w:val="center"/>
        <w:outlineLvl w:val="1"/>
        <w:rPr>
          <w:rFonts w:ascii="Times New Roman" w:hAnsi="Times New Roman"/>
          <w:b/>
          <w:bCs/>
          <w:sz w:val="21"/>
          <w:szCs w:val="21"/>
        </w:rPr>
        <w:sectPr w:rsidR="00283F57">
          <w:footerReference w:type="default" r:id="rId9"/>
          <w:pgSz w:w="12240" w:h="15840"/>
          <w:pgMar w:top="1134" w:right="851" w:bottom="851" w:left="1134" w:header="708" w:footer="708" w:gutter="0"/>
          <w:cols w:space="720"/>
          <w:titlePg/>
        </w:sectPr>
      </w:pPr>
    </w:p>
    <w:p w14:paraId="53E03D4A" w14:textId="77777777" w:rsidR="00C67215" w:rsidRDefault="00C67215" w:rsidP="00C67215">
      <w:pPr>
        <w:pStyle w:val="ConsPlusNormal"/>
        <w:spacing w:before="160"/>
        <w:ind w:firstLine="540"/>
        <w:jc w:val="both"/>
      </w:pPr>
    </w:p>
    <w:p w14:paraId="5C9C1AFF" w14:textId="77777777" w:rsidR="00552F2A" w:rsidRDefault="000D3B87" w:rsidP="00D01F7D">
      <w:pPr>
        <w:spacing w:after="0" w:line="360" w:lineRule="auto"/>
        <w:jc w:val="center"/>
        <w:outlineLvl w:val="1"/>
        <w:rPr>
          <w:rFonts w:ascii="Times New Roman" w:eastAsia="Times New Roman" w:hAnsi="Times New Roman" w:cs="Times New Roman"/>
          <w:b/>
          <w:bCs/>
          <w:sz w:val="21"/>
          <w:szCs w:val="21"/>
        </w:rPr>
      </w:pPr>
      <w:bookmarkStart w:id="2" w:name="_Toc137129699"/>
      <w:r>
        <w:rPr>
          <w:rFonts w:ascii="Times New Roman" w:hAnsi="Times New Roman"/>
          <w:b/>
          <w:bCs/>
          <w:sz w:val="21"/>
          <w:szCs w:val="21"/>
        </w:rPr>
        <w:t>РАЗДЕЛ 1. ОБЩИЕ СВЕДЕНИЯ ОБ АКЦИОНЕРНОМ ОБЩЕСТВЕ</w:t>
      </w:r>
      <w:bookmarkEnd w:id="2"/>
    </w:p>
    <w:p w14:paraId="6BC47DAE" w14:textId="77777777" w:rsidR="00D01F7D" w:rsidRDefault="00D01F7D">
      <w:pPr>
        <w:widowControl w:val="0"/>
        <w:spacing w:after="0" w:line="240" w:lineRule="auto"/>
        <w:jc w:val="both"/>
        <w:rPr>
          <w:rFonts w:ascii="Times New Roman" w:hAnsi="Times New Roman"/>
          <w:b/>
          <w:bCs/>
          <w:sz w:val="21"/>
          <w:szCs w:val="21"/>
        </w:rPr>
      </w:pPr>
    </w:p>
    <w:p w14:paraId="6C165C44" w14:textId="77777777" w:rsidR="00552F2A" w:rsidRPr="00D01F7D" w:rsidRDefault="000D3B87" w:rsidP="00D01F7D">
      <w:pPr>
        <w:widowControl w:val="0"/>
        <w:spacing w:after="0" w:line="240" w:lineRule="auto"/>
        <w:ind w:firstLine="709"/>
        <w:jc w:val="both"/>
        <w:rPr>
          <w:rFonts w:ascii="Times New Roman" w:eastAsia="Times New Roman" w:hAnsi="Times New Roman" w:cs="Times New Roman"/>
          <w:b/>
          <w:bCs/>
        </w:rPr>
      </w:pPr>
      <w:r>
        <w:rPr>
          <w:rFonts w:ascii="Times New Roman" w:hAnsi="Times New Roman"/>
          <w:b/>
          <w:bCs/>
          <w:sz w:val="21"/>
          <w:szCs w:val="21"/>
        </w:rPr>
        <w:t xml:space="preserve">1.1. </w:t>
      </w:r>
      <w:r w:rsidRPr="00D01F7D">
        <w:rPr>
          <w:rFonts w:ascii="Times New Roman" w:hAnsi="Times New Roman" w:cs="Times New Roman"/>
          <w:b/>
          <w:bCs/>
        </w:rPr>
        <w:t xml:space="preserve">Полное наименование акционерного общества: </w:t>
      </w:r>
    </w:p>
    <w:p w14:paraId="30DE97D0" w14:textId="77777777"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rPr>
        <w:t xml:space="preserve">Публичное акционерное общество </w:t>
      </w:r>
      <w:r w:rsidRPr="00F94F68">
        <w:rPr>
          <w:rFonts w:ascii="Times New Roman" w:hAnsi="Times New Roman" w:cs="Times New Roman"/>
          <w:i/>
        </w:rPr>
        <w:t>«РОСИНТЕР РЕСТОРАНТС ХОЛДИНГ»</w:t>
      </w:r>
    </w:p>
    <w:p w14:paraId="6672CAD2" w14:textId="77777777" w:rsidR="00552F2A" w:rsidRPr="00D01F7D" w:rsidRDefault="00552F2A" w:rsidP="00D01F7D">
      <w:pPr>
        <w:spacing w:after="0" w:line="240" w:lineRule="auto"/>
        <w:ind w:firstLine="709"/>
        <w:jc w:val="both"/>
        <w:rPr>
          <w:rFonts w:ascii="Times New Roman" w:eastAsia="Times New Roman" w:hAnsi="Times New Roman" w:cs="Times New Roman"/>
        </w:rPr>
      </w:pPr>
    </w:p>
    <w:p w14:paraId="5CDBC656" w14:textId="77777777" w:rsidR="00552F2A" w:rsidRPr="00D01F7D" w:rsidRDefault="000D3B87" w:rsidP="00D01F7D">
      <w:pPr>
        <w:spacing w:after="0" w:line="240" w:lineRule="auto"/>
        <w:ind w:firstLine="709"/>
        <w:jc w:val="both"/>
        <w:rPr>
          <w:rFonts w:ascii="Times New Roman" w:eastAsia="Times New Roman" w:hAnsi="Times New Roman" w:cs="Times New Roman"/>
          <w:b/>
          <w:bCs/>
        </w:rPr>
      </w:pPr>
      <w:r w:rsidRPr="00D01F7D">
        <w:rPr>
          <w:rFonts w:ascii="Times New Roman" w:hAnsi="Times New Roman" w:cs="Times New Roman"/>
          <w:b/>
          <w:bCs/>
        </w:rPr>
        <w:t xml:space="preserve">1.2. Номер и дата выдачи свидетельства о государственной регистрации: </w:t>
      </w:r>
    </w:p>
    <w:p w14:paraId="7654A83B" w14:textId="77777777"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rPr>
        <w:t>ОГРН 1047796362305 от 24 мая 2004 года, серия 77 № 006573618</w:t>
      </w:r>
    </w:p>
    <w:p w14:paraId="28C6DB38" w14:textId="77777777" w:rsidR="00552F2A" w:rsidRPr="00D01F7D" w:rsidRDefault="00552F2A" w:rsidP="00D01F7D">
      <w:pPr>
        <w:spacing w:after="0" w:line="240" w:lineRule="auto"/>
        <w:ind w:firstLine="709"/>
        <w:jc w:val="both"/>
        <w:rPr>
          <w:rFonts w:ascii="Times New Roman" w:eastAsia="Times New Roman" w:hAnsi="Times New Roman" w:cs="Times New Roman"/>
        </w:rPr>
      </w:pPr>
    </w:p>
    <w:p w14:paraId="6FD4A984" w14:textId="77777777" w:rsidR="00552F2A" w:rsidRDefault="000D3B87" w:rsidP="00D01F7D">
      <w:pPr>
        <w:spacing w:after="0" w:line="240" w:lineRule="auto"/>
        <w:ind w:firstLine="709"/>
        <w:jc w:val="both"/>
        <w:rPr>
          <w:rFonts w:ascii="Times New Roman" w:hAnsi="Times New Roman" w:cs="Times New Roman"/>
        </w:rPr>
      </w:pPr>
      <w:r w:rsidRPr="00D01F7D">
        <w:rPr>
          <w:rFonts w:ascii="Times New Roman" w:hAnsi="Times New Roman" w:cs="Times New Roman"/>
          <w:b/>
          <w:bCs/>
        </w:rPr>
        <w:t>1.3. Место нахождения (субъект Российской Федерации):</w:t>
      </w:r>
      <w:r w:rsidRPr="00D01F7D">
        <w:rPr>
          <w:rFonts w:ascii="Times New Roman" w:hAnsi="Times New Roman" w:cs="Times New Roman"/>
        </w:rPr>
        <w:t xml:space="preserve"> город Москва</w:t>
      </w:r>
    </w:p>
    <w:p w14:paraId="4C78134E" w14:textId="77777777" w:rsidR="00C63B98" w:rsidRPr="00D01F7D" w:rsidRDefault="00C63B98" w:rsidP="00D01F7D">
      <w:pPr>
        <w:spacing w:after="0" w:line="240" w:lineRule="auto"/>
        <w:ind w:firstLine="709"/>
        <w:jc w:val="both"/>
        <w:rPr>
          <w:rFonts w:ascii="Times New Roman" w:eastAsia="Times New Roman" w:hAnsi="Times New Roman" w:cs="Times New Roman"/>
        </w:rPr>
      </w:pPr>
    </w:p>
    <w:p w14:paraId="358975F9" w14:textId="77777777" w:rsidR="00552F2A" w:rsidRDefault="000D3B87" w:rsidP="00D01F7D">
      <w:pPr>
        <w:spacing w:after="0" w:line="240" w:lineRule="auto"/>
        <w:ind w:firstLine="709"/>
        <w:jc w:val="both"/>
        <w:rPr>
          <w:rFonts w:ascii="Times New Roman" w:hAnsi="Times New Roman" w:cs="Times New Roman"/>
        </w:rPr>
      </w:pPr>
      <w:r w:rsidRPr="00D01F7D">
        <w:rPr>
          <w:rFonts w:ascii="Times New Roman" w:hAnsi="Times New Roman" w:cs="Times New Roman"/>
          <w:b/>
          <w:bCs/>
        </w:rPr>
        <w:t xml:space="preserve">1.4. Место нахождения (по уставу): </w:t>
      </w:r>
      <w:r w:rsidRPr="00D01F7D">
        <w:rPr>
          <w:rFonts w:ascii="Times New Roman" w:hAnsi="Times New Roman" w:cs="Times New Roman"/>
        </w:rPr>
        <w:t>Российская Федерация, Москва</w:t>
      </w:r>
    </w:p>
    <w:p w14:paraId="757F94BD" w14:textId="77777777" w:rsidR="00C63B98" w:rsidRPr="00D01F7D" w:rsidRDefault="00C63B98" w:rsidP="00D01F7D">
      <w:pPr>
        <w:spacing w:after="0" w:line="240" w:lineRule="auto"/>
        <w:ind w:firstLine="709"/>
        <w:jc w:val="both"/>
        <w:rPr>
          <w:rFonts w:ascii="Times New Roman" w:eastAsia="Times New Roman" w:hAnsi="Times New Roman" w:cs="Times New Roman"/>
        </w:rPr>
      </w:pPr>
    </w:p>
    <w:p w14:paraId="3A7A1B35" w14:textId="77777777"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b/>
          <w:bCs/>
        </w:rPr>
        <w:t xml:space="preserve">1.5. Адрес: </w:t>
      </w:r>
      <w:r w:rsidRPr="00D01F7D">
        <w:rPr>
          <w:rFonts w:ascii="Times New Roman" w:hAnsi="Times New Roman" w:cs="Times New Roman"/>
        </w:rPr>
        <w:t>Российская Федерация, 111024, Москва, ул. Душинская, д. 7, стр.1</w:t>
      </w:r>
    </w:p>
    <w:p w14:paraId="7972A687" w14:textId="77777777" w:rsidR="00552F2A" w:rsidRPr="00D01F7D" w:rsidRDefault="00552F2A" w:rsidP="00D01F7D">
      <w:pPr>
        <w:spacing w:after="0" w:line="240" w:lineRule="auto"/>
        <w:ind w:firstLine="709"/>
        <w:jc w:val="both"/>
        <w:rPr>
          <w:rFonts w:ascii="Times New Roman" w:eastAsia="Times New Roman" w:hAnsi="Times New Roman" w:cs="Times New Roman"/>
        </w:rPr>
      </w:pPr>
    </w:p>
    <w:p w14:paraId="3E6B86EC" w14:textId="77777777" w:rsidR="00552F2A" w:rsidRPr="00276FF8" w:rsidRDefault="000D3B87" w:rsidP="00D01F7D">
      <w:pPr>
        <w:widowControl w:val="0"/>
        <w:spacing w:before="40" w:after="40" w:line="240" w:lineRule="auto"/>
        <w:ind w:firstLine="709"/>
        <w:rPr>
          <w:rFonts w:ascii="Times New Roman" w:eastAsia="Times New Roman" w:hAnsi="Times New Roman" w:cs="Times New Roman"/>
        </w:rPr>
      </w:pPr>
      <w:r w:rsidRPr="00D01F7D">
        <w:rPr>
          <w:rFonts w:ascii="Times New Roman" w:hAnsi="Times New Roman" w:cs="Times New Roman"/>
          <w:b/>
          <w:bCs/>
        </w:rPr>
        <w:t>1.6. Телефон</w:t>
      </w:r>
      <w:r w:rsidRPr="00D01F7D">
        <w:rPr>
          <w:rFonts w:ascii="Times New Roman" w:hAnsi="Times New Roman" w:cs="Times New Roman"/>
        </w:rPr>
        <w:t>:</w:t>
      </w:r>
      <w:r w:rsidRPr="00D01F7D">
        <w:rPr>
          <w:rFonts w:ascii="Times New Roman" w:hAnsi="Times New Roman" w:cs="Times New Roman"/>
          <w:b/>
          <w:bCs/>
        </w:rPr>
        <w:t xml:space="preserve">  </w:t>
      </w:r>
      <w:r w:rsidRPr="00D01F7D">
        <w:rPr>
          <w:rFonts w:ascii="Times New Roman" w:hAnsi="Times New Roman" w:cs="Times New Roman"/>
        </w:rPr>
        <w:t xml:space="preserve">(495) </w:t>
      </w:r>
      <w:r w:rsidRPr="00276FF8">
        <w:rPr>
          <w:rFonts w:ascii="Times New Roman" w:hAnsi="Times New Roman" w:cs="Times New Roman"/>
        </w:rPr>
        <w:t xml:space="preserve">788-4488, доб.1560, </w:t>
      </w:r>
      <w:r w:rsidR="00D01F7D" w:rsidRPr="00276FF8">
        <w:rPr>
          <w:rFonts w:ascii="Times New Roman" w:hAnsi="Times New Roman" w:cs="Times New Roman"/>
          <w:b/>
          <w:bCs/>
        </w:rPr>
        <w:t xml:space="preserve"> Факс: </w:t>
      </w:r>
      <w:r w:rsidRPr="00276FF8">
        <w:rPr>
          <w:rFonts w:ascii="Times New Roman" w:hAnsi="Times New Roman" w:cs="Times New Roman"/>
        </w:rPr>
        <w:t>(495) 956-4704</w:t>
      </w:r>
    </w:p>
    <w:p w14:paraId="3E23EB91" w14:textId="77777777" w:rsidR="00552F2A" w:rsidRPr="00276FF8" w:rsidRDefault="00552F2A" w:rsidP="00D01F7D">
      <w:pPr>
        <w:widowControl w:val="0"/>
        <w:spacing w:before="40" w:after="40" w:line="240" w:lineRule="auto"/>
        <w:ind w:firstLine="709"/>
        <w:rPr>
          <w:rFonts w:ascii="Times New Roman" w:eastAsia="Times New Roman" w:hAnsi="Times New Roman" w:cs="Times New Roman"/>
        </w:rPr>
      </w:pPr>
    </w:p>
    <w:p w14:paraId="0310FFBB" w14:textId="77777777" w:rsidR="00552F2A" w:rsidRPr="00276FF8" w:rsidRDefault="000D3B87" w:rsidP="00D01F7D">
      <w:pPr>
        <w:widowControl w:val="0"/>
        <w:spacing w:before="40" w:after="40" w:line="240" w:lineRule="auto"/>
        <w:ind w:firstLine="709"/>
        <w:rPr>
          <w:rFonts w:ascii="Times New Roman" w:eastAsia="Times New Roman" w:hAnsi="Times New Roman" w:cs="Times New Roman"/>
        </w:rPr>
      </w:pPr>
      <w:r w:rsidRPr="00276FF8">
        <w:rPr>
          <w:rFonts w:ascii="Times New Roman" w:hAnsi="Times New Roman" w:cs="Times New Roman"/>
          <w:b/>
          <w:bCs/>
        </w:rPr>
        <w:t xml:space="preserve">1.7. Адрес электронной почты: </w:t>
      </w:r>
      <w:hyperlink r:id="rId10" w:history="1">
        <w:r w:rsidRPr="00276FF8">
          <w:rPr>
            <w:rStyle w:val="Hyperlink0"/>
            <w:rFonts w:eastAsia="Arial Unicode MS"/>
            <w:i/>
            <w:sz w:val="22"/>
            <w:szCs w:val="22"/>
          </w:rPr>
          <w:t>tzotova@rosinter.ru</w:t>
        </w:r>
      </w:hyperlink>
    </w:p>
    <w:p w14:paraId="3E2F6B8C" w14:textId="77777777" w:rsidR="00552F2A" w:rsidRPr="00276FF8" w:rsidRDefault="00552F2A" w:rsidP="00D01F7D">
      <w:pPr>
        <w:widowControl w:val="0"/>
        <w:spacing w:before="40" w:after="40" w:line="240" w:lineRule="auto"/>
        <w:ind w:firstLine="709"/>
        <w:rPr>
          <w:rFonts w:ascii="Times New Roman" w:eastAsia="Times New Roman" w:hAnsi="Times New Roman" w:cs="Times New Roman"/>
        </w:rPr>
      </w:pPr>
    </w:p>
    <w:p w14:paraId="3C3D9FB2" w14:textId="77777777" w:rsidR="00552F2A" w:rsidRPr="00276FF8" w:rsidRDefault="000D3B87" w:rsidP="00D01F7D">
      <w:pPr>
        <w:widowControl w:val="0"/>
        <w:spacing w:before="40" w:after="40" w:line="240" w:lineRule="auto"/>
        <w:ind w:firstLine="709"/>
        <w:rPr>
          <w:rFonts w:ascii="Times New Roman" w:eastAsia="Times New Roman" w:hAnsi="Times New Roman" w:cs="Times New Roman"/>
          <w:b/>
          <w:bCs/>
        </w:rPr>
      </w:pPr>
      <w:r w:rsidRPr="00276FF8">
        <w:rPr>
          <w:rFonts w:ascii="Times New Roman" w:hAnsi="Times New Roman" w:cs="Times New Roman"/>
          <w:b/>
          <w:bCs/>
        </w:rPr>
        <w:t xml:space="preserve">1.8. Адрес страницы (страниц) в сети Интернет, на которой раскрывается информация: </w:t>
      </w:r>
    </w:p>
    <w:p w14:paraId="2324453C" w14:textId="77777777" w:rsidR="00552F2A" w:rsidRPr="00276FF8" w:rsidRDefault="001353A9" w:rsidP="00D01F7D">
      <w:pPr>
        <w:widowControl w:val="0"/>
        <w:spacing w:before="40" w:after="40" w:line="240" w:lineRule="auto"/>
        <w:ind w:firstLine="709"/>
        <w:rPr>
          <w:rFonts w:ascii="Times New Roman" w:eastAsia="Times New Roman" w:hAnsi="Times New Roman" w:cs="Times New Roman"/>
          <w:i/>
        </w:rPr>
      </w:pPr>
      <w:hyperlink r:id="rId11" w:history="1">
        <w:r w:rsidR="000D3B87" w:rsidRPr="00276FF8">
          <w:rPr>
            <w:rStyle w:val="Hyperlink0"/>
            <w:rFonts w:eastAsia="Arial Unicode MS"/>
            <w:i/>
            <w:sz w:val="22"/>
            <w:szCs w:val="22"/>
          </w:rPr>
          <w:t>www.rosinter.ru</w:t>
        </w:r>
      </w:hyperlink>
      <w:r w:rsidR="000D3B87" w:rsidRPr="00276FF8">
        <w:rPr>
          <w:rFonts w:ascii="Times New Roman" w:hAnsi="Times New Roman" w:cs="Times New Roman"/>
          <w:i/>
        </w:rPr>
        <w:t xml:space="preserve">; </w:t>
      </w:r>
      <w:hyperlink r:id="rId12" w:history="1">
        <w:r w:rsidR="000D3B87" w:rsidRPr="00276FF8">
          <w:rPr>
            <w:rStyle w:val="Hyperlink0"/>
            <w:rFonts w:eastAsia="Arial Unicode MS"/>
            <w:i/>
            <w:sz w:val="22"/>
            <w:szCs w:val="22"/>
          </w:rPr>
          <w:t>http://www.e-disclosure.ru/portal/company.aspx?id=9038</w:t>
        </w:r>
      </w:hyperlink>
    </w:p>
    <w:p w14:paraId="4180D2E8" w14:textId="77777777" w:rsidR="00552F2A" w:rsidRPr="00276FF8" w:rsidRDefault="00552F2A" w:rsidP="00D01F7D">
      <w:pPr>
        <w:widowControl w:val="0"/>
        <w:spacing w:before="40" w:after="40" w:line="240" w:lineRule="auto"/>
        <w:ind w:firstLine="709"/>
        <w:rPr>
          <w:rFonts w:ascii="Times New Roman" w:eastAsia="Times New Roman" w:hAnsi="Times New Roman" w:cs="Times New Roman"/>
          <w:b/>
          <w:bCs/>
        </w:rPr>
      </w:pPr>
    </w:p>
    <w:p w14:paraId="0627EC65" w14:textId="77777777" w:rsidR="00552F2A" w:rsidRPr="00276FF8" w:rsidRDefault="00D01F7D" w:rsidP="00D01F7D">
      <w:pPr>
        <w:widowControl w:val="0"/>
        <w:spacing w:before="40" w:after="40" w:line="240" w:lineRule="auto"/>
        <w:ind w:firstLine="709"/>
        <w:rPr>
          <w:rFonts w:ascii="Times New Roman" w:eastAsia="Times New Roman" w:hAnsi="Times New Roman" w:cs="Times New Roman"/>
          <w:b/>
          <w:bCs/>
        </w:rPr>
      </w:pPr>
      <w:r w:rsidRPr="00276FF8">
        <w:rPr>
          <w:rFonts w:ascii="Times New Roman" w:hAnsi="Times New Roman" w:cs="Times New Roman"/>
          <w:b/>
          <w:bCs/>
        </w:rPr>
        <w:t>1.9. Основной вид деятельности</w:t>
      </w:r>
    </w:p>
    <w:p w14:paraId="44A49790" w14:textId="77777777" w:rsidR="00552F2A" w:rsidRPr="00276FF8" w:rsidRDefault="000D3B87" w:rsidP="00D01F7D">
      <w:pPr>
        <w:spacing w:after="0" w:line="240" w:lineRule="auto"/>
        <w:ind w:firstLine="709"/>
        <w:jc w:val="both"/>
        <w:rPr>
          <w:rFonts w:ascii="Times New Roman" w:hAnsi="Times New Roman" w:cs="Times New Roman"/>
        </w:rPr>
      </w:pPr>
      <w:r w:rsidRPr="00276FF8">
        <w:rPr>
          <w:rFonts w:ascii="Times New Roman" w:hAnsi="Times New Roman" w:cs="Times New Roman"/>
        </w:rPr>
        <w:t>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795743FA" w14:textId="77777777" w:rsidR="00552F2A" w:rsidRPr="00276FF8" w:rsidRDefault="00552F2A" w:rsidP="00D01F7D">
      <w:pPr>
        <w:spacing w:after="0" w:line="240" w:lineRule="auto"/>
        <w:ind w:firstLine="709"/>
        <w:jc w:val="both"/>
        <w:rPr>
          <w:rFonts w:ascii="Times New Roman" w:eastAsia="Times New Roman" w:hAnsi="Times New Roman" w:cs="Times New Roman"/>
        </w:rPr>
      </w:pPr>
    </w:p>
    <w:p w14:paraId="23D7D7C4" w14:textId="77777777" w:rsidR="00552F2A" w:rsidRPr="00276FF8" w:rsidRDefault="000D3B87" w:rsidP="00D01F7D">
      <w:pPr>
        <w:spacing w:after="0" w:line="240" w:lineRule="auto"/>
        <w:ind w:firstLine="709"/>
        <w:jc w:val="both"/>
        <w:rPr>
          <w:rFonts w:ascii="Times New Roman" w:eastAsia="Times New Roman" w:hAnsi="Times New Roman" w:cs="Times New Roman"/>
          <w:b/>
          <w:bCs/>
        </w:rPr>
      </w:pPr>
      <w:r w:rsidRPr="00276FF8">
        <w:rPr>
          <w:rFonts w:ascii="Times New Roman" w:hAnsi="Times New Roman" w:cs="Times New Roman"/>
          <w:b/>
          <w:bCs/>
        </w:rPr>
        <w:t xml:space="preserve">1.10. </w:t>
      </w:r>
      <w:r w:rsidR="001E066C" w:rsidRPr="00276FF8">
        <w:rPr>
          <w:rFonts w:ascii="Times New Roman" w:hAnsi="Times New Roman" w:cs="Times New Roman"/>
          <w:b/>
          <w:bCs/>
        </w:rPr>
        <w:t>Реестродержатель Общества</w:t>
      </w:r>
    </w:p>
    <w:p w14:paraId="2A7D3D1E" w14:textId="77777777" w:rsidR="00552F2A" w:rsidRPr="00276FF8" w:rsidRDefault="00F35EAA" w:rsidP="00D01F7D">
      <w:pPr>
        <w:spacing w:after="0" w:line="240" w:lineRule="auto"/>
        <w:ind w:firstLine="709"/>
        <w:jc w:val="both"/>
        <w:rPr>
          <w:rFonts w:ascii="Times New Roman" w:hAnsi="Times New Roman" w:cs="Times New Roman"/>
        </w:rPr>
      </w:pPr>
      <w:r w:rsidRPr="00276FF8">
        <w:rPr>
          <w:rFonts w:ascii="Times New Roman" w:hAnsi="Times New Roman" w:cs="Times New Roman"/>
        </w:rPr>
        <w:t>А</w:t>
      </w:r>
      <w:r w:rsidR="000D3B87" w:rsidRPr="00276FF8">
        <w:rPr>
          <w:rFonts w:ascii="Times New Roman" w:hAnsi="Times New Roman" w:cs="Times New Roman"/>
        </w:rPr>
        <w:t>кционерное общество «РДЦ ПАРИТЕТ»,</w:t>
      </w:r>
    </w:p>
    <w:p w14:paraId="219E633E" w14:textId="77777777"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 xml:space="preserve">115114, г. Москва, 2-ой Кожевнический переулок, д. 12, стр.2, подъезд 4, этаж 3, </w:t>
      </w:r>
    </w:p>
    <w:p w14:paraId="545215F7" w14:textId="77777777"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ИНН / КПП 7723103642 / 772501001</w:t>
      </w:r>
    </w:p>
    <w:p w14:paraId="6C2199C4" w14:textId="77777777"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Телефон (495) 994-72-75, (495) 994-72-76</w:t>
      </w:r>
    </w:p>
    <w:p w14:paraId="6014E9C4" w14:textId="77777777"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Лицензия на осуществление деятельности по ведению реестра № 10-000-1-00294 от 16.01.2004 г., бессрочная</w:t>
      </w:r>
    </w:p>
    <w:p w14:paraId="1D58DDE5" w14:textId="77777777" w:rsidR="00C63B98" w:rsidRDefault="00C63B98" w:rsidP="00283F57">
      <w:pPr>
        <w:spacing w:after="0" w:line="240" w:lineRule="auto"/>
        <w:ind w:firstLine="709"/>
        <w:jc w:val="both"/>
        <w:rPr>
          <w:rFonts w:ascii="Times New Roman" w:hAnsi="Times New Roman" w:cs="Times New Roman"/>
        </w:rPr>
      </w:pPr>
    </w:p>
    <w:p w14:paraId="75455DEC" w14:textId="77777777" w:rsidR="003A3594" w:rsidRDefault="003A3594" w:rsidP="00283F57">
      <w:pPr>
        <w:spacing w:after="0" w:line="240" w:lineRule="auto"/>
        <w:ind w:firstLine="709"/>
        <w:jc w:val="both"/>
        <w:rPr>
          <w:rFonts w:ascii="Times New Roman" w:hAnsi="Times New Roman" w:cs="Times New Roman"/>
        </w:rPr>
      </w:pPr>
    </w:p>
    <w:p w14:paraId="01312EBC" w14:textId="77777777" w:rsidR="00FC39E7" w:rsidRPr="00276FF8" w:rsidRDefault="00FC39E7" w:rsidP="00283F57">
      <w:pPr>
        <w:spacing w:after="0" w:line="240" w:lineRule="auto"/>
        <w:ind w:firstLine="709"/>
        <w:jc w:val="both"/>
        <w:rPr>
          <w:rFonts w:ascii="Times New Roman" w:hAnsi="Times New Roman" w:cs="Times New Roman"/>
        </w:rPr>
      </w:pPr>
    </w:p>
    <w:p w14:paraId="56DA897C" w14:textId="77777777" w:rsidR="00552F2A" w:rsidRPr="00FC39E7" w:rsidRDefault="000D3B87" w:rsidP="00D01F7D">
      <w:pPr>
        <w:spacing w:after="0" w:line="360" w:lineRule="auto"/>
        <w:jc w:val="center"/>
        <w:outlineLvl w:val="1"/>
        <w:rPr>
          <w:rFonts w:ascii="Times New Roman" w:hAnsi="Times New Roman"/>
          <w:b/>
          <w:bCs/>
        </w:rPr>
      </w:pPr>
      <w:bookmarkStart w:id="3" w:name="_Toc137129700"/>
      <w:r w:rsidRPr="00FC39E7">
        <w:rPr>
          <w:rFonts w:ascii="Times New Roman" w:hAnsi="Times New Roman"/>
          <w:b/>
          <w:bCs/>
        </w:rPr>
        <w:t>РАЗДЕЛ 2. СВЕДЕНИЯ О ПОЛОЖЕНИИ АКЦИОНЕРНОГО ОБЩЕСТВА В ОТРАСЛИ</w:t>
      </w:r>
      <w:bookmarkEnd w:id="3"/>
    </w:p>
    <w:p w14:paraId="18D933D1" w14:textId="77777777" w:rsidR="00552F2A" w:rsidRPr="00276FF8" w:rsidRDefault="000D3B87" w:rsidP="00D01F7D">
      <w:pPr>
        <w:spacing w:before="120" w:after="0" w:line="360" w:lineRule="auto"/>
        <w:ind w:firstLine="720"/>
        <w:jc w:val="both"/>
        <w:rPr>
          <w:rFonts w:ascii="Times New Roman" w:hAnsi="Times New Roman" w:cs="Times New Roman"/>
          <w:b/>
        </w:rPr>
      </w:pPr>
      <w:r w:rsidRPr="00276FF8">
        <w:rPr>
          <w:rFonts w:ascii="Times New Roman" w:hAnsi="Times New Roman"/>
          <w:b/>
          <w:sz w:val="21"/>
          <w:szCs w:val="21"/>
        </w:rPr>
        <w:t>2.</w:t>
      </w:r>
      <w:r w:rsidRPr="00276FF8">
        <w:rPr>
          <w:rFonts w:ascii="Times New Roman" w:hAnsi="Times New Roman" w:cs="Times New Roman"/>
          <w:b/>
        </w:rPr>
        <w:t xml:space="preserve">1. </w:t>
      </w:r>
      <w:r w:rsidR="002D115A" w:rsidRPr="00276FF8">
        <w:rPr>
          <w:rFonts w:ascii="Times New Roman" w:hAnsi="Times New Roman" w:cs="Times New Roman"/>
          <w:b/>
        </w:rPr>
        <w:t>Краткая и</w:t>
      </w:r>
      <w:r w:rsidR="001E066C" w:rsidRPr="00276FF8">
        <w:rPr>
          <w:rFonts w:ascii="Times New Roman" w:hAnsi="Times New Roman" w:cs="Times New Roman"/>
          <w:b/>
        </w:rPr>
        <w:t>стория</w:t>
      </w:r>
      <w:r w:rsidRPr="00276FF8">
        <w:rPr>
          <w:rFonts w:ascii="Times New Roman" w:hAnsi="Times New Roman" w:cs="Times New Roman"/>
          <w:b/>
        </w:rPr>
        <w:t xml:space="preserve"> </w:t>
      </w:r>
      <w:r w:rsidR="006F55F1" w:rsidRPr="00276FF8">
        <w:rPr>
          <w:rFonts w:ascii="Times New Roman" w:hAnsi="Times New Roman" w:cs="Times New Roman"/>
          <w:b/>
        </w:rPr>
        <w:t xml:space="preserve">создания и </w:t>
      </w:r>
      <w:r w:rsidRPr="00276FF8">
        <w:rPr>
          <w:rFonts w:ascii="Times New Roman" w:hAnsi="Times New Roman" w:cs="Times New Roman"/>
          <w:b/>
        </w:rPr>
        <w:t xml:space="preserve">деятельности Общества </w:t>
      </w:r>
    </w:p>
    <w:p w14:paraId="5FA588BA"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14:paraId="6C7B436D"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Решением единственного акционера № 4 от «20» июля 2005 г. Общество было переименовано в Открытое акционерное общество «РОСИНТЕР РЕСТОРАНТС ХОЛДИНГ» (ОАО «РОСИНТЕР РЕСТОРАНТС ХОЛДИНГ»). 15 августа 2005 г. МИФНС № 46 по г. Москве была зарегистрирована смена наименования Общества на ОАО «РОСИНТЕР РЕСТОРАНТС ХОЛДИНГ» за ГРН 2057747809964.</w:t>
      </w:r>
    </w:p>
    <w:p w14:paraId="4FD6901A"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14:paraId="756317AC"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14:paraId="759026B4"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На основании решения годового общего собрания акционеров, состоявшегося 25.06.2015 г. (Протокол № 1-2015 от 29.06.2015 г.), ОАО «РОСИНТЕР РЕСТОРАНТС ХОЛДИНГ» было переименовано в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
    <w:p w14:paraId="3629C618" w14:textId="77777777"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В период с даты создания по текущую дату приоритетными направлениями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7BA1668C" w14:textId="77777777" w:rsidR="00552F2A" w:rsidRPr="00276FF8" w:rsidRDefault="00552F2A" w:rsidP="00D01F7D">
      <w:pPr>
        <w:spacing w:after="0" w:line="240" w:lineRule="auto"/>
        <w:ind w:firstLine="720"/>
        <w:jc w:val="both"/>
        <w:rPr>
          <w:rFonts w:ascii="Times New Roman" w:hAnsi="Times New Roman" w:cs="Times New Roman"/>
        </w:rPr>
      </w:pPr>
    </w:p>
    <w:p w14:paraId="79E81546" w14:textId="77777777" w:rsidR="00552F2A" w:rsidRPr="00276FF8" w:rsidRDefault="000D3B87" w:rsidP="00D01F7D">
      <w:pPr>
        <w:spacing w:before="120" w:after="0" w:line="360" w:lineRule="auto"/>
        <w:ind w:firstLine="720"/>
        <w:jc w:val="both"/>
        <w:rPr>
          <w:rFonts w:ascii="Times New Roman" w:hAnsi="Times New Roman" w:cs="Times New Roman"/>
          <w:b/>
        </w:rPr>
      </w:pPr>
      <w:r w:rsidRPr="003B66D7">
        <w:rPr>
          <w:rFonts w:ascii="Times New Roman" w:hAnsi="Times New Roman" w:cs="Times New Roman"/>
          <w:b/>
        </w:rPr>
        <w:t>2.2. Сведения о положении акционерного общества в отрасли</w:t>
      </w:r>
    </w:p>
    <w:p w14:paraId="5785078E" w14:textId="44E315A8" w:rsidR="00FC39E7" w:rsidRDefault="00B83415" w:rsidP="00FC39E7">
      <w:pPr>
        <w:spacing w:line="240" w:lineRule="auto"/>
        <w:ind w:firstLine="720"/>
        <w:jc w:val="both"/>
        <w:rPr>
          <w:rFonts w:ascii="Times New Roman" w:hAnsi="Times New Roman" w:cs="Times New Roman"/>
        </w:rPr>
      </w:pPr>
      <w:r>
        <w:rPr>
          <w:rFonts w:ascii="Times New Roman" w:hAnsi="Times New Roman" w:cs="Times New Roman"/>
        </w:rPr>
        <w:t>О</w:t>
      </w:r>
      <w:r w:rsidR="00FC39E7">
        <w:rPr>
          <w:rFonts w:ascii="Times New Roman" w:hAnsi="Times New Roman" w:cs="Times New Roman"/>
        </w:rPr>
        <w:t>сновная деятельность Общества осуществляется посредством участия в уставных капиталах дочерних и зависимых компаний и управления операционными компаниями группы лиц путем осуществления дочерней компанией Общества (ООО «РОСИНТЕР РЕСТОРАНТС») функций единоличного исполнительного органа (управляющей компании) и/или посредством принятия решений на общих собраниях участников (акционеров) данных лиц (далее – «Группа»), в дальнейшем по тексту настоящего годового отчета приводятся сведения о деятельности Группы в целом, так как Группа непосредственно влияет на деятельность Общества и исполнение им обязательств по ценным бумагам. При этом Общество самостоятельно не осуществляет сбыт продукции или оказание услуг общественного питания.</w:t>
      </w:r>
    </w:p>
    <w:p w14:paraId="257FA66F" w14:textId="56C2AADE"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Основными видами деятельности ПАО «РОСИНТЕР РЕСТОРАНТС ХОЛДИНГ» являются:</w:t>
      </w:r>
    </w:p>
    <w:p w14:paraId="025EB183" w14:textId="6B71B7DC" w:rsidR="00FC39E7" w:rsidRDefault="00FC39E7" w:rsidP="00B83415">
      <w:pPr>
        <w:spacing w:after="0" w:line="240" w:lineRule="auto"/>
        <w:ind w:firstLine="720"/>
        <w:jc w:val="both"/>
        <w:rPr>
          <w:rFonts w:ascii="Times New Roman" w:hAnsi="Times New Roman" w:cs="Times New Roman"/>
        </w:rPr>
      </w:pPr>
      <w:r>
        <w:rPr>
          <w:rFonts w:ascii="Times New Roman" w:hAnsi="Times New Roman" w:cs="Times New Roman"/>
        </w:rPr>
        <w:t>- управление предприятиями общественного питания, стратегическое планирование и маркетинговая деятельность в сфере оказания услуг общественного питания, франчайзинг</w:t>
      </w:r>
      <w:r w:rsidR="00B83415">
        <w:rPr>
          <w:rFonts w:ascii="Times New Roman" w:hAnsi="Times New Roman" w:cs="Times New Roman"/>
        </w:rPr>
        <w:t xml:space="preserve">. </w:t>
      </w:r>
      <w:r>
        <w:rPr>
          <w:rFonts w:ascii="Times New Roman" w:hAnsi="Times New Roman" w:cs="Times New Roman"/>
        </w:rPr>
        <w:t xml:space="preserve"> </w:t>
      </w:r>
    </w:p>
    <w:p w14:paraId="05CCA12C" w14:textId="77777777" w:rsidR="00FC39E7" w:rsidRDefault="00FC39E7" w:rsidP="00FC39E7">
      <w:pPr>
        <w:spacing w:after="0" w:line="240" w:lineRule="auto"/>
        <w:ind w:firstLine="720"/>
        <w:jc w:val="both"/>
        <w:rPr>
          <w:rFonts w:ascii="Times New Roman" w:hAnsi="Times New Roman" w:cs="Times New Roman"/>
        </w:rPr>
      </w:pPr>
    </w:p>
    <w:p w14:paraId="164FB968"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Группа Общества осуществляет свою деятельность в отрасли общественного питания/ресторанном бизнесе в сегменте семейных ресторанов (casual dining restaurants), основная часть из которых расположена на территории России.</w:t>
      </w:r>
    </w:p>
    <w:p w14:paraId="0B887988" w14:textId="77777777" w:rsidR="00FC39E7" w:rsidRDefault="00FC39E7" w:rsidP="00FC39E7">
      <w:pPr>
        <w:spacing w:after="0" w:line="240" w:lineRule="auto"/>
        <w:ind w:firstLine="720"/>
        <w:jc w:val="both"/>
        <w:rPr>
          <w:rFonts w:ascii="Times New Roman" w:hAnsi="Times New Roman" w:cs="Times New Roman"/>
        </w:rPr>
      </w:pPr>
    </w:p>
    <w:p w14:paraId="0DAB07D3" w14:textId="24FA944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До 2019 года ресторанный рынок</w:t>
      </w:r>
      <w:r w:rsidR="00B83415">
        <w:rPr>
          <w:rFonts w:ascii="Times New Roman" w:hAnsi="Times New Roman" w:cs="Times New Roman"/>
        </w:rPr>
        <w:t xml:space="preserve"> находился в условиях относительной стабильности. </w:t>
      </w:r>
      <w:r>
        <w:rPr>
          <w:rFonts w:ascii="Times New Roman" w:hAnsi="Times New Roman" w:cs="Times New Roman"/>
        </w:rPr>
        <w:t xml:space="preserve">. В 2020-2021 году отрасль общественного питания находилась под влиянием негативных факторов, вызванных COVID-19. </w:t>
      </w:r>
      <w:r w:rsidRPr="003A45B6">
        <w:rPr>
          <w:rFonts w:ascii="Times New Roman" w:hAnsi="Times New Roman" w:cs="Times New Roman"/>
        </w:rPr>
        <w:t>Восстановлению гостевого трафика препятствовали различные и регулярно вводимые ограничения: QR-коды, новые волны пандемии, серьезный кадровый кризис и пр., а также макроэкономические факторы, среди которых ограниченная покупательская способность населения, рост стоимости продуктов питания, снижение туристического и пассажирского потоков.</w:t>
      </w:r>
      <w:r>
        <w:rPr>
          <w:rFonts w:ascii="Times New Roman" w:hAnsi="Times New Roman" w:cs="Times New Roman"/>
        </w:rPr>
        <w:t xml:space="preserve"> </w:t>
      </w:r>
    </w:p>
    <w:p w14:paraId="7557E854" w14:textId="606C35FC"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В 2022 году ресторанная отрасль столкнулась с новым</w:t>
      </w:r>
      <w:r w:rsidR="00B83415">
        <w:rPr>
          <w:rFonts w:ascii="Times New Roman" w:hAnsi="Times New Roman" w:cs="Times New Roman"/>
        </w:rPr>
        <w:t>и обстоятельствами</w:t>
      </w:r>
      <w:r>
        <w:rPr>
          <w:rFonts w:ascii="Times New Roman" w:hAnsi="Times New Roman" w:cs="Times New Roman"/>
        </w:rPr>
        <w:t xml:space="preserve">, </w:t>
      </w:r>
      <w:r w:rsidR="00B83415">
        <w:rPr>
          <w:rFonts w:ascii="Times New Roman" w:hAnsi="Times New Roman" w:cs="Times New Roman"/>
        </w:rPr>
        <w:t xml:space="preserve">еще не </w:t>
      </w:r>
      <w:r>
        <w:rPr>
          <w:rFonts w:ascii="Times New Roman" w:hAnsi="Times New Roman" w:cs="Times New Roman"/>
        </w:rPr>
        <w:t>восстановившись от COVID-19: обострение</w:t>
      </w:r>
      <w:r w:rsidR="00B83415">
        <w:rPr>
          <w:rFonts w:ascii="Times New Roman" w:hAnsi="Times New Roman" w:cs="Times New Roman"/>
        </w:rPr>
        <w:t>м</w:t>
      </w:r>
      <w:r>
        <w:rPr>
          <w:rFonts w:ascii="Times New Roman" w:hAnsi="Times New Roman" w:cs="Times New Roman"/>
        </w:rPr>
        <w:t xml:space="preserve"> геополитической обстановки в связи с началом СВО</w:t>
      </w:r>
      <w:r w:rsidR="00B83415">
        <w:rPr>
          <w:rFonts w:ascii="Times New Roman" w:hAnsi="Times New Roman" w:cs="Times New Roman"/>
        </w:rPr>
        <w:t xml:space="preserve">, последующей мобилизацией </w:t>
      </w:r>
      <w:r>
        <w:rPr>
          <w:rFonts w:ascii="Times New Roman" w:hAnsi="Times New Roman" w:cs="Times New Roman"/>
        </w:rPr>
        <w:t xml:space="preserve"> и введение</w:t>
      </w:r>
      <w:r w:rsidR="00B83415">
        <w:rPr>
          <w:rFonts w:ascii="Times New Roman" w:hAnsi="Times New Roman" w:cs="Times New Roman"/>
        </w:rPr>
        <w:t>м</w:t>
      </w:r>
      <w:r>
        <w:rPr>
          <w:rFonts w:ascii="Times New Roman" w:hAnsi="Times New Roman" w:cs="Times New Roman"/>
        </w:rPr>
        <w:t xml:space="preserve"> многочисленных санкций недружественных стран в отношении экономики России. Новый кризис негативно отразился на доходах населения и на динамике отрасли. По данным аналитиков, оборот общепита в 2022 году увеличился на 2–2,5% к прошлому году. При этом рост рынка обусловлен в основном повышением цен на фоне инфляции 12–13%.</w:t>
      </w:r>
    </w:p>
    <w:p w14:paraId="4878C953" w14:textId="77777777" w:rsidR="00FC39E7" w:rsidRDefault="00FC39E7" w:rsidP="00FC39E7">
      <w:pPr>
        <w:spacing w:after="0" w:line="240" w:lineRule="auto"/>
        <w:ind w:firstLine="720"/>
        <w:jc w:val="both"/>
        <w:rPr>
          <w:rFonts w:ascii="Times New Roman" w:hAnsi="Times New Roman" w:cs="Times New Roman"/>
        </w:rPr>
      </w:pPr>
    </w:p>
    <w:p w14:paraId="40EB9B7E" w14:textId="77777777" w:rsidR="00FC39E7" w:rsidRDefault="00FC39E7" w:rsidP="00FC39E7">
      <w:pPr>
        <w:spacing w:after="0" w:line="240" w:lineRule="auto"/>
        <w:ind w:firstLine="720"/>
        <w:jc w:val="both"/>
        <w:rPr>
          <w:rFonts w:ascii="Times New Roman" w:hAnsi="Times New Roman" w:cs="Times New Roman"/>
        </w:rPr>
      </w:pPr>
    </w:p>
    <w:p w14:paraId="29B91840" w14:textId="0872A0A9"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В 2022 году основным</w:t>
      </w:r>
      <w:r w:rsidR="0001653C">
        <w:rPr>
          <w:rFonts w:ascii="Times New Roman" w:hAnsi="Times New Roman" w:cs="Times New Roman"/>
        </w:rPr>
        <w:t>и</w:t>
      </w:r>
      <w:r>
        <w:rPr>
          <w:rFonts w:ascii="Times New Roman" w:hAnsi="Times New Roman" w:cs="Times New Roman"/>
        </w:rPr>
        <w:t xml:space="preserve"> фактор</w:t>
      </w:r>
      <w:r w:rsidR="0001653C">
        <w:rPr>
          <w:rFonts w:ascii="Times New Roman" w:hAnsi="Times New Roman" w:cs="Times New Roman"/>
        </w:rPr>
        <w:t>ами</w:t>
      </w:r>
      <w:r>
        <w:rPr>
          <w:rFonts w:ascii="Times New Roman" w:hAnsi="Times New Roman" w:cs="Times New Roman"/>
        </w:rPr>
        <w:t>, которы</w:t>
      </w:r>
      <w:r w:rsidR="00DF0545">
        <w:rPr>
          <w:rFonts w:ascii="Times New Roman" w:hAnsi="Times New Roman" w:cs="Times New Roman"/>
        </w:rPr>
        <w:t>е</w:t>
      </w:r>
      <w:r>
        <w:rPr>
          <w:rFonts w:ascii="Times New Roman" w:hAnsi="Times New Roman" w:cs="Times New Roman"/>
        </w:rPr>
        <w:t xml:space="preserve"> негативно повлиял</w:t>
      </w:r>
      <w:r w:rsidR="00DF0545">
        <w:rPr>
          <w:rFonts w:ascii="Times New Roman" w:hAnsi="Times New Roman" w:cs="Times New Roman"/>
        </w:rPr>
        <w:t>и</w:t>
      </w:r>
      <w:r>
        <w:rPr>
          <w:rFonts w:ascii="Times New Roman" w:hAnsi="Times New Roman" w:cs="Times New Roman"/>
        </w:rPr>
        <w:t xml:space="preserve"> на результаты деятельности Группы</w:t>
      </w:r>
      <w:r w:rsidR="0001653C">
        <w:rPr>
          <w:rFonts w:ascii="Times New Roman" w:hAnsi="Times New Roman" w:cs="Times New Roman"/>
        </w:rPr>
        <w:t xml:space="preserve">. </w:t>
      </w:r>
      <w:r w:rsidR="00DF0545">
        <w:rPr>
          <w:rFonts w:ascii="Times New Roman" w:hAnsi="Times New Roman" w:cs="Times New Roman"/>
        </w:rPr>
        <w:t xml:space="preserve">Одним из существенных факторов </w:t>
      </w:r>
      <w:r>
        <w:rPr>
          <w:rFonts w:ascii="Times New Roman" w:hAnsi="Times New Roman" w:cs="Times New Roman"/>
        </w:rPr>
        <w:t xml:space="preserve">стало снижение гостевого трафика (в торговых центрах он достигал 30%), вызванного уходом ряда якорных брендов из-за неоднозначной геополитической ситуации, что повлекло за собой общее снижение гостевого потока, наряду со снижением платежеспособности населения. </w:t>
      </w:r>
      <w:r w:rsidR="00DF0545">
        <w:rPr>
          <w:rFonts w:ascii="Times New Roman" w:hAnsi="Times New Roman" w:cs="Times New Roman"/>
        </w:rPr>
        <w:t>Также</w:t>
      </w:r>
      <w:r>
        <w:rPr>
          <w:rFonts w:ascii="Times New Roman" w:hAnsi="Times New Roman" w:cs="Times New Roman"/>
        </w:rPr>
        <w:t xml:space="preserve">, на показатели </w:t>
      </w:r>
      <w:r w:rsidR="00DF0545">
        <w:rPr>
          <w:rFonts w:ascii="Times New Roman" w:hAnsi="Times New Roman" w:cs="Times New Roman"/>
        </w:rPr>
        <w:t xml:space="preserve">влияло </w:t>
      </w:r>
      <w:r>
        <w:rPr>
          <w:rFonts w:ascii="Times New Roman" w:hAnsi="Times New Roman" w:cs="Times New Roman"/>
        </w:rPr>
        <w:t xml:space="preserve">и снижение пассажиропотока в авиационной и железнодорожной отраслях. Так как значительная часть ресторанов Группы расположена на территории крупнейших транспортных узлов России, снижение пассажиропотока напрямую </w:t>
      </w:r>
      <w:r w:rsidR="00DF0545">
        <w:rPr>
          <w:rFonts w:ascii="Times New Roman" w:hAnsi="Times New Roman" w:cs="Times New Roman"/>
        </w:rPr>
        <w:t xml:space="preserve">влияло </w:t>
      </w:r>
      <w:r>
        <w:rPr>
          <w:rFonts w:ascii="Times New Roman" w:hAnsi="Times New Roman" w:cs="Times New Roman"/>
        </w:rPr>
        <w:t>на уровень гостевого трафика, и соответственно, доходов ресторанов.</w:t>
      </w:r>
    </w:p>
    <w:p w14:paraId="1726133F" w14:textId="77777777" w:rsidR="00FC39E7" w:rsidRDefault="00FC39E7" w:rsidP="00FC39E7">
      <w:pPr>
        <w:spacing w:after="0" w:line="240" w:lineRule="auto"/>
        <w:ind w:firstLine="720"/>
        <w:jc w:val="both"/>
        <w:rPr>
          <w:rFonts w:ascii="Times New Roman" w:hAnsi="Times New Roman" w:cs="Times New Roman"/>
        </w:rPr>
      </w:pPr>
    </w:p>
    <w:p w14:paraId="2ABD1D92" w14:textId="3AD865CA"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К факторам, которые могут улучшить состояние отрасли и, соответственно, результаты деятельности Общества, относятся:</w:t>
      </w:r>
    </w:p>
    <w:p w14:paraId="34244108"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1) Развитие, застройка и реконструкция городов, что может дать приток новой недвижимости, подходящей для размещения ресторанов. </w:t>
      </w:r>
    </w:p>
    <w:p w14:paraId="6DDFA552"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2) Развитие российской промышленности, развитие внутреннего туризма, рост экономической активности крупных городов и их спутников в России и СНГ, что позитивно отразится на благосостоянии населения. Вероятность возникновения таких факторов оценивается Обществом как средняя.</w:t>
      </w:r>
    </w:p>
    <w:p w14:paraId="37D63DB1"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3) Уход некоторых западных брендов, оказывающих услуги общественного питания и снижение лояльности гостей к западным брендам после начала СВО в феврале 2022 года. Как следствие, перераспределение гостевого трафика и повышенный спрос на услуги предприятий быстрого обслуживания (для предприятий быстрого обслуживания «Вкусно – и точка»).</w:t>
      </w:r>
    </w:p>
    <w:p w14:paraId="31096F5E"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Для эффективного использования данных факторов и условий Группа Общества планирует следующие действия: </w:t>
      </w:r>
    </w:p>
    <w:p w14:paraId="5202283D" w14:textId="1AC5D8C4"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1) повышение операционной эффективности бизнеса в приоритетных направлениях;</w:t>
      </w:r>
    </w:p>
    <w:p w14:paraId="37CE83C1" w14:textId="33199DA3"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2) развитие и адаптация бизнес-модели </w:t>
      </w:r>
      <w:r w:rsidR="0063241D">
        <w:rPr>
          <w:rFonts w:ascii="Times New Roman" w:hAnsi="Times New Roman" w:cs="Times New Roman"/>
        </w:rPr>
        <w:t xml:space="preserve">ключевых брендов </w:t>
      </w:r>
      <w:r>
        <w:rPr>
          <w:rFonts w:ascii="Times New Roman" w:hAnsi="Times New Roman" w:cs="Times New Roman"/>
        </w:rPr>
        <w:t xml:space="preserve">к изменяющимся условиям и меню ресторанов; </w:t>
      </w:r>
    </w:p>
    <w:p w14:paraId="08A1438E"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3) оптимизация операционной деятельности и административных расходов Группы;</w:t>
      </w:r>
    </w:p>
    <w:p w14:paraId="2DA95A28" w14:textId="7140AD98"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4) развитие франчайзинга в регионах</w:t>
      </w:r>
      <w:r w:rsidR="0001653C">
        <w:rPr>
          <w:rFonts w:ascii="Times New Roman" w:hAnsi="Times New Roman" w:cs="Times New Roman"/>
        </w:rPr>
        <w:t>, в том числе</w:t>
      </w:r>
      <w:r>
        <w:rPr>
          <w:rFonts w:ascii="Times New Roman" w:hAnsi="Times New Roman" w:cs="Times New Roman"/>
        </w:rPr>
        <w:t xml:space="preserve"> с высоким туристическим потенциалом</w:t>
      </w:r>
      <w:r w:rsidR="0001653C">
        <w:rPr>
          <w:rFonts w:ascii="Times New Roman" w:hAnsi="Times New Roman" w:cs="Times New Roman"/>
        </w:rPr>
        <w:t>.</w:t>
      </w:r>
    </w:p>
    <w:p w14:paraId="54F47384" w14:textId="77777777" w:rsidR="00FC39E7" w:rsidRDefault="00FC39E7" w:rsidP="00FC39E7">
      <w:pPr>
        <w:spacing w:after="0" w:line="240" w:lineRule="auto"/>
        <w:ind w:firstLine="720"/>
        <w:jc w:val="both"/>
        <w:rPr>
          <w:rFonts w:ascii="Times New Roman" w:hAnsi="Times New Roman" w:cs="Times New Roman"/>
        </w:rPr>
      </w:pPr>
    </w:p>
    <w:p w14:paraId="410077A1"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Существенные события / факторы состояния экономики и отрасли, которые могут в наибольшей степени негативно повлиять на возможность получения Группой Общества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14:paraId="49FA2BD0"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резкое усиление конкуренции на ресторанном рынке Москвы и регионов России из-за падения потребительского спроса и снижения гостевого трафика;</w:t>
      </w:r>
    </w:p>
    <w:p w14:paraId="1D6F999D"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вероятность значительной дальнейшей девальвации рубля;</w:t>
      </w:r>
    </w:p>
    <w:p w14:paraId="5D64E7B6"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 продолжающееся ограничение пассажирских авиаперевозок, что значительно снижает уровень гостевого трафика, и, соответственно, доходов ресторанов Группы, расположенных в аэропортах России. </w:t>
      </w:r>
    </w:p>
    <w:p w14:paraId="031A1C7E"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Вероятность возникновения таких факторов оценивается Обществом как серьезная.</w:t>
      </w:r>
    </w:p>
    <w:p w14:paraId="11D54130" w14:textId="77777777" w:rsidR="0001653C" w:rsidRDefault="0001653C" w:rsidP="00FC39E7">
      <w:pPr>
        <w:spacing w:after="0" w:line="240" w:lineRule="auto"/>
        <w:ind w:firstLine="720"/>
        <w:jc w:val="both"/>
        <w:rPr>
          <w:rFonts w:ascii="Times New Roman" w:hAnsi="Times New Roman" w:cs="Times New Roman"/>
        </w:rPr>
      </w:pPr>
    </w:p>
    <w:p w14:paraId="1BC3CC6B" w14:textId="01DA244D"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Группа использует ряд способов для снижения негативного эффекта факторов и условий, влияющих на деятельность Общества</w:t>
      </w:r>
      <w:r w:rsidR="0063241D">
        <w:rPr>
          <w:rFonts w:ascii="Times New Roman" w:hAnsi="Times New Roman" w:cs="Times New Roman"/>
        </w:rPr>
        <w:t>, среди них:</w:t>
      </w:r>
      <w:r>
        <w:rPr>
          <w:rFonts w:ascii="Times New Roman" w:hAnsi="Times New Roman" w:cs="Times New Roman"/>
        </w:rPr>
        <w:t xml:space="preserve"> </w:t>
      </w:r>
    </w:p>
    <w:p w14:paraId="4185D2A8"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1) диверсификация меню по ценовым сегментам;</w:t>
      </w:r>
    </w:p>
    <w:p w14:paraId="45EF40D6"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2) оптимизация регионального развития и постоянный мониторинг изменяющейся ситуации в регионах;</w:t>
      </w:r>
    </w:p>
    <w:p w14:paraId="0697285D"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3) концентрация на развитии существующих концепций;</w:t>
      </w:r>
    </w:p>
    <w:p w14:paraId="6FF42A5C"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4) оптимизация маркетинговых и рекламных расходов;</w:t>
      </w:r>
    </w:p>
    <w:p w14:paraId="0509FC91"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5) оптимизация политики закупок, уменьшение доли импортных продуктов с меньшим акцентом на импортируемые товары.</w:t>
      </w:r>
    </w:p>
    <w:p w14:paraId="6B2B04F0" w14:textId="28AF611C"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Общество в будущем планирует использовать вышеуказанные способы для снижения негативного эффекта факторов и условий, влияющих на деятельность Группы.</w:t>
      </w:r>
    </w:p>
    <w:p w14:paraId="6C696937" w14:textId="77777777" w:rsidR="00FC39E7" w:rsidRDefault="00FC39E7" w:rsidP="00FC39E7">
      <w:pPr>
        <w:spacing w:after="0" w:line="240" w:lineRule="auto"/>
        <w:ind w:firstLine="720"/>
        <w:jc w:val="both"/>
        <w:rPr>
          <w:rFonts w:ascii="Times New Roman" w:hAnsi="Times New Roman" w:cs="Times New Roman"/>
        </w:rPr>
      </w:pPr>
    </w:p>
    <w:p w14:paraId="22F650E7" w14:textId="6B2D3F6C"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Оборот отрасли общественного питания в 2022 году аналитики оценивают в 2,9–3 трлн рублей. Системная выручка Общества составляет около 10 млрд рублей (с учетом франчайзинговых партнеров). </w:t>
      </w:r>
    </w:p>
    <w:p w14:paraId="5E8A7360" w14:textId="53C49D98"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Вместе с тем, позиции участников рынка услуг общественного питания невозможно оценить по формальным критериям доли выручки в общем объеме услуг, поскольку рынок обширен по числу участников, </w:t>
      </w:r>
      <w:r w:rsidR="0063241D">
        <w:rPr>
          <w:rFonts w:ascii="Times New Roman" w:hAnsi="Times New Roman" w:cs="Times New Roman"/>
        </w:rPr>
        <w:t xml:space="preserve">не полностью прозрачен с точки зрения декларируемой выручки, </w:t>
      </w:r>
      <w:r>
        <w:rPr>
          <w:rFonts w:ascii="Times New Roman" w:hAnsi="Times New Roman" w:cs="Times New Roman"/>
        </w:rPr>
        <w:t>а его функционирование специфично и зависит от многих факторов неэкономического характера, непосредственно влияющих на положение в отрасли, таких как айдентика брендов, диверсификация сети и продуктовых предложений, меню, качество услуг и пр</w:t>
      </w:r>
      <w:r w:rsidR="0063241D">
        <w:rPr>
          <w:rFonts w:ascii="Times New Roman" w:hAnsi="Times New Roman" w:cs="Times New Roman"/>
        </w:rPr>
        <w:t>.</w:t>
      </w:r>
    </w:p>
    <w:p w14:paraId="540AC552" w14:textId="77777777" w:rsidR="0063241D" w:rsidRDefault="0063241D" w:rsidP="00FC39E7">
      <w:pPr>
        <w:spacing w:after="0" w:line="240" w:lineRule="auto"/>
        <w:ind w:firstLine="720"/>
        <w:jc w:val="both"/>
        <w:rPr>
          <w:rFonts w:ascii="Times New Roman" w:hAnsi="Times New Roman" w:cs="Times New Roman"/>
        </w:rPr>
      </w:pPr>
    </w:p>
    <w:p w14:paraId="00791254" w14:textId="38DEC302"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По собственным оценкам Общества, </w:t>
      </w:r>
      <w:r w:rsidR="0063241D">
        <w:rPr>
          <w:rFonts w:ascii="Times New Roman" w:hAnsi="Times New Roman" w:cs="Times New Roman"/>
        </w:rPr>
        <w:t>компания</w:t>
      </w:r>
      <w:r>
        <w:rPr>
          <w:rFonts w:ascii="Times New Roman" w:hAnsi="Times New Roman" w:cs="Times New Roman"/>
        </w:rPr>
        <w:t xml:space="preserve"> является одним из крупнейших операторов в сегменте ресторанов формата </w:t>
      </w:r>
      <w:r w:rsidRPr="00FC39E7">
        <w:rPr>
          <w:rFonts w:ascii="Times New Roman" w:hAnsi="Times New Roman" w:cs="Times New Roman"/>
        </w:rPr>
        <w:t>casual</w:t>
      </w:r>
      <w:r w:rsidRPr="00A05AC0">
        <w:rPr>
          <w:rFonts w:ascii="Times New Roman" w:hAnsi="Times New Roman" w:cs="Times New Roman"/>
        </w:rPr>
        <w:t xml:space="preserve"> </w:t>
      </w:r>
      <w:r w:rsidRPr="00FC39E7">
        <w:rPr>
          <w:rFonts w:ascii="Times New Roman" w:hAnsi="Times New Roman" w:cs="Times New Roman"/>
        </w:rPr>
        <w:t>dining</w:t>
      </w:r>
      <w:r>
        <w:rPr>
          <w:rFonts w:ascii="Times New Roman" w:hAnsi="Times New Roman" w:cs="Times New Roman"/>
        </w:rPr>
        <w:t xml:space="preserve"> в России, как по числу заведений, так и по объему выручки. Группа работает по наиболее популярным в России гастрономическим направлениям и предлагает блюда итальянской, японской, американской, русской и паназиатской кухни, а также развивает форматы кофеен и </w:t>
      </w:r>
      <w:r w:rsidR="0001653C">
        <w:rPr>
          <w:rFonts w:ascii="Times New Roman" w:hAnsi="Times New Roman" w:cs="Times New Roman"/>
        </w:rPr>
        <w:t>предприяти</w:t>
      </w:r>
      <w:r w:rsidR="0063241D">
        <w:rPr>
          <w:rFonts w:ascii="Times New Roman" w:hAnsi="Times New Roman" w:cs="Times New Roman"/>
        </w:rPr>
        <w:t>й</w:t>
      </w:r>
      <w:r w:rsidR="0001653C">
        <w:rPr>
          <w:rFonts w:ascii="Times New Roman" w:hAnsi="Times New Roman" w:cs="Times New Roman"/>
        </w:rPr>
        <w:t xml:space="preserve"> </w:t>
      </w:r>
      <w:r>
        <w:rPr>
          <w:rFonts w:ascii="Times New Roman" w:hAnsi="Times New Roman" w:cs="Times New Roman"/>
        </w:rPr>
        <w:t>быстрого обслуживания «Вкусно – и точка» (франчайзинг).</w:t>
      </w:r>
    </w:p>
    <w:p w14:paraId="3FC0DBEF" w14:textId="77777777" w:rsidR="00FC39E7" w:rsidRDefault="00FC39E7" w:rsidP="00FC39E7">
      <w:pPr>
        <w:spacing w:after="0" w:line="240" w:lineRule="auto"/>
        <w:ind w:firstLine="720"/>
        <w:jc w:val="both"/>
        <w:rPr>
          <w:rFonts w:ascii="Times New Roman" w:hAnsi="Times New Roman" w:cs="Times New Roman"/>
        </w:rPr>
      </w:pPr>
    </w:p>
    <w:p w14:paraId="64C23B3C" w14:textId="2FCE40E8"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Группа развивает собственные торговые марки «IL Патио», «Шикари»,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(в январе 2023 года после завершения срока действия договора коммерческой концессии, сеть кофеен Costa Coffee начала работу под брендом Coffee, сохранив штат и локации</w:t>
      </w:r>
      <w:r w:rsidR="0063241D">
        <w:rPr>
          <w:rFonts w:ascii="Times New Roman" w:hAnsi="Times New Roman" w:cs="Times New Roman"/>
        </w:rPr>
        <w:t>. В настоящее время идет работа над новым брендом сети кофеен, который будет представлен рынку в 2023 году</w:t>
      </w:r>
      <w:r>
        <w:rPr>
          <w:rFonts w:ascii="Times New Roman" w:hAnsi="Times New Roman" w:cs="Times New Roman"/>
        </w:rPr>
        <w:t xml:space="preserve">). </w:t>
      </w:r>
      <w:r w:rsidR="0063241D">
        <w:rPr>
          <w:rFonts w:ascii="Times New Roman" w:hAnsi="Times New Roman" w:cs="Times New Roman"/>
        </w:rPr>
        <w:t xml:space="preserve">В марте </w:t>
      </w:r>
      <w:r>
        <w:rPr>
          <w:rFonts w:ascii="Times New Roman" w:hAnsi="Times New Roman" w:cs="Times New Roman"/>
        </w:rPr>
        <w:t xml:space="preserve">2012 года ООО «Развитие РОСТ» (дочерняя компания Общества) получило право на развитие сети предприятий быстрого обслуживания </w:t>
      </w:r>
      <w:r w:rsidR="0063241D">
        <w:rPr>
          <w:rFonts w:ascii="Times New Roman" w:hAnsi="Times New Roman" w:cs="Times New Roman"/>
        </w:rPr>
        <w:t xml:space="preserve">под брендом </w:t>
      </w:r>
      <w:r>
        <w:rPr>
          <w:rFonts w:ascii="Times New Roman" w:hAnsi="Times New Roman" w:cs="Times New Roman"/>
        </w:rPr>
        <w:t>«Макдоналдс» по франчайзингу на железнодорожных вокзалах и в аэропортах Москвы и Санкт-Петербурга, которое осуществляло до июня 2022 года. С 01 декабря 2022 года ООО «Развитие РОСТ» получило право на развитие сети предприятий быстрого обслуживания «Вкусно – и точка» на основе франчайзинга на железнодорожных вокзалах и в аэропортах Москвы и Санкт-Петербурга.</w:t>
      </w:r>
    </w:p>
    <w:p w14:paraId="0A67692E"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Группа получает выручку на территории России, стран СНГ и европейских государств.</w:t>
      </w:r>
    </w:p>
    <w:p w14:paraId="3C3AD145"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В 2021-2022 годах на долю российского рынка пришлось около 98 % общей выручки. По состоянию на 31 декабря 2022 и 2021 годов внеоборотные активы дочерних предприятий Группы, осуществляющих деятельность на российском рынке, составили примерно 99 % от общих внеоборотных активов Группы. Вторым по величине рынком стала Республика Беларусь: на её долю пришлось 2 % от общей выручки за 2021-2022 годы.</w:t>
      </w:r>
    </w:p>
    <w:p w14:paraId="377B0973" w14:textId="77777777" w:rsidR="00FC39E7" w:rsidRDefault="00FC39E7" w:rsidP="00FC39E7">
      <w:pPr>
        <w:spacing w:after="0"/>
        <w:ind w:firstLine="720"/>
        <w:jc w:val="both"/>
        <w:rPr>
          <w:rFonts w:ascii="Times New Roman" w:hAnsi="Times New Roman" w:cs="Times New Roman"/>
        </w:rPr>
      </w:pPr>
    </w:p>
    <w:p w14:paraId="37B330E7" w14:textId="77777777" w:rsidR="00FC39E7" w:rsidRDefault="00FC39E7" w:rsidP="00FC39E7">
      <w:pPr>
        <w:spacing w:after="0" w:line="240" w:lineRule="auto"/>
        <w:ind w:firstLine="720"/>
        <w:jc w:val="both"/>
        <w:rPr>
          <w:rFonts w:ascii="Times New Roman" w:hAnsi="Times New Roman" w:cs="Times New Roman"/>
        </w:rPr>
      </w:pPr>
    </w:p>
    <w:p w14:paraId="7067E3C8" w14:textId="7157B035" w:rsidR="00FC39E7" w:rsidRDefault="0063241D"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Общество </w:t>
      </w:r>
      <w:r w:rsidR="00FC39E7">
        <w:rPr>
          <w:rFonts w:ascii="Times New Roman" w:hAnsi="Times New Roman" w:cs="Times New Roman"/>
        </w:rPr>
        <w:t xml:space="preserve">и </w:t>
      </w:r>
      <w:r>
        <w:rPr>
          <w:rFonts w:ascii="Times New Roman" w:hAnsi="Times New Roman" w:cs="Times New Roman"/>
        </w:rPr>
        <w:t xml:space="preserve">его </w:t>
      </w:r>
      <w:r w:rsidR="00FC39E7">
        <w:rPr>
          <w:rFonts w:ascii="Times New Roman" w:hAnsi="Times New Roman" w:cs="Times New Roman"/>
        </w:rPr>
        <w:t>товарные знаки отмечены многими профессиональными и общественными наградами за достижения в различных областях:</w:t>
      </w:r>
    </w:p>
    <w:p w14:paraId="5C9A7600" w14:textId="4C0FE2F4"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 Сеть итальянских ресторанов «IL Патио» </w:t>
      </w:r>
      <w:r w:rsidR="0063241D">
        <w:rPr>
          <w:rFonts w:ascii="Times New Roman" w:hAnsi="Times New Roman" w:cs="Times New Roman"/>
        </w:rPr>
        <w:t xml:space="preserve">по итогам 2022 года </w:t>
      </w:r>
      <w:r>
        <w:rPr>
          <w:rFonts w:ascii="Times New Roman" w:hAnsi="Times New Roman" w:cs="Times New Roman"/>
        </w:rPr>
        <w:t>стала победителем конкурса «Марка №1 в России» в категории «Услуги и сервис»;</w:t>
      </w:r>
    </w:p>
    <w:p w14:paraId="2CADD211" w14:textId="169CCEEA"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xml:space="preserve">- Топовые блюда меню «IL Патио» и </w:t>
      </w:r>
      <w:r w:rsidRPr="00FC39E7">
        <w:rPr>
          <w:rFonts w:ascii="Times New Roman" w:hAnsi="Times New Roman" w:cs="Times New Roman"/>
        </w:rPr>
        <w:t>TGI</w:t>
      </w:r>
      <w:r>
        <w:rPr>
          <w:rFonts w:ascii="Times New Roman" w:hAnsi="Times New Roman" w:cs="Times New Roman"/>
        </w:rPr>
        <w:t xml:space="preserve"> </w:t>
      </w:r>
      <w:r w:rsidRPr="00FC39E7">
        <w:rPr>
          <w:rFonts w:ascii="Times New Roman" w:hAnsi="Times New Roman" w:cs="Times New Roman"/>
        </w:rPr>
        <w:t>FRIDAYS</w:t>
      </w:r>
      <w:r w:rsidRPr="003E75ED">
        <w:rPr>
          <w:rFonts w:ascii="Times New Roman" w:hAnsi="Times New Roman" w:cs="Times New Roman"/>
        </w:rPr>
        <w:t xml:space="preserve"> </w:t>
      </w:r>
      <w:r>
        <w:rPr>
          <w:rFonts w:ascii="Times New Roman" w:hAnsi="Times New Roman" w:cs="Times New Roman"/>
        </w:rPr>
        <w:t>завоевали золотую медаль в международном конкурсе «Гарантия Качества» (2022);</w:t>
      </w:r>
    </w:p>
    <w:p w14:paraId="23609784" w14:textId="188294AB"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Ежегодно, начиная с 2018 года бренд «</w:t>
      </w:r>
      <w:r w:rsidRPr="00FC39E7">
        <w:rPr>
          <w:rFonts w:ascii="Times New Roman" w:hAnsi="Times New Roman" w:cs="Times New Roman"/>
        </w:rPr>
        <w:t>IL</w:t>
      </w:r>
      <w:r>
        <w:rPr>
          <w:rFonts w:ascii="Times New Roman" w:hAnsi="Times New Roman" w:cs="Times New Roman"/>
        </w:rPr>
        <w:t xml:space="preserve"> Патио» входит в топ-5 самых популярных и прибыльных франшиз по версии журнала Форбс;</w:t>
      </w:r>
    </w:p>
    <w:p w14:paraId="4BA1656A"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14:paraId="09BC71C5"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1 место в региональной номинации «За повышение профессионального уровня сотрудников в организациях города»;</w:t>
      </w:r>
    </w:p>
    <w:p w14:paraId="1D655960"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2 место в федеральной номинации «За развитие кадрового потенциала среди организаций непроизводственной сферы»;</w:t>
      </w:r>
    </w:p>
    <w:p w14:paraId="5422844D" w14:textId="77777777"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Премия Tagline Awards в номинации «Лучшее использование eCRM» за проект в области активации участников программы лояльности «Почетный гость»;</w:t>
      </w:r>
    </w:p>
    <w:p w14:paraId="4B3A624D" w14:textId="648E186B" w:rsidR="00FC39E7" w:rsidRDefault="00FC39E7" w:rsidP="00FC39E7">
      <w:pPr>
        <w:spacing w:after="0" w:line="240" w:lineRule="auto"/>
        <w:ind w:firstLine="720"/>
        <w:jc w:val="both"/>
        <w:rPr>
          <w:rFonts w:ascii="Times New Roman" w:hAnsi="Times New Roman" w:cs="Times New Roman"/>
        </w:rPr>
      </w:pPr>
      <w:r>
        <w:rPr>
          <w:rFonts w:ascii="Times New Roman" w:hAnsi="Times New Roman" w:cs="Times New Roman"/>
        </w:rPr>
        <w:t>- Сотрудники и топ-менеджмент неоднократно награждались благодарностями и почетными грамотами Министерства промышленности и торговли РФ, Правительства Москвы</w:t>
      </w:r>
      <w:r w:rsidR="0063241D">
        <w:rPr>
          <w:rFonts w:ascii="Times New Roman" w:hAnsi="Times New Roman" w:cs="Times New Roman"/>
        </w:rPr>
        <w:t xml:space="preserve">. </w:t>
      </w:r>
    </w:p>
    <w:p w14:paraId="538259D6" w14:textId="77777777" w:rsidR="00FC39E7" w:rsidRDefault="00FC39E7" w:rsidP="00FC39E7">
      <w:pPr>
        <w:ind w:firstLine="720"/>
        <w:jc w:val="both"/>
        <w:rPr>
          <w:rFonts w:ascii="Times New Roman" w:hAnsi="Times New Roman" w:cs="Times New Roman"/>
        </w:rPr>
      </w:pPr>
    </w:p>
    <w:p w14:paraId="4ABD4E38" w14:textId="77777777" w:rsidR="00FC39E7" w:rsidRDefault="00FC39E7" w:rsidP="00FC39E7">
      <w:pPr>
        <w:spacing w:before="120" w:after="0" w:line="360" w:lineRule="auto"/>
        <w:ind w:firstLine="720"/>
        <w:jc w:val="both"/>
        <w:rPr>
          <w:rFonts w:ascii="Times New Roman" w:hAnsi="Times New Roman" w:cs="Times New Roman"/>
          <w:b/>
          <w:bCs/>
        </w:rPr>
      </w:pPr>
      <w:r>
        <w:rPr>
          <w:rFonts w:ascii="Times New Roman" w:hAnsi="Times New Roman" w:cs="Times New Roman"/>
          <w:b/>
          <w:bCs/>
        </w:rPr>
        <w:t xml:space="preserve">2.3. Основные конкуренты Общества в отрасли. </w:t>
      </w:r>
    </w:p>
    <w:p w14:paraId="6CFD90EB" w14:textId="77777777" w:rsidR="003A45B6" w:rsidRDefault="003A45B6" w:rsidP="00355555">
      <w:pPr>
        <w:spacing w:before="120" w:after="0" w:line="240" w:lineRule="auto"/>
        <w:ind w:firstLine="720"/>
        <w:jc w:val="both"/>
      </w:pPr>
      <w:r>
        <w:rPr>
          <w:rFonts w:ascii="Times New Roman" w:hAnsi="Times New Roman"/>
          <w:spacing w:val="-2"/>
        </w:rPr>
        <w:t xml:space="preserve">Основными конкурентами «Росинтер Ресторантс» являются сетевые рестораны сегмента casual dining: </w:t>
      </w:r>
    </w:p>
    <w:p w14:paraId="56AD68DA" w14:textId="77777777" w:rsidR="003A45B6" w:rsidRDefault="003A45B6" w:rsidP="003555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spacing w:val="-2"/>
        </w:rPr>
        <w:t xml:space="preserve">Мультиформатные сетевые концепции: «Чайхона №1» (Васильчуки), «Шоколадница». </w:t>
      </w:r>
    </w:p>
    <w:p w14:paraId="559C592C" w14:textId="77777777" w:rsidR="003A45B6" w:rsidRDefault="003A45B6" w:rsidP="003555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spacing w:val="-2"/>
        </w:rPr>
        <w:t xml:space="preserve">Сетевые рестораны итальянской кухни: </w:t>
      </w:r>
      <w:r>
        <w:rPr>
          <w:rFonts w:ascii="Times New Roman" w:eastAsia="Times New Roman" w:hAnsi="Times New Roman"/>
          <w:spacing w:val="-2"/>
          <w:lang w:val="en-US"/>
        </w:rPr>
        <w:t>Bocconcino</w:t>
      </w:r>
      <w:r>
        <w:rPr>
          <w:rFonts w:ascii="Times New Roman" w:eastAsia="Times New Roman" w:hAnsi="Times New Roman"/>
          <w:spacing w:val="-2"/>
        </w:rPr>
        <w:t xml:space="preserve">, «Перчини», «Сыроварня», </w:t>
      </w:r>
      <w:r>
        <w:rPr>
          <w:rFonts w:ascii="Times New Roman" w:eastAsia="Times New Roman" w:hAnsi="Times New Roman"/>
          <w:spacing w:val="-2"/>
          <w:lang w:val="en-US"/>
        </w:rPr>
        <w:t>Forte</w:t>
      </w:r>
      <w:r w:rsidRPr="003A45B6">
        <w:rPr>
          <w:rFonts w:ascii="Times New Roman" w:eastAsia="Times New Roman" w:hAnsi="Times New Roman"/>
          <w:spacing w:val="-2"/>
        </w:rPr>
        <w:t xml:space="preserve"> </w:t>
      </w:r>
      <w:r>
        <w:rPr>
          <w:rFonts w:ascii="Times New Roman" w:eastAsia="Times New Roman" w:hAnsi="Times New Roman"/>
          <w:spacing w:val="-2"/>
          <w:lang w:val="en-US"/>
        </w:rPr>
        <w:t>Bello</w:t>
      </w:r>
      <w:r>
        <w:rPr>
          <w:rFonts w:ascii="Times New Roman" w:eastAsia="Times New Roman" w:hAnsi="Times New Roman"/>
          <w:spacing w:val="-2"/>
        </w:rPr>
        <w:t xml:space="preserve">, «Остерио Марио». </w:t>
      </w:r>
    </w:p>
    <w:p w14:paraId="6A15CEFD" w14:textId="77777777" w:rsidR="003A45B6" w:rsidRDefault="003A45B6" w:rsidP="003555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spacing w:val="-2"/>
        </w:rPr>
        <w:t xml:space="preserve">Сетевые рестораны паназиатской и японской кухни: «Тануки», «Якитория», «Нияма», </w:t>
      </w:r>
      <w:r>
        <w:rPr>
          <w:rFonts w:ascii="Times New Roman" w:eastAsia="Times New Roman" w:hAnsi="Times New Roman"/>
          <w:spacing w:val="-2"/>
          <w:lang w:val="en-US"/>
        </w:rPr>
        <w:t>J</w:t>
      </w:r>
      <w:r>
        <w:rPr>
          <w:rFonts w:ascii="Times New Roman" w:eastAsia="Times New Roman" w:hAnsi="Times New Roman"/>
          <w:spacing w:val="-2"/>
        </w:rPr>
        <w:t>’</w:t>
      </w:r>
      <w:r>
        <w:rPr>
          <w:rFonts w:ascii="Times New Roman" w:eastAsia="Times New Roman" w:hAnsi="Times New Roman"/>
          <w:spacing w:val="-2"/>
          <w:lang w:val="en-US"/>
        </w:rPr>
        <w:t>Pan</w:t>
      </w:r>
      <w:r>
        <w:rPr>
          <w:rFonts w:ascii="Times New Roman" w:eastAsia="Times New Roman" w:hAnsi="Times New Roman"/>
          <w:spacing w:val="-2"/>
        </w:rPr>
        <w:t xml:space="preserve">, «Чихо». </w:t>
      </w:r>
    </w:p>
    <w:p w14:paraId="61B2B03A" w14:textId="77777777" w:rsidR="003A45B6" w:rsidRDefault="003A45B6" w:rsidP="003555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spacing w:val="-2"/>
        </w:rPr>
        <w:t xml:space="preserve">Сетевые рестораны американской кухни: </w:t>
      </w:r>
      <w:r>
        <w:rPr>
          <w:rFonts w:ascii="Times New Roman" w:eastAsia="Times New Roman" w:hAnsi="Times New Roman"/>
          <w:spacing w:val="-2"/>
          <w:lang w:val="en-US"/>
        </w:rPr>
        <w:t>Torro</w:t>
      </w:r>
      <w:r w:rsidRPr="003A45B6">
        <w:rPr>
          <w:rFonts w:ascii="Times New Roman" w:eastAsia="Times New Roman" w:hAnsi="Times New Roman"/>
          <w:spacing w:val="-2"/>
        </w:rPr>
        <w:t xml:space="preserve"> </w:t>
      </w:r>
      <w:r>
        <w:rPr>
          <w:rFonts w:ascii="Times New Roman" w:eastAsia="Times New Roman" w:hAnsi="Times New Roman"/>
          <w:spacing w:val="-2"/>
          <w:lang w:val="en-US"/>
        </w:rPr>
        <w:t>Grill</w:t>
      </w:r>
      <w:r>
        <w:rPr>
          <w:rFonts w:ascii="Times New Roman" w:eastAsia="Times New Roman" w:hAnsi="Times New Roman"/>
          <w:spacing w:val="-2"/>
        </w:rPr>
        <w:t xml:space="preserve">, </w:t>
      </w:r>
      <w:r>
        <w:rPr>
          <w:rFonts w:ascii="Times New Roman" w:eastAsia="Times New Roman" w:hAnsi="Times New Roman"/>
          <w:spacing w:val="-2"/>
          <w:lang w:val="en-US"/>
        </w:rPr>
        <w:t>FARSH</w:t>
      </w:r>
      <w:r>
        <w:rPr>
          <w:rFonts w:ascii="Times New Roman" w:eastAsia="Times New Roman" w:hAnsi="Times New Roman"/>
          <w:spacing w:val="-2"/>
        </w:rPr>
        <w:t xml:space="preserve">, </w:t>
      </w:r>
      <w:r>
        <w:rPr>
          <w:rFonts w:ascii="Times New Roman" w:eastAsia="Times New Roman" w:hAnsi="Times New Roman"/>
          <w:spacing w:val="-2"/>
          <w:lang w:val="en-US"/>
        </w:rPr>
        <w:t>BlackStar</w:t>
      </w:r>
      <w:r w:rsidRPr="003A45B6">
        <w:rPr>
          <w:rFonts w:ascii="Times New Roman" w:eastAsia="Times New Roman" w:hAnsi="Times New Roman"/>
          <w:spacing w:val="-2"/>
        </w:rPr>
        <w:t xml:space="preserve"> </w:t>
      </w:r>
      <w:r>
        <w:rPr>
          <w:rFonts w:ascii="Times New Roman" w:eastAsia="Times New Roman" w:hAnsi="Times New Roman"/>
          <w:spacing w:val="-2"/>
          <w:lang w:val="en-US"/>
        </w:rPr>
        <w:t>Burger</w:t>
      </w:r>
      <w:r>
        <w:rPr>
          <w:rFonts w:ascii="Times New Roman" w:eastAsia="Times New Roman" w:hAnsi="Times New Roman"/>
          <w:spacing w:val="-2"/>
        </w:rPr>
        <w:t xml:space="preserve">, </w:t>
      </w:r>
      <w:r>
        <w:rPr>
          <w:rFonts w:ascii="Times New Roman" w:eastAsia="Times New Roman" w:hAnsi="Times New Roman"/>
          <w:spacing w:val="-2"/>
          <w:lang w:val="en-US"/>
        </w:rPr>
        <w:t>Burger</w:t>
      </w:r>
      <w:r w:rsidRPr="003A45B6">
        <w:rPr>
          <w:rFonts w:ascii="Times New Roman" w:eastAsia="Times New Roman" w:hAnsi="Times New Roman"/>
          <w:spacing w:val="-2"/>
        </w:rPr>
        <w:t xml:space="preserve"> </w:t>
      </w:r>
      <w:r>
        <w:rPr>
          <w:rFonts w:ascii="Times New Roman" w:eastAsia="Times New Roman" w:hAnsi="Times New Roman"/>
          <w:spacing w:val="-2"/>
          <w:lang w:val="en-US"/>
        </w:rPr>
        <w:t>Heroes</w:t>
      </w:r>
      <w:r>
        <w:rPr>
          <w:rFonts w:ascii="Times New Roman" w:eastAsia="Times New Roman" w:hAnsi="Times New Roman"/>
          <w:spacing w:val="-2"/>
        </w:rPr>
        <w:t xml:space="preserve">, «Колбасов». </w:t>
      </w:r>
    </w:p>
    <w:p w14:paraId="1F1F85A0" w14:textId="77777777" w:rsidR="003A45B6" w:rsidRDefault="003A45B6" w:rsidP="003555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spacing w:val="-2"/>
        </w:rPr>
        <w:t xml:space="preserve">Кофейни: Stars Coffee, «Кофе Хауз», </w:t>
      </w:r>
      <w:r>
        <w:rPr>
          <w:rFonts w:ascii="Times New Roman" w:eastAsia="Times New Roman" w:hAnsi="Times New Roman"/>
          <w:spacing w:val="-2"/>
          <w:lang w:val="en-US"/>
        </w:rPr>
        <w:t>Prime</w:t>
      </w:r>
      <w:r w:rsidRPr="003A45B6">
        <w:rPr>
          <w:rFonts w:ascii="Times New Roman" w:eastAsia="Times New Roman" w:hAnsi="Times New Roman"/>
          <w:spacing w:val="-2"/>
        </w:rPr>
        <w:t xml:space="preserve"> </w:t>
      </w:r>
      <w:r>
        <w:rPr>
          <w:rFonts w:ascii="Times New Roman" w:eastAsia="Times New Roman" w:hAnsi="Times New Roman"/>
          <w:spacing w:val="-2"/>
        </w:rPr>
        <w:t xml:space="preserve">Кафе, «Хлеб насущный», «Даблби». </w:t>
      </w:r>
    </w:p>
    <w:p w14:paraId="17561BD3" w14:textId="77777777" w:rsidR="003A45B6" w:rsidRDefault="003A45B6" w:rsidP="003A45B6">
      <w:pPr>
        <w:spacing w:before="180" w:after="0"/>
        <w:ind w:firstLine="720"/>
        <w:jc w:val="both"/>
        <w:rPr>
          <w:rFonts w:eastAsiaTheme="minorHAnsi"/>
          <w:color w:val="auto"/>
          <w:lang w:eastAsia="en-US"/>
        </w:rPr>
      </w:pPr>
      <w:r>
        <w:rPr>
          <w:rFonts w:ascii="Times New Roman" w:hAnsi="Times New Roman"/>
        </w:rPr>
        <w:t xml:space="preserve">Основными факторами конкурентоспособности Группы являются: </w:t>
      </w:r>
    </w:p>
    <w:p w14:paraId="5D76392E" w14:textId="77777777" w:rsidR="003A45B6" w:rsidRDefault="003A45B6" w:rsidP="003A45B6">
      <w:pPr>
        <w:spacing w:after="0"/>
        <w:ind w:firstLine="720"/>
        <w:jc w:val="both"/>
      </w:pPr>
      <w:r>
        <w:rPr>
          <w:rFonts w:ascii="Times New Roman" w:hAnsi="Times New Roman"/>
        </w:rPr>
        <w:t xml:space="preserve">- инвестиционная привлекательность брендов и компании; </w:t>
      </w:r>
    </w:p>
    <w:p w14:paraId="1B7C7726" w14:textId="77777777" w:rsidR="003A45B6" w:rsidRDefault="003A45B6" w:rsidP="003A45B6">
      <w:pPr>
        <w:spacing w:after="0"/>
        <w:ind w:firstLine="720"/>
        <w:jc w:val="both"/>
      </w:pPr>
      <w:r>
        <w:rPr>
          <w:rFonts w:ascii="Times New Roman" w:hAnsi="Times New Roman"/>
        </w:rPr>
        <w:t xml:space="preserve">- устойчивые и узнаваемые товарные знаки в основных сегментах ресторанного рынка; </w:t>
      </w:r>
    </w:p>
    <w:p w14:paraId="10F3B3B1" w14:textId="77777777" w:rsidR="003A45B6" w:rsidRDefault="003A45B6" w:rsidP="003A45B6">
      <w:pPr>
        <w:spacing w:after="0"/>
        <w:ind w:firstLine="720"/>
        <w:jc w:val="both"/>
      </w:pPr>
      <w:r>
        <w:rPr>
          <w:rFonts w:ascii="Times New Roman" w:hAnsi="Times New Roman"/>
        </w:rPr>
        <w:t>- выручка и доходность;</w:t>
      </w:r>
    </w:p>
    <w:p w14:paraId="70413A54" w14:textId="77777777" w:rsidR="003A45B6" w:rsidRDefault="003A45B6" w:rsidP="003A45B6">
      <w:pPr>
        <w:spacing w:after="0"/>
        <w:ind w:firstLine="720"/>
        <w:jc w:val="both"/>
      </w:pPr>
      <w:r>
        <w:rPr>
          <w:rFonts w:ascii="Times New Roman" w:hAnsi="Times New Roman"/>
        </w:rPr>
        <w:t>- универсальный по набору гастрономических концепций портфель брендов;</w:t>
      </w:r>
    </w:p>
    <w:p w14:paraId="1167AF17" w14:textId="77777777" w:rsidR="003A45B6" w:rsidRDefault="003A45B6" w:rsidP="003A45B6">
      <w:pPr>
        <w:spacing w:after="0"/>
        <w:ind w:firstLine="720"/>
        <w:jc w:val="both"/>
      </w:pPr>
      <w:r>
        <w:rPr>
          <w:rFonts w:ascii="Times New Roman" w:hAnsi="Times New Roman"/>
        </w:rPr>
        <w:t>- высокие стандарты сервиса и качества обслуживания гостей;</w:t>
      </w:r>
    </w:p>
    <w:p w14:paraId="51B4C186" w14:textId="77777777" w:rsidR="003A45B6" w:rsidRDefault="003A45B6" w:rsidP="003A45B6">
      <w:pPr>
        <w:spacing w:after="0"/>
        <w:ind w:firstLine="720"/>
        <w:jc w:val="both"/>
      </w:pPr>
      <w:r>
        <w:rPr>
          <w:rFonts w:ascii="Times New Roman" w:hAnsi="Times New Roman"/>
        </w:rPr>
        <w:t xml:space="preserve">- широкая географическая представленность на всей территории России. </w:t>
      </w:r>
    </w:p>
    <w:p w14:paraId="064B10E7" w14:textId="77777777" w:rsidR="003A45B6" w:rsidRPr="003A45B6" w:rsidRDefault="003A45B6">
      <w:pPr>
        <w:spacing w:after="0" w:line="240" w:lineRule="auto"/>
        <w:ind w:firstLine="720"/>
        <w:jc w:val="both"/>
        <w:rPr>
          <w:rFonts w:ascii="Times New Roman" w:eastAsia="Times New Roman" w:hAnsi="Times New Roman" w:cs="Times New Roman"/>
          <w:sz w:val="21"/>
          <w:szCs w:val="21"/>
        </w:rPr>
      </w:pPr>
    </w:p>
    <w:p w14:paraId="06F102E9" w14:textId="77777777" w:rsidR="00FC39E7" w:rsidRPr="004E11F3" w:rsidRDefault="00FC39E7">
      <w:pPr>
        <w:spacing w:after="0" w:line="240" w:lineRule="auto"/>
        <w:ind w:firstLine="720"/>
        <w:jc w:val="both"/>
        <w:rPr>
          <w:rFonts w:ascii="Times New Roman" w:eastAsia="Times New Roman" w:hAnsi="Times New Roman" w:cs="Times New Roman"/>
          <w:sz w:val="21"/>
          <w:szCs w:val="21"/>
        </w:rPr>
      </w:pPr>
    </w:p>
    <w:p w14:paraId="670964A2" w14:textId="77777777" w:rsidR="00552F2A" w:rsidRPr="00276FF8" w:rsidRDefault="00552F2A">
      <w:pPr>
        <w:spacing w:after="0" w:line="240" w:lineRule="auto"/>
        <w:ind w:firstLine="720"/>
        <w:jc w:val="both"/>
        <w:rPr>
          <w:rFonts w:ascii="Times New Roman" w:eastAsia="Times New Roman" w:hAnsi="Times New Roman" w:cs="Times New Roman"/>
          <w:sz w:val="21"/>
          <w:szCs w:val="21"/>
        </w:rPr>
      </w:pPr>
    </w:p>
    <w:p w14:paraId="6E667955" w14:textId="77777777" w:rsidR="00552F2A" w:rsidRPr="00276FF8" w:rsidRDefault="000D3B87" w:rsidP="000D3B87">
      <w:pPr>
        <w:spacing w:after="240" w:line="240" w:lineRule="auto"/>
        <w:jc w:val="center"/>
        <w:outlineLvl w:val="1"/>
        <w:rPr>
          <w:rFonts w:ascii="Times New Roman" w:eastAsia="Times New Roman" w:hAnsi="Times New Roman" w:cs="Times New Roman"/>
          <w:b/>
          <w:bCs/>
        </w:rPr>
      </w:pPr>
      <w:bookmarkStart w:id="4" w:name="_Toc137129701"/>
      <w:r w:rsidRPr="00276FF8">
        <w:rPr>
          <w:rFonts w:ascii="Times New Roman" w:hAnsi="Times New Roman"/>
          <w:b/>
          <w:bCs/>
        </w:rPr>
        <w:t xml:space="preserve">РАЗДЕЛ 3. ПРИОРИТЕТНЫЕ НАПРАВЛЕНИЯ ДЕЯТЕЛЬНОСТИ </w:t>
      </w:r>
      <w:r w:rsidRPr="00276FF8">
        <w:rPr>
          <w:rFonts w:ascii="Times New Roman" w:hAnsi="Times New Roman"/>
          <w:b/>
          <w:bCs/>
        </w:rPr>
        <w:br/>
        <w:t>АКЦИОНЕРНОГО ОБЩЕСТВА</w:t>
      </w:r>
      <w:bookmarkEnd w:id="4"/>
    </w:p>
    <w:p w14:paraId="58B6234A" w14:textId="77777777" w:rsidR="003A45B6" w:rsidRDefault="003A45B6" w:rsidP="00355555">
      <w:pPr>
        <w:spacing w:before="180" w:after="0" w:line="240" w:lineRule="auto"/>
        <w:ind w:firstLine="720"/>
        <w:jc w:val="both"/>
      </w:pPr>
      <w:r>
        <w:rPr>
          <w:rFonts w:ascii="Times New Roman" w:hAnsi="Times New Roman"/>
        </w:rPr>
        <w:t xml:space="preserve">Стратегическая цель Группы – усиление позиций на рынке в сегменте семейных ресторанов в России и странах СНГ. Для достижения этой цели Группа стремится предвосхищать и удовлетворять потребности целевой аудитории, чтобы развивать лояльность гостей и привлекать новых. </w:t>
      </w:r>
    </w:p>
    <w:p w14:paraId="5E74B3A2" w14:textId="77777777" w:rsidR="003A45B6" w:rsidRDefault="003A45B6" w:rsidP="00355555">
      <w:pPr>
        <w:spacing w:line="240" w:lineRule="auto"/>
        <w:ind w:firstLine="720"/>
        <w:jc w:val="both"/>
      </w:pPr>
      <w:r>
        <w:rPr>
          <w:rFonts w:ascii="Times New Roman" w:hAnsi="Times New Roman"/>
        </w:rPr>
        <w:t xml:space="preserve">Компания также нацелена на получение максимальной прибыли за счет эффективного управления бизнес-процессами и гибкой ценовой политики. </w:t>
      </w:r>
    </w:p>
    <w:p w14:paraId="3E1C4151" w14:textId="77777777" w:rsidR="003A45B6" w:rsidRDefault="003A45B6" w:rsidP="003A45B6">
      <w:pPr>
        <w:spacing w:before="120" w:after="0"/>
        <w:ind w:firstLine="720"/>
        <w:jc w:val="both"/>
      </w:pPr>
      <w:r>
        <w:rPr>
          <w:rFonts w:ascii="Times New Roman" w:hAnsi="Times New Roman"/>
        </w:rPr>
        <w:t xml:space="preserve">Основными приоритетами в стратегии развития предприятий Группы в 2022 году являлись: </w:t>
      </w:r>
    </w:p>
    <w:p w14:paraId="5D0296BE" w14:textId="4090C880"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реализация стратегии роста и усиления конкурентных преимуществ;</w:t>
      </w:r>
    </w:p>
    <w:p w14:paraId="475DDA74" w14:textId="0D68AA59"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рост финансовых показателей деятельности Общества;</w:t>
      </w:r>
    </w:p>
    <w:p w14:paraId="76926F66" w14:textId="035BD5A1"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 xml:space="preserve">расширение географического присутствия брендов Общества в России; </w:t>
      </w:r>
    </w:p>
    <w:p w14:paraId="6AC8A565" w14:textId="751F24ED"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активное развитие сети франчайзинговых ресторанов;</w:t>
      </w:r>
    </w:p>
    <w:p w14:paraId="2E7E11F2" w14:textId="46D89514"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повышение гостевого трафика и лояльности к брендам Группы;</w:t>
      </w:r>
    </w:p>
    <w:p w14:paraId="35834D4D" w14:textId="7DDBF934"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улучшение продуктового предложения;</w:t>
      </w:r>
    </w:p>
    <w:p w14:paraId="09395B64" w14:textId="7AF43107" w:rsidR="003A45B6" w:rsidRPr="003A45B6" w:rsidRDefault="003A45B6" w:rsidP="003A45B6">
      <w:pPr>
        <w:pStyle w:val="aa"/>
        <w:numPr>
          <w:ilvl w:val="0"/>
          <w:numId w:val="6"/>
        </w:numPr>
        <w:tabs>
          <w:tab w:val="left" w:pos="1134"/>
        </w:tabs>
        <w:spacing w:after="0" w:line="240" w:lineRule="auto"/>
        <w:ind w:left="0" w:firstLine="709"/>
        <w:jc w:val="both"/>
        <w:rPr>
          <w:rFonts w:ascii="Times New Roman" w:hAnsi="Times New Roman"/>
          <w:color w:val="auto"/>
        </w:rPr>
      </w:pPr>
      <w:r w:rsidRPr="003A45B6">
        <w:rPr>
          <w:rFonts w:ascii="Times New Roman" w:hAnsi="Times New Roman"/>
          <w:color w:val="auto"/>
        </w:rPr>
        <w:t xml:space="preserve">повышение операционной эффективности. </w:t>
      </w:r>
    </w:p>
    <w:p w14:paraId="55F29F49" w14:textId="77777777" w:rsidR="00B3722A" w:rsidRDefault="00B3722A">
      <w:pPr>
        <w:spacing w:after="0" w:line="240" w:lineRule="auto"/>
        <w:ind w:firstLine="720"/>
        <w:jc w:val="both"/>
        <w:rPr>
          <w:rFonts w:ascii="Times New Roman" w:eastAsia="Times New Roman" w:hAnsi="Times New Roman" w:cs="Times New Roman"/>
        </w:rPr>
      </w:pPr>
    </w:p>
    <w:p w14:paraId="57D5A902" w14:textId="77777777" w:rsidR="00FC39E7" w:rsidRDefault="00FC39E7">
      <w:pPr>
        <w:spacing w:after="0" w:line="240" w:lineRule="auto"/>
        <w:ind w:firstLine="720"/>
        <w:jc w:val="both"/>
        <w:rPr>
          <w:rFonts w:ascii="Times New Roman" w:eastAsia="Times New Roman" w:hAnsi="Times New Roman" w:cs="Times New Roman"/>
        </w:rPr>
      </w:pPr>
    </w:p>
    <w:p w14:paraId="3AC18460" w14:textId="77777777" w:rsidR="00B3722A" w:rsidRPr="00276FF8" w:rsidRDefault="00B3722A">
      <w:pPr>
        <w:spacing w:after="0" w:line="240" w:lineRule="auto"/>
        <w:ind w:firstLine="720"/>
        <w:jc w:val="both"/>
        <w:rPr>
          <w:rFonts w:ascii="Times New Roman" w:eastAsia="Times New Roman" w:hAnsi="Times New Roman" w:cs="Times New Roman"/>
        </w:rPr>
      </w:pPr>
    </w:p>
    <w:p w14:paraId="2D0017C4" w14:textId="77777777" w:rsidR="00552F2A" w:rsidRPr="00276FF8" w:rsidRDefault="000D3B87" w:rsidP="00355555">
      <w:pPr>
        <w:spacing w:before="240" w:after="240" w:line="240" w:lineRule="auto"/>
        <w:jc w:val="center"/>
        <w:outlineLvl w:val="1"/>
        <w:rPr>
          <w:rFonts w:ascii="Times New Roman" w:eastAsia="Times New Roman" w:hAnsi="Times New Roman" w:cs="Times New Roman"/>
          <w:b/>
          <w:bCs/>
        </w:rPr>
      </w:pPr>
      <w:bookmarkStart w:id="5" w:name="_Toc137129702"/>
      <w:r w:rsidRPr="00276FF8">
        <w:rPr>
          <w:rFonts w:ascii="Times New Roman" w:hAnsi="Times New Roman" w:cs="Times New Roman"/>
          <w:b/>
          <w:bCs/>
        </w:rPr>
        <w:t>РАЗДЕЛ 4. ОТЧЕТ СОВЕТА ДИРЕКТОРОВ АКЦИОНЕРНОГО ОБЩЕСТВА</w:t>
      </w:r>
      <w:bookmarkEnd w:id="5"/>
      <w:r w:rsidRPr="00276FF8">
        <w:rPr>
          <w:rFonts w:ascii="Times New Roman" w:hAnsi="Times New Roman" w:cs="Times New Roman"/>
          <w:b/>
          <w:bCs/>
        </w:rPr>
        <w:t xml:space="preserve"> </w:t>
      </w:r>
    </w:p>
    <w:p w14:paraId="779C7937" w14:textId="77777777" w:rsidR="00552F2A" w:rsidRPr="00276FF8" w:rsidRDefault="000D3B87" w:rsidP="00BF4136">
      <w:pPr>
        <w:spacing w:after="0" w:line="360" w:lineRule="auto"/>
        <w:ind w:firstLine="720"/>
        <w:jc w:val="both"/>
        <w:rPr>
          <w:rFonts w:ascii="Times New Roman" w:eastAsia="Times New Roman" w:hAnsi="Times New Roman" w:cs="Times New Roman"/>
          <w:b/>
          <w:bCs/>
          <w:color w:val="auto"/>
        </w:rPr>
      </w:pPr>
      <w:r w:rsidRPr="00276FF8">
        <w:rPr>
          <w:rFonts w:ascii="Times New Roman" w:hAnsi="Times New Roman" w:cs="Times New Roman"/>
          <w:b/>
          <w:bCs/>
          <w:color w:val="auto"/>
        </w:rPr>
        <w:t>4.1.</w:t>
      </w:r>
      <w:r w:rsidRPr="00276FF8">
        <w:rPr>
          <w:rFonts w:ascii="Times New Roman" w:hAnsi="Times New Roman" w:cs="Times New Roman"/>
          <w:color w:val="auto"/>
        </w:rPr>
        <w:t xml:space="preserve"> </w:t>
      </w:r>
      <w:r w:rsidRPr="00276FF8">
        <w:rPr>
          <w:rFonts w:ascii="Times New Roman" w:hAnsi="Times New Roman" w:cs="Times New Roman"/>
          <w:b/>
          <w:bCs/>
          <w:color w:val="auto"/>
        </w:rPr>
        <w:t>Отчет о результатах развития по приоритетным направлениям деятельности в 202</w:t>
      </w:r>
      <w:r w:rsidR="004C31B2">
        <w:rPr>
          <w:rFonts w:ascii="Times New Roman" w:hAnsi="Times New Roman" w:cs="Times New Roman"/>
          <w:b/>
          <w:bCs/>
          <w:color w:val="auto"/>
        </w:rPr>
        <w:t>2</w:t>
      </w:r>
      <w:r w:rsidRPr="00276FF8">
        <w:rPr>
          <w:rFonts w:ascii="Times New Roman" w:hAnsi="Times New Roman" w:cs="Times New Roman"/>
          <w:b/>
          <w:bCs/>
          <w:color w:val="auto"/>
        </w:rPr>
        <w:t xml:space="preserve"> году. </w:t>
      </w:r>
    </w:p>
    <w:p w14:paraId="48E329F7" w14:textId="1080BAED" w:rsidR="00FC39E7" w:rsidRDefault="006C44FC" w:rsidP="00FC39E7">
      <w:pPr>
        <w:spacing w:after="0" w:line="240" w:lineRule="auto"/>
        <w:ind w:firstLine="720"/>
        <w:jc w:val="both"/>
        <w:rPr>
          <w:rFonts w:ascii="Times New Roman" w:hAnsi="Times New Roman" w:cs="Times New Roman"/>
        </w:rPr>
      </w:pPr>
      <w:r>
        <w:rPr>
          <w:rFonts w:ascii="Times New Roman" w:hAnsi="Times New Roman" w:cs="Times New Roman"/>
        </w:rPr>
        <w:t>Н</w:t>
      </w:r>
      <w:r w:rsidR="00FC39E7">
        <w:rPr>
          <w:rFonts w:ascii="Times New Roman" w:hAnsi="Times New Roman" w:cs="Times New Roman"/>
        </w:rPr>
        <w:t>есмотря на сложные условия 2022 года Группе удалось увеличить основные показатели бизнеса и по выручке, и по прибыльности, а также увеличить узнаваемость брендов и лояльность гостей за счет собственных инициатив</w:t>
      </w:r>
      <w:r>
        <w:rPr>
          <w:rFonts w:ascii="Times New Roman" w:hAnsi="Times New Roman" w:cs="Times New Roman"/>
        </w:rPr>
        <w:t>.</w:t>
      </w:r>
      <w:r w:rsidR="003A45B6" w:rsidRPr="003A45B6">
        <w:rPr>
          <w:rFonts w:ascii="Times New Roman" w:hAnsi="Times New Roman" w:cs="Times New Roman"/>
        </w:rPr>
        <w:t xml:space="preserve"> </w:t>
      </w:r>
      <w:r>
        <w:rPr>
          <w:rFonts w:ascii="Times New Roman" w:hAnsi="Times New Roman" w:cs="Times New Roman"/>
        </w:rPr>
        <w:t>В</w:t>
      </w:r>
      <w:r w:rsidR="00FC39E7">
        <w:rPr>
          <w:rFonts w:ascii="Times New Roman" w:hAnsi="Times New Roman" w:cs="Times New Roman"/>
        </w:rPr>
        <w:t xml:space="preserve"> результате ресторанные бренды Холдинга стали обладателями ряда значимых репутационных наград.</w:t>
      </w:r>
    </w:p>
    <w:p w14:paraId="4DCDD3A7" w14:textId="77777777" w:rsidR="006E3C7D" w:rsidRDefault="006E3C7D"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Выручка в 2022 году увеличилась на 1,1% по сравнению с 2021 годом за счет реализации большого плана действий, нацеленных на повышение операционной эффективности, качества сервиса ресторанов и обновления меню</w:t>
      </w:r>
      <w:r>
        <w:rPr>
          <w:rFonts w:ascii="Times New Roman" w:hAnsi="Times New Roman" w:cs="Times New Roman"/>
        </w:rPr>
        <w:t>.</w:t>
      </w:r>
    </w:p>
    <w:p w14:paraId="6C3D8F39"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 xml:space="preserve">В 2022 году Группа достигла положительной динамики ключевых показателей городского бизнеса по сравнению с 2021 годом. Это происходило на фоне 30% падения гостевого трафика из-за ухода международных брендов в торговых центрах, где находится значительная часть ресторанов Группы эмитента. При этом выручка по ключевому бренду «IL Патио» выросла на 3%, а выручка сети кофеен Costa Coffee увеличилась на 5% (данные LFL). За счет проводимых мер по повышению операционной эффективности удалось достичь аналогичного к 2021 году показателя рентабельности EBITDA ресторанного уровня (12%). </w:t>
      </w:r>
    </w:p>
    <w:p w14:paraId="10AC6A95"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В 2022 году усилия команды Группы были направлены на удержание себестоимости при сохранении качества и разнообразия меню, а также реализацию маркетинговой стратегии продвижения брендов Группы в условиях серьезных изменений на ресторанном рынке и экономической ситуации в целом.</w:t>
      </w:r>
    </w:p>
    <w:p w14:paraId="418186C2"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 xml:space="preserve">Выручка ресторанов, расположенных в аэропортах и на вокзалах, увеличилась на 5% по сравнению с аналогичным показателем 2021 года. При этом рост выручки сопоставимых ресторанов составил 12,4%. Абсолютный показатель EBITDA ресторанного уровня вырос на 7,3% по отношению к 2021 году, а общая рентабельность сохранилась на уровне 2021 года. </w:t>
      </w:r>
      <w:r w:rsidR="006E3C7D">
        <w:rPr>
          <w:rFonts w:ascii="Times New Roman" w:hAnsi="Times New Roman" w:cs="Times New Roman"/>
        </w:rPr>
        <w:t>Группе</w:t>
      </w:r>
      <w:r w:rsidRPr="00A94F71">
        <w:rPr>
          <w:rFonts w:ascii="Times New Roman" w:hAnsi="Times New Roman" w:cs="Times New Roman"/>
        </w:rPr>
        <w:t xml:space="preserve"> удалось достичь этих показателей в условиях санкционного запрета на международные полеты в страны Европы и США, а также на фоне закрытия воздушного пространства юга России. По оценкам </w:t>
      </w:r>
      <w:r w:rsidR="006E3C7D">
        <w:rPr>
          <w:rFonts w:ascii="Times New Roman" w:hAnsi="Times New Roman" w:cs="Times New Roman"/>
        </w:rPr>
        <w:t>Общества</w:t>
      </w:r>
      <w:r w:rsidRPr="00A94F71">
        <w:rPr>
          <w:rFonts w:ascii="Times New Roman" w:hAnsi="Times New Roman" w:cs="Times New Roman"/>
        </w:rPr>
        <w:t xml:space="preserve">, снижение уровня пассажиропотока в аэропортах присутствия Группы в 2022 году составило в среднем 30% по сравнению с 2019 годом. В связи с этим работа большинства ресторанов, расположенных в зонах международных авиаперелетов, приостановлена на неопределенный срок (в частности, приостановлена работа ресторанов во временно закрытом терминале D международного аэропорта Шереметьево, где расположено 12 ресторанов Группы). </w:t>
      </w:r>
    </w:p>
    <w:p w14:paraId="211B95E6"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 xml:space="preserve">Стоит отдельно отметить, что Группа </w:t>
      </w:r>
      <w:r w:rsidR="006E3C7D">
        <w:rPr>
          <w:rFonts w:ascii="Times New Roman" w:hAnsi="Times New Roman" w:cs="Times New Roman"/>
        </w:rPr>
        <w:t>Общества</w:t>
      </w:r>
      <w:r w:rsidRPr="00A94F71">
        <w:rPr>
          <w:rFonts w:ascii="Times New Roman" w:hAnsi="Times New Roman" w:cs="Times New Roman"/>
        </w:rPr>
        <w:t xml:space="preserve"> выполнила все взятые на себя обязательства по выплате основного долга и процентов, а также обязательства по уплате налоговых платежей в бюджет в 2022 году.</w:t>
      </w:r>
    </w:p>
    <w:p w14:paraId="3A524EBB"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 xml:space="preserve">Во всех городских ресторанах в 2022 году проделана большая работа по росту продаж, обновлению и реинжинирингу меню. Вырос уровень независимых оценок гостей, предложение ресторанных брендов стало современным и востребованным, что подтверждается достигнутыми результатами. Компания активно работала в продвижении брендов в digital пространстве. По результатам переговоров с арендодателями получены существенные скидки на фиксированные арендные условия, часть ресторанов переведена на процент от товарооборота. Из-за роста числа клиентов, работающих дистанционно (удаленно), Группа активно усовершенствует блок доставки. </w:t>
      </w:r>
    </w:p>
    <w:p w14:paraId="02A31BED" w14:textId="77777777" w:rsidR="00A94F71" w:rsidRPr="00A94F71" w:rsidRDefault="00A94F71" w:rsidP="00A94F71">
      <w:pPr>
        <w:spacing w:after="0" w:line="240" w:lineRule="auto"/>
        <w:ind w:firstLine="720"/>
        <w:jc w:val="both"/>
        <w:rPr>
          <w:rFonts w:ascii="Times New Roman" w:hAnsi="Times New Roman" w:cs="Times New Roman"/>
        </w:rPr>
      </w:pPr>
      <w:r w:rsidRPr="00A94F71">
        <w:rPr>
          <w:rFonts w:ascii="Times New Roman" w:hAnsi="Times New Roman" w:cs="Times New Roman"/>
        </w:rPr>
        <w:t>В 2022 году Группа расширила свое присутствие в России и за рубежом, открыв 6 новых франчайзинговых ресторанов: «IL Патио» и «Планета Суши» в Нижневартовске, «IL Патио» в Москве и «IL Патио» и «Планета Суши» в Каспийске (Республика Дагестан), «IL Патио» в Баку (Азербайджан). Компания и в дальнейшем будет держать фокус на региональной экспансии, что особенно актуально в связи с развитием внутреннего туризма. В настоящий момент ведется строительство еще 15 ресторанов, в том числе в новых регионах, а также на ВДНХ в Москве в рамках знакового проекта столицы – «Солнце Москвы».</w:t>
      </w:r>
    </w:p>
    <w:p w14:paraId="46730B38" w14:textId="77777777" w:rsidR="00A94F71" w:rsidRPr="00A94F71" w:rsidRDefault="006E3C7D" w:rsidP="00A94F71">
      <w:pPr>
        <w:spacing w:after="0" w:line="240" w:lineRule="auto"/>
        <w:ind w:firstLine="720"/>
        <w:jc w:val="both"/>
        <w:rPr>
          <w:rFonts w:ascii="Times New Roman" w:hAnsi="Times New Roman" w:cs="Times New Roman"/>
        </w:rPr>
      </w:pPr>
      <w:r>
        <w:rPr>
          <w:rFonts w:ascii="Times New Roman" w:hAnsi="Times New Roman" w:cs="Times New Roman"/>
        </w:rPr>
        <w:t>Общество полагает, что результаты деятельности Г</w:t>
      </w:r>
      <w:r w:rsidR="00A94F71" w:rsidRPr="00A94F71">
        <w:rPr>
          <w:rFonts w:ascii="Times New Roman" w:hAnsi="Times New Roman" w:cs="Times New Roman"/>
        </w:rPr>
        <w:t xml:space="preserve">руппы в целом лучше среднеотраслевых за счет эффективной территориальной и сегментной диверсификации предприятий Группы. </w:t>
      </w:r>
      <w:r>
        <w:rPr>
          <w:rFonts w:ascii="Times New Roman" w:hAnsi="Times New Roman" w:cs="Times New Roman"/>
        </w:rPr>
        <w:t>Общество</w:t>
      </w:r>
      <w:r w:rsidR="00A94F71" w:rsidRPr="00A94F71">
        <w:rPr>
          <w:rFonts w:ascii="Times New Roman" w:hAnsi="Times New Roman" w:cs="Times New Roman"/>
        </w:rPr>
        <w:t xml:space="preserve"> является одной из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14:paraId="0DB9F985" w14:textId="77777777" w:rsidR="00552F2A" w:rsidRPr="00276FF8" w:rsidRDefault="00552F2A">
      <w:pPr>
        <w:spacing w:after="0" w:line="240" w:lineRule="auto"/>
        <w:rPr>
          <w:rFonts w:ascii="Times New Roman" w:eastAsia="Times New Roman" w:hAnsi="Times New Roman" w:cs="Times New Roman"/>
          <w:b/>
          <w:bCs/>
        </w:rPr>
      </w:pPr>
    </w:p>
    <w:p w14:paraId="32A61957" w14:textId="77777777" w:rsidR="002B632F" w:rsidRPr="00276FF8" w:rsidRDefault="002B632F" w:rsidP="00355555">
      <w:pPr>
        <w:spacing w:before="120" w:after="0" w:line="240" w:lineRule="auto"/>
        <w:jc w:val="center"/>
        <w:rPr>
          <w:rFonts w:ascii="Times New Roman" w:eastAsia="Times New Roman" w:hAnsi="Times New Roman" w:cs="Times New Roman"/>
          <w:b/>
          <w:bCs/>
        </w:rPr>
      </w:pPr>
      <w:r w:rsidRPr="00276FF8">
        <w:rPr>
          <w:rFonts w:ascii="Times New Roman" w:eastAsia="Times New Roman" w:hAnsi="Times New Roman" w:cs="Times New Roman"/>
          <w:b/>
          <w:bCs/>
        </w:rPr>
        <w:t>Основные финансовые и операционные показатели</w:t>
      </w:r>
    </w:p>
    <w:p w14:paraId="56DF618B" w14:textId="77777777" w:rsidR="00EE591B" w:rsidRPr="00075998" w:rsidRDefault="00EE591B" w:rsidP="00355555">
      <w:pPr>
        <w:spacing w:before="120" w:after="0" w:line="240" w:lineRule="auto"/>
        <w:ind w:firstLine="720"/>
        <w:jc w:val="both"/>
        <w:rPr>
          <w:rFonts w:ascii="Times New Roman" w:hAnsi="Times New Roman" w:cs="Times New Roman"/>
          <w:iCs/>
        </w:rPr>
      </w:pPr>
      <w:r w:rsidRPr="00276FF8">
        <w:rPr>
          <w:rFonts w:ascii="Times New Roman" w:hAnsi="Times New Roman" w:cs="Times New Roman"/>
          <w:iCs/>
        </w:rPr>
        <w:t>Сведения приводятся по данным консолидированной финансовой отчетности ПАО «РОСИНТЕР РЕСТОРАНТС ХОЛДИНГ», подготовленной в с</w:t>
      </w:r>
      <w:r w:rsidR="00075998">
        <w:rPr>
          <w:rFonts w:ascii="Times New Roman" w:hAnsi="Times New Roman" w:cs="Times New Roman"/>
          <w:iCs/>
        </w:rPr>
        <w:t>оответствии со стандартами МСФО. П</w:t>
      </w:r>
      <w:r w:rsidRPr="00276FF8">
        <w:rPr>
          <w:rFonts w:ascii="Times New Roman" w:hAnsi="Times New Roman" w:cs="Times New Roman"/>
          <w:iCs/>
        </w:rPr>
        <w:t>о мнению Группы</w:t>
      </w:r>
      <w:r w:rsidR="004C31B2">
        <w:rPr>
          <w:rFonts w:ascii="Times New Roman" w:hAnsi="Times New Roman" w:cs="Times New Roman"/>
          <w:iCs/>
        </w:rPr>
        <w:t>,</w:t>
      </w:r>
      <w:r w:rsidRPr="00276FF8">
        <w:rPr>
          <w:rFonts w:ascii="Times New Roman" w:hAnsi="Times New Roman" w:cs="Times New Roman"/>
          <w:iCs/>
        </w:rPr>
        <w:t xml:space="preserve"> стандарт МСФО (IAS) 17 в наибольшей степени отражает деятельность Группы.</w:t>
      </w:r>
      <w:r w:rsidR="00075998">
        <w:rPr>
          <w:rFonts w:ascii="Times New Roman" w:hAnsi="Times New Roman" w:cs="Times New Roman"/>
          <w:iCs/>
        </w:rPr>
        <w:t xml:space="preserve"> В настоящем годовом отчете пр</w:t>
      </w:r>
      <w:r w:rsidR="003A3594">
        <w:rPr>
          <w:rFonts w:ascii="Times New Roman" w:hAnsi="Times New Roman" w:cs="Times New Roman"/>
          <w:iCs/>
        </w:rPr>
        <w:t>и</w:t>
      </w:r>
      <w:r w:rsidR="00075998">
        <w:rPr>
          <w:rFonts w:ascii="Times New Roman" w:hAnsi="Times New Roman" w:cs="Times New Roman"/>
          <w:iCs/>
        </w:rPr>
        <w:t>водятся показатели до применения МСФО (</w:t>
      </w:r>
      <w:r w:rsidR="00075998">
        <w:rPr>
          <w:rFonts w:ascii="Times New Roman" w:hAnsi="Times New Roman" w:cs="Times New Roman"/>
          <w:iCs/>
          <w:lang w:val="en-US"/>
        </w:rPr>
        <w:t>IFRS</w:t>
      </w:r>
      <w:r w:rsidR="00075998">
        <w:rPr>
          <w:rFonts w:ascii="Times New Roman" w:hAnsi="Times New Roman" w:cs="Times New Roman"/>
          <w:iCs/>
        </w:rPr>
        <w:t>)</w:t>
      </w:r>
      <w:r w:rsidR="00075998" w:rsidRPr="00075998">
        <w:rPr>
          <w:rFonts w:ascii="Times New Roman" w:hAnsi="Times New Roman" w:cs="Times New Roman"/>
          <w:iCs/>
        </w:rPr>
        <w:t xml:space="preserve"> 16 </w:t>
      </w:r>
      <w:r w:rsidR="00075998">
        <w:rPr>
          <w:rFonts w:ascii="Times New Roman" w:hAnsi="Times New Roman" w:cs="Times New Roman"/>
          <w:iCs/>
        </w:rPr>
        <w:t>«Аренда».</w:t>
      </w:r>
    </w:p>
    <w:p w14:paraId="755531F9" w14:textId="77777777" w:rsidR="002B632F" w:rsidRPr="00276FF8" w:rsidRDefault="002B632F" w:rsidP="00355555">
      <w:pPr>
        <w:spacing w:before="120" w:after="0" w:line="240" w:lineRule="auto"/>
        <w:ind w:firstLine="720"/>
        <w:jc w:val="both"/>
        <w:rPr>
          <w:rFonts w:ascii="Times New Roman" w:hAnsi="Times New Roman" w:cs="Times New Roman"/>
          <w:i/>
          <w:iCs/>
        </w:rPr>
      </w:pPr>
      <w:r w:rsidRPr="00276FF8">
        <w:rPr>
          <w:rFonts w:ascii="Times New Roman" w:hAnsi="Times New Roman" w:cs="Times New Roman"/>
          <w:i/>
          <w:iCs/>
        </w:rPr>
        <w:t>Выручка Группы:</w:t>
      </w:r>
    </w:p>
    <w:p w14:paraId="606B05C1" w14:textId="77777777" w:rsidR="002B632F" w:rsidRPr="00276FF8" w:rsidRDefault="002B632F" w:rsidP="002B632F">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2521"/>
        <w:gridCol w:w="2650"/>
        <w:gridCol w:w="2650"/>
        <w:gridCol w:w="2650"/>
      </w:tblGrid>
      <w:tr w:rsidR="003F2FF9" w:rsidRPr="00276FF8" w14:paraId="24BF274F" w14:textId="77777777" w:rsidTr="003F2FF9">
        <w:tc>
          <w:tcPr>
            <w:tcW w:w="2521" w:type="dxa"/>
          </w:tcPr>
          <w:p w14:paraId="04C8B753"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2022 год</w:t>
            </w:r>
          </w:p>
        </w:tc>
        <w:tc>
          <w:tcPr>
            <w:tcW w:w="2650" w:type="dxa"/>
          </w:tcPr>
          <w:p w14:paraId="232DA872"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2021 год</w:t>
            </w:r>
          </w:p>
        </w:tc>
        <w:tc>
          <w:tcPr>
            <w:tcW w:w="2650" w:type="dxa"/>
          </w:tcPr>
          <w:p w14:paraId="29A3E738"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2650" w:type="dxa"/>
          </w:tcPr>
          <w:p w14:paraId="0FEA25F7" w14:textId="77777777" w:rsidR="003F2FF9" w:rsidRPr="00276FF8" w:rsidRDefault="003F2FF9" w:rsidP="002B63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3F2FF9" w:rsidRPr="00276FF8" w14:paraId="2815F732" w14:textId="77777777" w:rsidTr="003F2FF9">
        <w:tc>
          <w:tcPr>
            <w:tcW w:w="2521" w:type="dxa"/>
          </w:tcPr>
          <w:p w14:paraId="5453CC7A" w14:textId="77777777" w:rsidR="003F2FF9" w:rsidRPr="00276FF8" w:rsidRDefault="006E3C7D"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6 279</w:t>
            </w:r>
          </w:p>
        </w:tc>
        <w:tc>
          <w:tcPr>
            <w:tcW w:w="2650" w:type="dxa"/>
          </w:tcPr>
          <w:p w14:paraId="2DD848CD"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6 210</w:t>
            </w:r>
          </w:p>
        </w:tc>
        <w:tc>
          <w:tcPr>
            <w:tcW w:w="2650" w:type="dxa"/>
          </w:tcPr>
          <w:p w14:paraId="5D6DAA33"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3 928</w:t>
            </w:r>
          </w:p>
        </w:tc>
        <w:tc>
          <w:tcPr>
            <w:tcW w:w="2650" w:type="dxa"/>
          </w:tcPr>
          <w:p w14:paraId="53275C8A" w14:textId="77777777" w:rsidR="003F2FF9" w:rsidRPr="00276FF8" w:rsidRDefault="003F2FF9" w:rsidP="00016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7 732</w:t>
            </w:r>
          </w:p>
        </w:tc>
      </w:tr>
    </w:tbl>
    <w:p w14:paraId="6DB90391" w14:textId="77777777" w:rsidR="00DC0AF0" w:rsidRPr="00276FF8" w:rsidRDefault="00075998" w:rsidP="00DC0AF0">
      <w:pPr>
        <w:spacing w:after="0" w:line="240" w:lineRule="auto"/>
        <w:ind w:firstLine="720"/>
        <w:jc w:val="both"/>
        <w:rPr>
          <w:rFonts w:ascii="Times New Roman" w:hAnsi="Times New Roman" w:cs="Times New Roman"/>
          <w:iCs/>
        </w:rPr>
      </w:pPr>
      <w:r>
        <w:rPr>
          <w:rFonts w:ascii="Times New Roman" w:hAnsi="Times New Roman" w:cs="Times New Roman"/>
          <w:iCs/>
        </w:rPr>
        <w:t>В условиях существенного падения гостевого трафика (в крупнейших торговых центрах снижение достигало 30%) в</w:t>
      </w:r>
      <w:r w:rsidRPr="00276FF8">
        <w:rPr>
          <w:rFonts w:ascii="Times New Roman" w:hAnsi="Times New Roman" w:cs="Times New Roman"/>
          <w:iCs/>
        </w:rPr>
        <w:t xml:space="preserve">ыручка </w:t>
      </w:r>
      <w:r>
        <w:rPr>
          <w:rFonts w:ascii="Times New Roman" w:hAnsi="Times New Roman" w:cs="Times New Roman"/>
          <w:iCs/>
        </w:rPr>
        <w:t xml:space="preserve">Группы </w:t>
      </w:r>
      <w:r w:rsidRPr="00276FF8">
        <w:rPr>
          <w:rFonts w:ascii="Times New Roman" w:hAnsi="Times New Roman" w:cs="Times New Roman"/>
          <w:iCs/>
        </w:rPr>
        <w:t>за 202</w:t>
      </w:r>
      <w:r>
        <w:rPr>
          <w:rFonts w:ascii="Times New Roman" w:hAnsi="Times New Roman" w:cs="Times New Roman"/>
          <w:iCs/>
        </w:rPr>
        <w:t>2</w:t>
      </w:r>
      <w:r w:rsidRPr="00276FF8">
        <w:rPr>
          <w:rFonts w:ascii="Times New Roman" w:hAnsi="Times New Roman" w:cs="Times New Roman"/>
          <w:iCs/>
        </w:rPr>
        <w:t xml:space="preserve"> год </w:t>
      </w:r>
      <w:r w:rsidR="00DC0AF0" w:rsidRPr="00276FF8">
        <w:rPr>
          <w:rFonts w:ascii="Times New Roman" w:hAnsi="Times New Roman" w:cs="Times New Roman"/>
          <w:iCs/>
        </w:rPr>
        <w:t>составила 6 2</w:t>
      </w:r>
      <w:r w:rsidR="006E3C7D">
        <w:rPr>
          <w:rFonts w:ascii="Times New Roman" w:hAnsi="Times New Roman" w:cs="Times New Roman"/>
          <w:iCs/>
        </w:rPr>
        <w:t>79</w:t>
      </w:r>
      <w:r w:rsidR="00DC0AF0" w:rsidRPr="00276FF8">
        <w:rPr>
          <w:rFonts w:ascii="Times New Roman" w:hAnsi="Times New Roman" w:cs="Times New Roman"/>
          <w:iCs/>
        </w:rPr>
        <w:t xml:space="preserve"> млн. рублей, </w:t>
      </w:r>
      <w:r w:rsidR="00DC0AF0" w:rsidRPr="00B45458">
        <w:rPr>
          <w:rFonts w:ascii="Times New Roman" w:hAnsi="Times New Roman" w:cs="Times New Roman"/>
          <w:iCs/>
        </w:rPr>
        <w:t xml:space="preserve">что </w:t>
      </w:r>
      <w:r w:rsidRPr="00B45458">
        <w:rPr>
          <w:rFonts w:ascii="Times New Roman" w:hAnsi="Times New Roman" w:cs="Times New Roman"/>
          <w:iCs/>
        </w:rPr>
        <w:t>на 1,1</w:t>
      </w:r>
      <w:r w:rsidR="00DC0AF0" w:rsidRPr="00B45458">
        <w:rPr>
          <w:rFonts w:ascii="Times New Roman" w:hAnsi="Times New Roman" w:cs="Times New Roman"/>
          <w:iCs/>
        </w:rPr>
        <w:t>% выше показателя 202</w:t>
      </w:r>
      <w:r w:rsidR="006E3C7D" w:rsidRPr="00B45458">
        <w:rPr>
          <w:rFonts w:ascii="Times New Roman" w:hAnsi="Times New Roman" w:cs="Times New Roman"/>
          <w:iCs/>
        </w:rPr>
        <w:t>1</w:t>
      </w:r>
      <w:r w:rsidR="00DC0AF0" w:rsidRPr="00B45458">
        <w:rPr>
          <w:rFonts w:ascii="Times New Roman" w:hAnsi="Times New Roman" w:cs="Times New Roman"/>
          <w:iCs/>
        </w:rPr>
        <w:t xml:space="preserve"> года</w:t>
      </w:r>
      <w:r w:rsidRPr="00B45458">
        <w:rPr>
          <w:rFonts w:ascii="Times New Roman" w:hAnsi="Times New Roman" w:cs="Times New Roman"/>
          <w:iCs/>
        </w:rPr>
        <w:t>, что стало возможным</w:t>
      </w:r>
      <w:r w:rsidR="00DC0AF0" w:rsidRPr="00B45458">
        <w:rPr>
          <w:rFonts w:ascii="Times New Roman" w:hAnsi="Times New Roman" w:cs="Times New Roman"/>
          <w:iCs/>
        </w:rPr>
        <w:t xml:space="preserve"> за счет реализации плана действий, н</w:t>
      </w:r>
      <w:r w:rsidR="00DC0AF0" w:rsidRPr="00276FF8">
        <w:rPr>
          <w:rFonts w:ascii="Times New Roman" w:hAnsi="Times New Roman" w:cs="Times New Roman"/>
          <w:iCs/>
        </w:rPr>
        <w:t>ацеленных на повышение операционной эффективности</w:t>
      </w:r>
      <w:r w:rsidR="006E3C7D">
        <w:rPr>
          <w:rFonts w:ascii="Times New Roman" w:hAnsi="Times New Roman" w:cs="Times New Roman"/>
          <w:iCs/>
        </w:rPr>
        <w:t xml:space="preserve"> и контроль расходов</w:t>
      </w:r>
      <w:r w:rsidR="00DC0AF0" w:rsidRPr="00276FF8">
        <w:rPr>
          <w:rFonts w:ascii="Times New Roman" w:hAnsi="Times New Roman" w:cs="Times New Roman"/>
          <w:iCs/>
        </w:rPr>
        <w:t xml:space="preserve">, </w:t>
      </w:r>
      <w:r w:rsidR="006E3C7D">
        <w:rPr>
          <w:rFonts w:ascii="Times New Roman" w:hAnsi="Times New Roman" w:cs="Times New Roman"/>
          <w:iCs/>
        </w:rPr>
        <w:t xml:space="preserve">обновление меню ресторанов в соответствии в запросами целевой аудитории, поддержание доступных цен, высокий уровень </w:t>
      </w:r>
      <w:r w:rsidR="00DC0AF0" w:rsidRPr="00276FF8">
        <w:rPr>
          <w:rFonts w:ascii="Times New Roman" w:hAnsi="Times New Roman" w:cs="Times New Roman"/>
          <w:iCs/>
        </w:rPr>
        <w:t>сервиса ресторанов</w:t>
      </w:r>
      <w:r w:rsidR="006E3C7D">
        <w:rPr>
          <w:rFonts w:ascii="Times New Roman" w:hAnsi="Times New Roman" w:cs="Times New Roman"/>
          <w:iCs/>
        </w:rPr>
        <w:t>, открытие 6 новых ресторанов и развитие франчайзинговой сети</w:t>
      </w:r>
      <w:r w:rsidR="00DC0AF0" w:rsidRPr="00276FF8">
        <w:rPr>
          <w:rFonts w:ascii="Times New Roman" w:hAnsi="Times New Roman" w:cs="Times New Roman"/>
          <w:iCs/>
        </w:rPr>
        <w:t xml:space="preserve">. </w:t>
      </w:r>
      <w:r w:rsidR="006F2196">
        <w:rPr>
          <w:rFonts w:ascii="Times New Roman" w:hAnsi="Times New Roman" w:cs="Times New Roman"/>
          <w:iCs/>
        </w:rPr>
        <w:t>Рост выручки по ресторанам ключевого актива (</w:t>
      </w:r>
      <w:r w:rsidR="006F2196" w:rsidRPr="006F2196">
        <w:rPr>
          <w:rFonts w:ascii="Times New Roman" w:hAnsi="Times New Roman" w:cs="Times New Roman"/>
          <w:iCs/>
        </w:rPr>
        <w:t>“</w:t>
      </w:r>
      <w:r w:rsidR="006F2196">
        <w:rPr>
          <w:rFonts w:ascii="Times New Roman" w:hAnsi="Times New Roman" w:cs="Times New Roman"/>
          <w:iCs/>
          <w:lang w:val="en-US"/>
        </w:rPr>
        <w:t>IL</w:t>
      </w:r>
      <w:r w:rsidR="006F2196">
        <w:rPr>
          <w:rFonts w:ascii="Times New Roman" w:hAnsi="Times New Roman" w:cs="Times New Roman"/>
          <w:iCs/>
        </w:rPr>
        <w:t xml:space="preserve"> Патио</w:t>
      </w:r>
      <w:r w:rsidR="006F2196" w:rsidRPr="006F2196">
        <w:rPr>
          <w:rFonts w:ascii="Times New Roman" w:hAnsi="Times New Roman" w:cs="Times New Roman"/>
          <w:iCs/>
        </w:rPr>
        <w:t>”</w:t>
      </w:r>
      <w:r w:rsidR="006F2196">
        <w:rPr>
          <w:rFonts w:ascii="Times New Roman" w:hAnsi="Times New Roman" w:cs="Times New Roman"/>
          <w:iCs/>
        </w:rPr>
        <w:t>) 2,9% к аналогичному показателю 2021 года.</w:t>
      </w:r>
    </w:p>
    <w:p w14:paraId="1542002F" w14:textId="77777777" w:rsidR="000167B2" w:rsidRPr="00276FF8" w:rsidRDefault="000167B2" w:rsidP="00355555">
      <w:pPr>
        <w:spacing w:before="240" w:after="0" w:line="240" w:lineRule="auto"/>
        <w:ind w:firstLine="720"/>
        <w:jc w:val="both"/>
        <w:rPr>
          <w:rFonts w:ascii="Times New Roman" w:hAnsi="Times New Roman" w:cs="Times New Roman"/>
          <w:i/>
          <w:iCs/>
        </w:rPr>
      </w:pPr>
      <w:r w:rsidRPr="00276FF8">
        <w:rPr>
          <w:rFonts w:ascii="Times New Roman" w:hAnsi="Times New Roman" w:cs="Times New Roman"/>
          <w:i/>
          <w:iCs/>
        </w:rPr>
        <w:t>EBITDA</w:t>
      </w:r>
      <w:r w:rsidR="006E3C7D">
        <w:rPr>
          <w:rFonts w:ascii="Times New Roman" w:hAnsi="Times New Roman" w:cs="Times New Roman"/>
          <w:i/>
          <w:iCs/>
        </w:rPr>
        <w:t xml:space="preserve"> (до обесценения и списаний)</w:t>
      </w:r>
      <w:r w:rsidRPr="00276FF8">
        <w:rPr>
          <w:rFonts w:ascii="Times New Roman" w:hAnsi="Times New Roman" w:cs="Times New Roman"/>
          <w:i/>
          <w:iCs/>
        </w:rPr>
        <w:t>:</w:t>
      </w:r>
    </w:p>
    <w:p w14:paraId="200DD8ED" w14:textId="77777777" w:rsidR="000167B2" w:rsidRPr="00276FF8" w:rsidRDefault="000167B2" w:rsidP="000167B2">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2133"/>
        <w:gridCol w:w="1993"/>
        <w:gridCol w:w="2125"/>
        <w:gridCol w:w="2110"/>
        <w:gridCol w:w="2110"/>
      </w:tblGrid>
      <w:tr w:rsidR="003F2FF9" w:rsidRPr="00276FF8" w14:paraId="0FC66A63" w14:textId="77777777" w:rsidTr="003F2FF9">
        <w:tc>
          <w:tcPr>
            <w:tcW w:w="2133" w:type="dxa"/>
          </w:tcPr>
          <w:p w14:paraId="4E47CB5F"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Стандарт МСФО</w:t>
            </w:r>
          </w:p>
        </w:tc>
        <w:tc>
          <w:tcPr>
            <w:tcW w:w="1993" w:type="dxa"/>
          </w:tcPr>
          <w:p w14:paraId="3351DC18"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2022 год</w:t>
            </w:r>
          </w:p>
        </w:tc>
        <w:tc>
          <w:tcPr>
            <w:tcW w:w="2125" w:type="dxa"/>
          </w:tcPr>
          <w:p w14:paraId="667563BA"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2021 год</w:t>
            </w:r>
          </w:p>
        </w:tc>
        <w:tc>
          <w:tcPr>
            <w:tcW w:w="2110" w:type="dxa"/>
          </w:tcPr>
          <w:p w14:paraId="407FBCB3"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2110" w:type="dxa"/>
          </w:tcPr>
          <w:p w14:paraId="7F76E89A"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3F2FF9" w:rsidRPr="00276FF8" w14:paraId="2C53946D" w14:textId="77777777" w:rsidTr="003F2FF9">
        <w:tc>
          <w:tcPr>
            <w:tcW w:w="2133" w:type="dxa"/>
          </w:tcPr>
          <w:p w14:paraId="49EC16FB" w14:textId="77777777" w:rsidR="003F2FF9" w:rsidRPr="00276FF8" w:rsidRDefault="003F2FF9" w:rsidP="00EE59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lang w:val="en-US"/>
              </w:rPr>
              <w:t>IAS</w:t>
            </w:r>
            <w:r w:rsidRPr="00276FF8">
              <w:rPr>
                <w:rFonts w:ascii="Times New Roman" w:hAnsi="Times New Roman" w:cs="Times New Roman"/>
                <w:iCs/>
              </w:rPr>
              <w:t xml:space="preserve"> 17</w:t>
            </w:r>
          </w:p>
        </w:tc>
        <w:tc>
          <w:tcPr>
            <w:tcW w:w="1993" w:type="dxa"/>
          </w:tcPr>
          <w:p w14:paraId="013A6BD0" w14:textId="77777777" w:rsidR="003F2FF9" w:rsidRPr="00276FF8" w:rsidRDefault="00075998"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68</w:t>
            </w:r>
            <w:r w:rsidR="006E3C7D">
              <w:rPr>
                <w:rFonts w:ascii="Times New Roman" w:hAnsi="Times New Roman" w:cs="Times New Roman"/>
                <w:b/>
                <w:iCs/>
              </w:rPr>
              <w:t>8</w:t>
            </w:r>
          </w:p>
        </w:tc>
        <w:tc>
          <w:tcPr>
            <w:tcW w:w="2125" w:type="dxa"/>
          </w:tcPr>
          <w:p w14:paraId="3946A8C2"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661</w:t>
            </w:r>
          </w:p>
        </w:tc>
        <w:tc>
          <w:tcPr>
            <w:tcW w:w="2110" w:type="dxa"/>
          </w:tcPr>
          <w:p w14:paraId="66C4FC08"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0,3</w:t>
            </w:r>
          </w:p>
        </w:tc>
        <w:tc>
          <w:tcPr>
            <w:tcW w:w="2110" w:type="dxa"/>
          </w:tcPr>
          <w:p w14:paraId="2E05B73E"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480</w:t>
            </w:r>
          </w:p>
        </w:tc>
      </w:tr>
    </w:tbl>
    <w:p w14:paraId="1D71D757" w14:textId="77777777" w:rsidR="00DC0AF0" w:rsidRPr="00276FF8" w:rsidRDefault="00DC0AF0" w:rsidP="00DC0AF0">
      <w:pPr>
        <w:spacing w:after="0" w:line="240" w:lineRule="auto"/>
        <w:ind w:firstLine="720"/>
        <w:jc w:val="both"/>
        <w:rPr>
          <w:rFonts w:ascii="Times New Roman" w:hAnsi="Times New Roman" w:cs="Times New Roman"/>
          <w:iCs/>
        </w:rPr>
      </w:pPr>
      <w:r w:rsidRPr="00276FF8">
        <w:rPr>
          <w:rFonts w:ascii="Times New Roman" w:hAnsi="Times New Roman" w:cs="Times New Roman"/>
          <w:iCs/>
        </w:rPr>
        <w:t>П</w:t>
      </w:r>
      <w:r w:rsidR="00075998">
        <w:rPr>
          <w:rFonts w:ascii="Times New Roman" w:hAnsi="Times New Roman" w:cs="Times New Roman"/>
          <w:iCs/>
        </w:rPr>
        <w:t>оказатель EBITDA (IAS 17) в 2022</w:t>
      </w:r>
      <w:r w:rsidRPr="00276FF8">
        <w:rPr>
          <w:rFonts w:ascii="Times New Roman" w:hAnsi="Times New Roman" w:cs="Times New Roman"/>
          <w:iCs/>
        </w:rPr>
        <w:t xml:space="preserve"> году вырос до </w:t>
      </w:r>
      <w:r w:rsidR="00075998">
        <w:rPr>
          <w:rFonts w:ascii="Times New Roman" w:hAnsi="Times New Roman" w:cs="Times New Roman"/>
          <w:iCs/>
        </w:rPr>
        <w:t>6</w:t>
      </w:r>
      <w:r w:rsidR="006F2196">
        <w:rPr>
          <w:rFonts w:ascii="Times New Roman" w:hAnsi="Times New Roman" w:cs="Times New Roman"/>
          <w:iCs/>
        </w:rPr>
        <w:t>8</w:t>
      </w:r>
      <w:r w:rsidR="00075998">
        <w:rPr>
          <w:rFonts w:ascii="Times New Roman" w:hAnsi="Times New Roman" w:cs="Times New Roman"/>
          <w:iCs/>
        </w:rPr>
        <w:t>8</w:t>
      </w:r>
      <w:r w:rsidRPr="00276FF8">
        <w:rPr>
          <w:rFonts w:ascii="Times New Roman" w:hAnsi="Times New Roman" w:cs="Times New Roman"/>
          <w:iCs/>
        </w:rPr>
        <w:t xml:space="preserve"> млн. рублей по сравнению с </w:t>
      </w:r>
      <w:r w:rsidR="00075998">
        <w:rPr>
          <w:rFonts w:ascii="Times New Roman" w:hAnsi="Times New Roman" w:cs="Times New Roman"/>
          <w:iCs/>
        </w:rPr>
        <w:t>661 млн. рублей в 2021</w:t>
      </w:r>
      <w:r w:rsidRPr="00276FF8">
        <w:rPr>
          <w:rFonts w:ascii="Times New Roman" w:hAnsi="Times New Roman" w:cs="Times New Roman"/>
          <w:iCs/>
        </w:rPr>
        <w:t xml:space="preserve"> году </w:t>
      </w:r>
      <w:r w:rsidR="00075998">
        <w:rPr>
          <w:rFonts w:ascii="Times New Roman" w:hAnsi="Times New Roman" w:cs="Times New Roman"/>
          <w:iCs/>
        </w:rPr>
        <w:t xml:space="preserve">(рост на 4 %) </w:t>
      </w:r>
      <w:r w:rsidRPr="00276FF8">
        <w:rPr>
          <w:rFonts w:ascii="Times New Roman" w:hAnsi="Times New Roman" w:cs="Times New Roman"/>
          <w:iCs/>
        </w:rPr>
        <w:t xml:space="preserve">и 480 млн. рублей в «допандемийном» 2019 году (рост на </w:t>
      </w:r>
      <w:r w:rsidR="00075998">
        <w:rPr>
          <w:rFonts w:ascii="Times New Roman" w:hAnsi="Times New Roman" w:cs="Times New Roman"/>
          <w:iCs/>
        </w:rPr>
        <w:t>43</w:t>
      </w:r>
      <w:r w:rsidRPr="00276FF8">
        <w:rPr>
          <w:rFonts w:ascii="Times New Roman" w:hAnsi="Times New Roman" w:cs="Times New Roman"/>
          <w:iCs/>
        </w:rPr>
        <w:t xml:space="preserve">%). </w:t>
      </w:r>
    </w:p>
    <w:p w14:paraId="5C7142D0" w14:textId="77777777" w:rsidR="005F08BE" w:rsidRPr="00276FF8" w:rsidRDefault="005F08BE" w:rsidP="00355555">
      <w:pPr>
        <w:spacing w:before="240" w:after="0" w:line="240" w:lineRule="auto"/>
        <w:ind w:firstLine="720"/>
        <w:jc w:val="both"/>
        <w:rPr>
          <w:rFonts w:ascii="Times New Roman" w:hAnsi="Times New Roman" w:cs="Times New Roman"/>
          <w:i/>
          <w:iCs/>
        </w:rPr>
      </w:pPr>
      <w:r w:rsidRPr="00276FF8">
        <w:rPr>
          <w:rFonts w:ascii="Times New Roman" w:hAnsi="Times New Roman" w:cs="Times New Roman"/>
          <w:i/>
          <w:iCs/>
        </w:rPr>
        <w:t>Чистая прибыль:</w:t>
      </w:r>
    </w:p>
    <w:p w14:paraId="001D00C1" w14:textId="77777777" w:rsidR="00A54A67" w:rsidRPr="00276FF8" w:rsidRDefault="00A54A67" w:rsidP="00A54A67">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2101"/>
        <w:gridCol w:w="1987"/>
        <w:gridCol w:w="2106"/>
        <w:gridCol w:w="2161"/>
        <w:gridCol w:w="2116"/>
      </w:tblGrid>
      <w:tr w:rsidR="003F2FF9" w:rsidRPr="00276FF8" w14:paraId="26ACA338" w14:textId="77777777" w:rsidTr="003F2FF9">
        <w:tc>
          <w:tcPr>
            <w:tcW w:w="2101" w:type="dxa"/>
          </w:tcPr>
          <w:p w14:paraId="73B2A1C2"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p>
        </w:tc>
        <w:tc>
          <w:tcPr>
            <w:tcW w:w="1987" w:type="dxa"/>
          </w:tcPr>
          <w:p w14:paraId="26F491C8"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2022 год</w:t>
            </w:r>
          </w:p>
        </w:tc>
        <w:tc>
          <w:tcPr>
            <w:tcW w:w="2106" w:type="dxa"/>
          </w:tcPr>
          <w:p w14:paraId="0F8962BA"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2021 год</w:t>
            </w:r>
          </w:p>
        </w:tc>
        <w:tc>
          <w:tcPr>
            <w:tcW w:w="2161" w:type="dxa"/>
          </w:tcPr>
          <w:p w14:paraId="249D2E79"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2116" w:type="dxa"/>
          </w:tcPr>
          <w:p w14:paraId="3D0C9493"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3F2FF9" w:rsidRPr="00276FF8" w14:paraId="7EF74720" w14:textId="77777777" w:rsidTr="003F2FF9">
        <w:tc>
          <w:tcPr>
            <w:tcW w:w="2101" w:type="dxa"/>
          </w:tcPr>
          <w:p w14:paraId="47FE70B0"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без учета влияния МСФО (IFRS) 16</w:t>
            </w:r>
          </w:p>
        </w:tc>
        <w:tc>
          <w:tcPr>
            <w:tcW w:w="1987" w:type="dxa"/>
          </w:tcPr>
          <w:p w14:paraId="0735E582" w14:textId="77777777" w:rsidR="003F2FF9" w:rsidRPr="00276FF8" w:rsidRDefault="00075998"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Pr>
                <w:rFonts w:ascii="Times New Roman" w:hAnsi="Times New Roman" w:cs="Times New Roman"/>
                <w:b/>
                <w:iCs/>
              </w:rPr>
              <w:t>20,2</w:t>
            </w:r>
          </w:p>
        </w:tc>
        <w:tc>
          <w:tcPr>
            <w:tcW w:w="2106" w:type="dxa"/>
          </w:tcPr>
          <w:p w14:paraId="39B27056" w14:textId="77777777" w:rsidR="003F2FF9" w:rsidRPr="003F2FF9"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3F2FF9">
              <w:rPr>
                <w:rFonts w:ascii="Times New Roman" w:hAnsi="Times New Roman" w:cs="Times New Roman"/>
                <w:iCs/>
              </w:rPr>
              <w:t>18</w:t>
            </w:r>
            <w:r w:rsidR="00075998">
              <w:rPr>
                <w:rFonts w:ascii="Times New Roman" w:hAnsi="Times New Roman" w:cs="Times New Roman"/>
                <w:iCs/>
              </w:rPr>
              <w:t>,4</w:t>
            </w:r>
          </w:p>
        </w:tc>
        <w:tc>
          <w:tcPr>
            <w:tcW w:w="2161" w:type="dxa"/>
          </w:tcPr>
          <w:p w14:paraId="0D8C715B" w14:textId="77777777" w:rsidR="003F2FF9" w:rsidRPr="00276FF8" w:rsidRDefault="003F2FF9"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(1 106)</w:t>
            </w:r>
          </w:p>
        </w:tc>
        <w:tc>
          <w:tcPr>
            <w:tcW w:w="2116" w:type="dxa"/>
          </w:tcPr>
          <w:p w14:paraId="5FE568ED" w14:textId="77777777" w:rsidR="003F2FF9" w:rsidRPr="00276FF8" w:rsidRDefault="003F2FF9" w:rsidP="00A54A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(453)</w:t>
            </w:r>
          </w:p>
        </w:tc>
      </w:tr>
    </w:tbl>
    <w:p w14:paraId="6F70A091" w14:textId="77777777" w:rsidR="00A54A67" w:rsidRPr="00B45458" w:rsidRDefault="00075998" w:rsidP="002B632F">
      <w:pPr>
        <w:spacing w:after="0" w:line="240" w:lineRule="auto"/>
        <w:ind w:firstLine="720"/>
        <w:jc w:val="both"/>
        <w:rPr>
          <w:rFonts w:ascii="Times New Roman" w:hAnsi="Times New Roman" w:cs="Times New Roman"/>
          <w:iCs/>
          <w:color w:val="auto"/>
        </w:rPr>
      </w:pPr>
      <w:r w:rsidRPr="00B45458">
        <w:rPr>
          <w:rFonts w:ascii="Times New Roman" w:hAnsi="Times New Roman" w:cs="Times New Roman"/>
          <w:iCs/>
          <w:color w:val="auto"/>
        </w:rPr>
        <w:t>Чистая прибыль Компании за 202</w:t>
      </w:r>
      <w:r w:rsidR="00DC0AF0" w:rsidRPr="00B45458">
        <w:rPr>
          <w:rFonts w:ascii="Times New Roman" w:hAnsi="Times New Roman" w:cs="Times New Roman"/>
          <w:iCs/>
          <w:color w:val="auto"/>
        </w:rPr>
        <w:t xml:space="preserve">1 год составила </w:t>
      </w:r>
      <w:r w:rsidRPr="00B45458">
        <w:rPr>
          <w:rFonts w:ascii="Times New Roman" w:hAnsi="Times New Roman" w:cs="Times New Roman"/>
          <w:iCs/>
          <w:color w:val="auto"/>
        </w:rPr>
        <w:t>20,2</w:t>
      </w:r>
      <w:r w:rsidR="00DC0AF0" w:rsidRPr="00B45458">
        <w:rPr>
          <w:rFonts w:ascii="Times New Roman" w:hAnsi="Times New Roman" w:cs="Times New Roman"/>
          <w:iCs/>
          <w:color w:val="auto"/>
        </w:rPr>
        <w:t xml:space="preserve"> млн. рублей</w:t>
      </w:r>
      <w:r w:rsidRPr="00B45458">
        <w:rPr>
          <w:rFonts w:ascii="Times New Roman" w:hAnsi="Times New Roman" w:cs="Times New Roman"/>
          <w:iCs/>
          <w:color w:val="auto"/>
        </w:rPr>
        <w:t>,</w:t>
      </w:r>
      <w:r w:rsidR="006F2196" w:rsidRPr="00B45458">
        <w:rPr>
          <w:rFonts w:ascii="Times New Roman" w:hAnsi="Times New Roman" w:cs="Times New Roman"/>
          <w:iCs/>
          <w:color w:val="auto"/>
        </w:rPr>
        <w:t xml:space="preserve"> рост составил 9,8</w:t>
      </w:r>
      <w:r w:rsidRPr="00B45458">
        <w:rPr>
          <w:rFonts w:ascii="Times New Roman" w:hAnsi="Times New Roman" w:cs="Times New Roman"/>
          <w:iCs/>
          <w:color w:val="auto"/>
        </w:rPr>
        <w:t>%</w:t>
      </w:r>
      <w:r w:rsidR="00DC0AF0" w:rsidRPr="00B45458">
        <w:rPr>
          <w:rFonts w:ascii="Times New Roman" w:hAnsi="Times New Roman" w:cs="Times New Roman"/>
          <w:iCs/>
          <w:color w:val="auto"/>
        </w:rPr>
        <w:t xml:space="preserve">. При этом в 2019 «допандемийном» году Компания получила чистый убыток в размере более 450 млн. рублей. </w:t>
      </w:r>
      <w:r w:rsidR="00A54A67" w:rsidRPr="00B45458">
        <w:rPr>
          <w:rFonts w:ascii="Times New Roman" w:hAnsi="Times New Roman" w:cs="Times New Roman"/>
          <w:iCs/>
          <w:color w:val="auto"/>
        </w:rPr>
        <w:t xml:space="preserve">Положительная динамика показателя (в том числе по сравнению с 2019 годом) обусловлена усилением брендов </w:t>
      </w:r>
      <w:r w:rsidR="00B16030" w:rsidRPr="00B45458">
        <w:rPr>
          <w:rFonts w:ascii="Times New Roman" w:hAnsi="Times New Roman" w:cs="Times New Roman"/>
          <w:iCs/>
          <w:color w:val="auto"/>
        </w:rPr>
        <w:t xml:space="preserve">Группы </w:t>
      </w:r>
      <w:r w:rsidR="00A54A67" w:rsidRPr="00B45458">
        <w:rPr>
          <w:rFonts w:ascii="Times New Roman" w:hAnsi="Times New Roman" w:cs="Times New Roman"/>
          <w:iCs/>
          <w:color w:val="auto"/>
        </w:rPr>
        <w:t>и оптимизацией затрат.</w:t>
      </w:r>
    </w:p>
    <w:p w14:paraId="4ECCC3F3" w14:textId="77777777" w:rsidR="002B632F" w:rsidRPr="00B45458" w:rsidRDefault="002B632F" w:rsidP="002B632F">
      <w:pPr>
        <w:spacing w:after="0" w:line="240" w:lineRule="auto"/>
        <w:ind w:firstLine="720"/>
        <w:jc w:val="both"/>
        <w:rPr>
          <w:rFonts w:ascii="Times New Roman" w:hAnsi="Times New Roman" w:cs="Times New Roman"/>
          <w:iCs/>
          <w:color w:val="auto"/>
        </w:rPr>
      </w:pPr>
    </w:p>
    <w:p w14:paraId="20862310" w14:textId="77777777" w:rsidR="00AA0448" w:rsidRPr="00276FF8" w:rsidRDefault="00DC0AF0" w:rsidP="00AA0448">
      <w:pPr>
        <w:spacing w:after="0" w:line="240" w:lineRule="auto"/>
        <w:ind w:firstLine="720"/>
        <w:jc w:val="both"/>
        <w:rPr>
          <w:rFonts w:ascii="Times New Roman" w:hAnsi="Times New Roman" w:cs="Times New Roman"/>
          <w:iCs/>
          <w:color w:val="auto"/>
        </w:rPr>
      </w:pPr>
      <w:r w:rsidRPr="00B45458">
        <w:rPr>
          <w:rFonts w:ascii="Times New Roman" w:hAnsi="Times New Roman" w:cs="Times New Roman"/>
          <w:iCs/>
          <w:color w:val="auto"/>
        </w:rPr>
        <w:t>Таким образом. в</w:t>
      </w:r>
      <w:r w:rsidR="006F2196" w:rsidRPr="00B45458">
        <w:rPr>
          <w:rFonts w:ascii="Times New Roman" w:hAnsi="Times New Roman" w:cs="Times New Roman"/>
          <w:iCs/>
          <w:color w:val="auto"/>
        </w:rPr>
        <w:t xml:space="preserve"> 2022</w:t>
      </w:r>
      <w:r w:rsidR="0016526F" w:rsidRPr="00B45458">
        <w:rPr>
          <w:rFonts w:ascii="Times New Roman" w:hAnsi="Times New Roman" w:cs="Times New Roman"/>
          <w:iCs/>
          <w:color w:val="auto"/>
        </w:rPr>
        <w:t xml:space="preserve"> </w:t>
      </w:r>
      <w:r w:rsidRPr="00B45458">
        <w:rPr>
          <w:rFonts w:ascii="Times New Roman" w:hAnsi="Times New Roman" w:cs="Times New Roman"/>
          <w:iCs/>
          <w:color w:val="auto"/>
        </w:rPr>
        <w:t xml:space="preserve">отчетном </w:t>
      </w:r>
      <w:r w:rsidR="0016526F" w:rsidRPr="00B45458">
        <w:rPr>
          <w:rFonts w:ascii="Times New Roman" w:hAnsi="Times New Roman" w:cs="Times New Roman"/>
          <w:iCs/>
          <w:color w:val="auto"/>
        </w:rPr>
        <w:t xml:space="preserve">году </w:t>
      </w:r>
      <w:r w:rsidR="00AA0448" w:rsidRPr="00B45458">
        <w:rPr>
          <w:rFonts w:ascii="Times New Roman" w:hAnsi="Times New Roman" w:cs="Times New Roman"/>
          <w:iCs/>
          <w:color w:val="auto"/>
        </w:rPr>
        <w:t xml:space="preserve">Группа </w:t>
      </w:r>
      <w:r w:rsidRPr="00B45458">
        <w:rPr>
          <w:rFonts w:ascii="Times New Roman" w:hAnsi="Times New Roman" w:cs="Times New Roman"/>
          <w:iCs/>
          <w:color w:val="auto"/>
        </w:rPr>
        <w:t xml:space="preserve">Общества </w:t>
      </w:r>
      <w:r w:rsidR="00AA0448" w:rsidRPr="00B45458">
        <w:rPr>
          <w:rFonts w:ascii="Times New Roman" w:hAnsi="Times New Roman" w:cs="Times New Roman"/>
          <w:iCs/>
          <w:color w:val="auto"/>
        </w:rPr>
        <w:t xml:space="preserve">продемонстрировала </w:t>
      </w:r>
      <w:r w:rsidR="006F2196" w:rsidRPr="00B45458">
        <w:rPr>
          <w:rFonts w:ascii="Times New Roman" w:hAnsi="Times New Roman" w:cs="Times New Roman"/>
          <w:iCs/>
          <w:color w:val="auto"/>
        </w:rPr>
        <w:t xml:space="preserve">финансовую устойчивость и </w:t>
      </w:r>
      <w:r w:rsidR="00AA0448" w:rsidRPr="00B45458">
        <w:rPr>
          <w:rFonts w:ascii="Times New Roman" w:hAnsi="Times New Roman" w:cs="Times New Roman"/>
          <w:iCs/>
          <w:color w:val="auto"/>
        </w:rPr>
        <w:t>рост финансовых показателей</w:t>
      </w:r>
      <w:r w:rsidR="006F2196" w:rsidRPr="00B45458">
        <w:rPr>
          <w:rFonts w:ascii="Times New Roman" w:hAnsi="Times New Roman" w:cs="Times New Roman"/>
          <w:iCs/>
          <w:color w:val="auto"/>
        </w:rPr>
        <w:t xml:space="preserve"> в условиях геополитической и экономической нестабильности</w:t>
      </w:r>
      <w:r w:rsidRPr="00B45458">
        <w:rPr>
          <w:rFonts w:ascii="Times New Roman" w:hAnsi="Times New Roman" w:cs="Times New Roman"/>
          <w:iCs/>
          <w:color w:val="auto"/>
        </w:rPr>
        <w:t>.</w:t>
      </w:r>
    </w:p>
    <w:p w14:paraId="5BAED5D6" w14:textId="77777777" w:rsidR="006075FC" w:rsidRPr="00276FF8" w:rsidRDefault="006075FC" w:rsidP="002B632F">
      <w:pPr>
        <w:spacing w:after="0" w:line="240" w:lineRule="auto"/>
        <w:ind w:firstLine="720"/>
        <w:jc w:val="both"/>
        <w:rPr>
          <w:rFonts w:ascii="Times New Roman" w:hAnsi="Times New Roman" w:cs="Times New Roman"/>
          <w:iCs/>
          <w:color w:val="auto"/>
        </w:rPr>
      </w:pPr>
    </w:p>
    <w:p w14:paraId="5D4E68AE" w14:textId="77777777" w:rsidR="006305E8" w:rsidRPr="00276FF8" w:rsidRDefault="006305E8" w:rsidP="00373BE0">
      <w:pPr>
        <w:spacing w:before="120" w:after="120" w:line="240" w:lineRule="auto"/>
        <w:jc w:val="center"/>
        <w:rPr>
          <w:rFonts w:ascii="Times New Roman" w:eastAsia="Times New Roman" w:hAnsi="Times New Roman" w:cs="Times New Roman"/>
          <w:b/>
          <w:bCs/>
          <w:color w:val="auto"/>
        </w:rPr>
      </w:pPr>
      <w:r w:rsidRPr="00276FF8">
        <w:rPr>
          <w:rFonts w:ascii="Times New Roman" w:eastAsia="Times New Roman" w:hAnsi="Times New Roman" w:cs="Times New Roman"/>
          <w:b/>
          <w:bCs/>
          <w:color w:val="auto"/>
        </w:rPr>
        <w:t>Основные производственные показатели ПАО «РОСИНТЕР РЕСТОРАНТС ХОЛДИНГ»</w:t>
      </w:r>
    </w:p>
    <w:p w14:paraId="7C28CBDC" w14:textId="77777777" w:rsidR="006075FC" w:rsidRPr="00B45458" w:rsidRDefault="006075FC" w:rsidP="006075FC">
      <w:pPr>
        <w:spacing w:after="0" w:line="240" w:lineRule="auto"/>
        <w:ind w:firstLine="720"/>
        <w:jc w:val="both"/>
        <w:rPr>
          <w:rFonts w:ascii="Times New Roman" w:hAnsi="Times New Roman" w:cs="Times New Roman"/>
          <w:iCs/>
        </w:rPr>
      </w:pPr>
      <w:r w:rsidRPr="00B45458">
        <w:rPr>
          <w:rFonts w:ascii="Times New Roman" w:hAnsi="Times New Roman" w:cs="Times New Roman"/>
          <w:iCs/>
        </w:rPr>
        <w:t>Портфель ресто</w:t>
      </w:r>
      <w:r w:rsidR="00B45458" w:rsidRPr="00B45458">
        <w:rPr>
          <w:rFonts w:ascii="Times New Roman" w:hAnsi="Times New Roman" w:cs="Times New Roman"/>
          <w:iCs/>
        </w:rPr>
        <w:t>ранов Группы по результатам 2022</w:t>
      </w:r>
      <w:r w:rsidRPr="00B45458">
        <w:rPr>
          <w:rFonts w:ascii="Times New Roman" w:hAnsi="Times New Roman" w:cs="Times New Roman"/>
          <w:iCs/>
        </w:rPr>
        <w:t xml:space="preserve"> года составил </w:t>
      </w:r>
      <w:r w:rsidR="00B45458" w:rsidRPr="00B45458">
        <w:rPr>
          <w:rFonts w:ascii="Times New Roman" w:hAnsi="Times New Roman" w:cs="Times New Roman"/>
          <w:iCs/>
        </w:rPr>
        <w:t>211 ресторанов</w:t>
      </w:r>
      <w:r w:rsidRPr="00B45458">
        <w:rPr>
          <w:rFonts w:ascii="Times New Roman" w:hAnsi="Times New Roman" w:cs="Times New Roman"/>
          <w:iCs/>
        </w:rPr>
        <w:t xml:space="preserve"> в России и за рубежом. В состав сети входят </w:t>
      </w:r>
      <w:r w:rsidR="00B45458" w:rsidRPr="00B45458">
        <w:rPr>
          <w:rFonts w:ascii="Times New Roman" w:hAnsi="Times New Roman" w:cs="Times New Roman"/>
          <w:iCs/>
        </w:rPr>
        <w:t>119</w:t>
      </w:r>
      <w:r w:rsidRPr="00B45458">
        <w:rPr>
          <w:rFonts w:ascii="Times New Roman" w:hAnsi="Times New Roman" w:cs="Times New Roman"/>
          <w:iCs/>
        </w:rPr>
        <w:t xml:space="preserve"> корпоративных ресторанов, </w:t>
      </w:r>
      <w:r w:rsidR="00B45458" w:rsidRPr="00B45458">
        <w:rPr>
          <w:rFonts w:ascii="Times New Roman" w:hAnsi="Times New Roman" w:cs="Times New Roman"/>
          <w:iCs/>
        </w:rPr>
        <w:t>92</w:t>
      </w:r>
      <w:r w:rsidRPr="00B45458">
        <w:rPr>
          <w:rFonts w:ascii="Times New Roman" w:hAnsi="Times New Roman" w:cs="Times New Roman"/>
          <w:iCs/>
        </w:rPr>
        <w:t xml:space="preserve"> ресторана - по системе франчайзинга. </w:t>
      </w:r>
    </w:p>
    <w:p w14:paraId="44219E8C" w14:textId="77777777" w:rsidR="0016526F" w:rsidRPr="00B45458" w:rsidRDefault="006075FC" w:rsidP="0016526F">
      <w:pPr>
        <w:spacing w:after="0" w:line="240" w:lineRule="auto"/>
        <w:ind w:firstLine="720"/>
        <w:jc w:val="both"/>
        <w:rPr>
          <w:rFonts w:ascii="Times New Roman" w:hAnsi="Times New Roman" w:cs="Times New Roman"/>
        </w:rPr>
      </w:pPr>
      <w:r w:rsidRPr="00B45458">
        <w:rPr>
          <w:rFonts w:ascii="Times New Roman" w:hAnsi="Times New Roman" w:cs="Times New Roman"/>
          <w:iCs/>
        </w:rPr>
        <w:t xml:space="preserve">Из </w:t>
      </w:r>
      <w:r w:rsidR="00B45458" w:rsidRPr="00B45458">
        <w:rPr>
          <w:rFonts w:ascii="Times New Roman" w:hAnsi="Times New Roman" w:cs="Times New Roman"/>
          <w:iCs/>
        </w:rPr>
        <w:t>119 корпоративных</w:t>
      </w:r>
      <w:r w:rsidRPr="00B45458">
        <w:rPr>
          <w:rFonts w:ascii="Times New Roman" w:hAnsi="Times New Roman" w:cs="Times New Roman"/>
          <w:iCs/>
        </w:rPr>
        <w:t xml:space="preserve"> ресторанов порядка </w:t>
      </w:r>
      <w:r w:rsidR="00B45458" w:rsidRPr="00B45458">
        <w:rPr>
          <w:rFonts w:ascii="Times New Roman" w:hAnsi="Times New Roman" w:cs="Times New Roman"/>
          <w:iCs/>
        </w:rPr>
        <w:t>53</w:t>
      </w:r>
      <w:r w:rsidRPr="00B45458">
        <w:rPr>
          <w:rFonts w:ascii="Times New Roman" w:hAnsi="Times New Roman" w:cs="Times New Roman"/>
          <w:iCs/>
        </w:rPr>
        <w:t xml:space="preserve"> работают на транспортных узлах (в аэропортах и на железнодорожных вокзалах).</w:t>
      </w:r>
    </w:p>
    <w:p w14:paraId="49C10EFF" w14:textId="77777777" w:rsidR="0016526F" w:rsidRPr="00276FF8" w:rsidRDefault="0016526F" w:rsidP="0016526F">
      <w:pPr>
        <w:spacing w:after="0" w:line="240" w:lineRule="auto"/>
        <w:rPr>
          <w:rFonts w:ascii="Times New Roman" w:hAnsi="Times New Roman" w:cs="Times New Roman"/>
        </w:rPr>
      </w:pPr>
    </w:p>
    <w:p w14:paraId="0E691BB0" w14:textId="77777777" w:rsidR="006305E8" w:rsidRPr="00276FF8" w:rsidRDefault="006305E8">
      <w:pPr>
        <w:spacing w:after="0" w:line="240" w:lineRule="auto"/>
        <w:rPr>
          <w:rFonts w:ascii="Times New Roman" w:eastAsia="Times New Roman" w:hAnsi="Times New Roman" w:cs="Times New Roman"/>
          <w:b/>
          <w:bCs/>
        </w:rPr>
      </w:pPr>
    </w:p>
    <w:p w14:paraId="7157FA9D" w14:textId="77777777" w:rsidR="00552F2A" w:rsidRPr="00276FF8" w:rsidRDefault="000D3B87" w:rsidP="00BF4136">
      <w:pPr>
        <w:spacing w:before="120" w:after="0" w:line="360" w:lineRule="auto"/>
        <w:ind w:firstLine="709"/>
        <w:rPr>
          <w:rFonts w:ascii="Times New Roman" w:eastAsia="Times New Roman" w:hAnsi="Times New Roman" w:cs="Times New Roman"/>
          <w:b/>
          <w:bCs/>
        </w:rPr>
      </w:pPr>
      <w:r w:rsidRPr="00276FF8">
        <w:rPr>
          <w:rFonts w:ascii="Times New Roman" w:hAnsi="Times New Roman" w:cs="Times New Roman"/>
          <w:b/>
          <w:bCs/>
        </w:rPr>
        <w:t xml:space="preserve">4.2. Отчет о работе Совета директоров за отчетный период: </w:t>
      </w:r>
    </w:p>
    <w:p w14:paraId="57364468" w14:textId="77777777"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К основным функциям Совета директоров Общества относятся исполнение решений Общего собрания акционеров, определение приоритетны</w:t>
      </w:r>
      <w:r w:rsidR="00A02855">
        <w:rPr>
          <w:rFonts w:ascii="Times New Roman" w:hAnsi="Times New Roman" w:cs="Times New Roman"/>
        </w:rPr>
        <w:t>х</w:t>
      </w:r>
      <w:r w:rsidRPr="00276FF8">
        <w:rPr>
          <w:rFonts w:ascii="Times New Roman" w:hAnsi="Times New Roman" w:cs="Times New Roman"/>
        </w:rPr>
        <w:t xml:space="preserve"> направлени</w:t>
      </w:r>
      <w:r w:rsidR="00A02855">
        <w:rPr>
          <w:rFonts w:ascii="Times New Roman" w:hAnsi="Times New Roman" w:cs="Times New Roman"/>
        </w:rPr>
        <w:t>й</w:t>
      </w:r>
      <w:r w:rsidRPr="00276FF8">
        <w:rPr>
          <w:rFonts w:ascii="Times New Roman" w:hAnsi="Times New Roman" w:cs="Times New Roman"/>
        </w:rPr>
        <w:t xml:space="preserve"> развития Общества с целью сохранения и увеличения стоимости активов и прибыли Общества</w:t>
      </w:r>
      <w:r w:rsidR="00A02855">
        <w:rPr>
          <w:rFonts w:ascii="Times New Roman" w:hAnsi="Times New Roman" w:cs="Times New Roman"/>
        </w:rPr>
        <w:t xml:space="preserve"> и его Группы</w:t>
      </w:r>
      <w:r w:rsidRPr="00276FF8">
        <w:rPr>
          <w:rFonts w:ascii="Times New Roman" w:hAnsi="Times New Roman" w:cs="Times New Roman"/>
        </w:rPr>
        <w:t xml:space="preserve">, </w:t>
      </w:r>
      <w:r w:rsidR="007840B7">
        <w:rPr>
          <w:rFonts w:ascii="Times New Roman" w:hAnsi="Times New Roman" w:cs="Times New Roman"/>
        </w:rPr>
        <w:t xml:space="preserve">обеспечение устойчивости деятельности организации, </w:t>
      </w:r>
      <w:r w:rsidRPr="00276FF8">
        <w:rPr>
          <w:rFonts w:ascii="Times New Roman" w:hAnsi="Times New Roman" w:cs="Times New Roman"/>
        </w:rPr>
        <w:t xml:space="preserve">обеспечение реализации и защиты прав и законных интересов акционеров, </w:t>
      </w:r>
      <w:r w:rsidR="007840B7">
        <w:rPr>
          <w:rFonts w:ascii="Times New Roman" w:hAnsi="Times New Roman" w:cs="Times New Roman"/>
        </w:rPr>
        <w:t xml:space="preserve">обеспечение организации системы управления рисками, внутреннего контроля и аудита, </w:t>
      </w:r>
      <w:r w:rsidR="00AE282C">
        <w:rPr>
          <w:rFonts w:ascii="Times New Roman" w:hAnsi="Times New Roman" w:cs="Times New Roman"/>
        </w:rPr>
        <w:t xml:space="preserve">корпоративного управления, </w:t>
      </w:r>
      <w:r w:rsidRPr="00276FF8">
        <w:rPr>
          <w:rFonts w:ascii="Times New Roman" w:hAnsi="Times New Roman" w:cs="Times New Roman"/>
        </w:rPr>
        <w:t xml:space="preserve">содействие разрешению корпоративных конфликтов, </w:t>
      </w:r>
      <w:r w:rsidR="00AE282C">
        <w:rPr>
          <w:rFonts w:ascii="Times New Roman" w:hAnsi="Times New Roman" w:cs="Times New Roman"/>
        </w:rPr>
        <w:t xml:space="preserve">контроль и </w:t>
      </w:r>
      <w:r w:rsidRPr="00276FF8">
        <w:rPr>
          <w:rFonts w:ascii="Times New Roman" w:hAnsi="Times New Roman" w:cs="Times New Roman"/>
        </w:rPr>
        <w:t xml:space="preserve">проведение оценки результатов деятельности Общества и его </w:t>
      </w:r>
      <w:r w:rsidR="00AE282C">
        <w:rPr>
          <w:rFonts w:ascii="Times New Roman" w:hAnsi="Times New Roman" w:cs="Times New Roman"/>
        </w:rPr>
        <w:t xml:space="preserve">исполнительных </w:t>
      </w:r>
      <w:r w:rsidRPr="00276FF8">
        <w:rPr>
          <w:rFonts w:ascii="Times New Roman" w:hAnsi="Times New Roman" w:cs="Times New Roman"/>
        </w:rPr>
        <w:t xml:space="preserve">органов и другие. </w:t>
      </w:r>
    </w:p>
    <w:p w14:paraId="57EB2EDC" w14:textId="77777777" w:rsidR="000D3B87" w:rsidRPr="00276FF8" w:rsidRDefault="000D3B87" w:rsidP="00373BE0">
      <w:pPr>
        <w:spacing w:after="0" w:line="240" w:lineRule="auto"/>
        <w:ind w:firstLine="720"/>
        <w:jc w:val="both"/>
        <w:rPr>
          <w:rFonts w:ascii="Times New Roman" w:hAnsi="Times New Roman" w:cs="Times New Roman"/>
        </w:rPr>
      </w:pPr>
      <w:r w:rsidRPr="00276FF8">
        <w:rPr>
          <w:rFonts w:ascii="Times New Roman" w:hAnsi="Times New Roman" w:cs="Times New Roman"/>
        </w:rPr>
        <w:t>В 202</w:t>
      </w:r>
      <w:r w:rsidR="004C31B2">
        <w:rPr>
          <w:rFonts w:ascii="Times New Roman" w:hAnsi="Times New Roman" w:cs="Times New Roman"/>
        </w:rPr>
        <w:t>2</w:t>
      </w:r>
      <w:r w:rsidRPr="00276FF8">
        <w:rPr>
          <w:rFonts w:ascii="Times New Roman" w:hAnsi="Times New Roman" w:cs="Times New Roman"/>
        </w:rPr>
        <w:t xml:space="preserve"> году проведено </w:t>
      </w:r>
      <w:r w:rsidR="004C31B2">
        <w:rPr>
          <w:rFonts w:ascii="Times New Roman" w:hAnsi="Times New Roman" w:cs="Times New Roman"/>
        </w:rPr>
        <w:t>9</w:t>
      </w:r>
      <w:r w:rsidRPr="00276FF8">
        <w:rPr>
          <w:rFonts w:ascii="Times New Roman" w:hAnsi="Times New Roman" w:cs="Times New Roman"/>
        </w:rPr>
        <w:t xml:space="preserve"> заседаний Совета директоров, из них:</w:t>
      </w:r>
    </w:p>
    <w:p w14:paraId="74718908" w14:textId="77777777" w:rsidR="000D3B87" w:rsidRPr="00276FF8" w:rsidRDefault="006F1441">
      <w:pPr>
        <w:spacing w:after="0" w:line="240" w:lineRule="auto"/>
        <w:ind w:firstLine="720"/>
        <w:jc w:val="both"/>
        <w:rPr>
          <w:rFonts w:ascii="Times New Roman" w:hAnsi="Times New Roman" w:cs="Times New Roman"/>
        </w:rPr>
      </w:pPr>
      <w:r w:rsidRPr="00276FF8">
        <w:rPr>
          <w:rFonts w:ascii="Times New Roman" w:hAnsi="Times New Roman" w:cs="Times New Roman"/>
        </w:rPr>
        <w:t>9</w:t>
      </w:r>
      <w:r w:rsidR="000D3B87" w:rsidRPr="00276FF8">
        <w:rPr>
          <w:rFonts w:ascii="Times New Roman" w:hAnsi="Times New Roman" w:cs="Times New Roman"/>
        </w:rPr>
        <w:t xml:space="preserve"> заседани</w:t>
      </w:r>
      <w:r w:rsidR="007D72B5" w:rsidRPr="00276FF8">
        <w:rPr>
          <w:rFonts w:ascii="Times New Roman" w:hAnsi="Times New Roman" w:cs="Times New Roman"/>
        </w:rPr>
        <w:t>й</w:t>
      </w:r>
      <w:r w:rsidR="000D3B87" w:rsidRPr="00276FF8">
        <w:rPr>
          <w:rFonts w:ascii="Times New Roman" w:hAnsi="Times New Roman" w:cs="Times New Roman"/>
        </w:rPr>
        <w:t xml:space="preserve"> – в очной форме (совместное присутствие</w:t>
      </w:r>
      <w:r w:rsidR="007D72B5" w:rsidRPr="00276FF8">
        <w:rPr>
          <w:rFonts w:ascii="Times New Roman" w:hAnsi="Times New Roman" w:cs="Times New Roman"/>
        </w:rPr>
        <w:t xml:space="preserve">, с возможностью использования средств </w:t>
      </w:r>
      <w:r w:rsidR="004C31B2">
        <w:rPr>
          <w:rFonts w:ascii="Times New Roman" w:hAnsi="Times New Roman" w:cs="Times New Roman"/>
        </w:rPr>
        <w:t xml:space="preserve">аудио-, </w:t>
      </w:r>
      <w:r w:rsidR="007D72B5" w:rsidRPr="00276FF8">
        <w:rPr>
          <w:rFonts w:ascii="Times New Roman" w:hAnsi="Times New Roman" w:cs="Times New Roman"/>
        </w:rPr>
        <w:t xml:space="preserve">видео-конференц-связи, а также с учетом </w:t>
      </w:r>
      <w:r w:rsidR="004C31B2">
        <w:rPr>
          <w:rFonts w:ascii="Times New Roman" w:hAnsi="Times New Roman" w:cs="Times New Roman"/>
        </w:rPr>
        <w:t xml:space="preserve">представленных </w:t>
      </w:r>
      <w:r w:rsidR="007D72B5" w:rsidRPr="00276FF8">
        <w:rPr>
          <w:rFonts w:ascii="Times New Roman" w:hAnsi="Times New Roman" w:cs="Times New Roman"/>
        </w:rPr>
        <w:t>письменн</w:t>
      </w:r>
      <w:r w:rsidR="004C31B2">
        <w:rPr>
          <w:rFonts w:ascii="Times New Roman" w:hAnsi="Times New Roman" w:cs="Times New Roman"/>
        </w:rPr>
        <w:t>ых</w:t>
      </w:r>
      <w:r w:rsidR="007D72B5" w:rsidRPr="00276FF8">
        <w:rPr>
          <w:rFonts w:ascii="Times New Roman" w:hAnsi="Times New Roman" w:cs="Times New Roman"/>
        </w:rPr>
        <w:t xml:space="preserve"> мнени</w:t>
      </w:r>
      <w:r w:rsidR="004C31B2">
        <w:rPr>
          <w:rFonts w:ascii="Times New Roman" w:hAnsi="Times New Roman" w:cs="Times New Roman"/>
        </w:rPr>
        <w:t>й</w:t>
      </w:r>
      <w:r w:rsidR="007D72B5" w:rsidRPr="00276FF8">
        <w:rPr>
          <w:rFonts w:ascii="Times New Roman" w:hAnsi="Times New Roman" w:cs="Times New Roman"/>
        </w:rPr>
        <w:t xml:space="preserve"> члена</w:t>
      </w:r>
      <w:r w:rsidR="004C31B2">
        <w:rPr>
          <w:rFonts w:ascii="Times New Roman" w:hAnsi="Times New Roman" w:cs="Times New Roman"/>
        </w:rPr>
        <w:t>ми</w:t>
      </w:r>
      <w:r w:rsidR="007D72B5" w:rsidRPr="00276FF8">
        <w:rPr>
          <w:rFonts w:ascii="Times New Roman" w:hAnsi="Times New Roman" w:cs="Times New Roman"/>
        </w:rPr>
        <w:t xml:space="preserve"> Совета д</w:t>
      </w:r>
      <w:r w:rsidR="004C31B2">
        <w:rPr>
          <w:rFonts w:ascii="Times New Roman" w:hAnsi="Times New Roman" w:cs="Times New Roman"/>
        </w:rPr>
        <w:t>иректоров Общества, отсутствующими</w:t>
      </w:r>
      <w:r w:rsidR="007D72B5" w:rsidRPr="00276FF8">
        <w:rPr>
          <w:rFonts w:ascii="Times New Roman" w:hAnsi="Times New Roman" w:cs="Times New Roman"/>
        </w:rPr>
        <w:t xml:space="preserve"> на заседании</w:t>
      </w:r>
      <w:r w:rsidR="000D3B87" w:rsidRPr="00276FF8">
        <w:rPr>
          <w:rFonts w:ascii="Times New Roman" w:hAnsi="Times New Roman" w:cs="Times New Roman"/>
        </w:rPr>
        <w:t>),</w:t>
      </w:r>
    </w:p>
    <w:p w14:paraId="42A2F350" w14:textId="77777777" w:rsidR="000D3B87"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в форме заочного голосования </w:t>
      </w:r>
      <w:r w:rsidR="004C31B2">
        <w:rPr>
          <w:rFonts w:ascii="Times New Roman" w:hAnsi="Times New Roman" w:cs="Times New Roman"/>
        </w:rPr>
        <w:t>заседания не проводились</w:t>
      </w:r>
      <w:r w:rsidRPr="00276FF8">
        <w:rPr>
          <w:rFonts w:ascii="Times New Roman" w:hAnsi="Times New Roman" w:cs="Times New Roman"/>
        </w:rPr>
        <w:t>.</w:t>
      </w:r>
    </w:p>
    <w:p w14:paraId="005D2433" w14:textId="77777777"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Среди основных вопросов, которые рассматривались на заседаниях: созыв </w:t>
      </w:r>
      <w:r w:rsidR="00516980">
        <w:rPr>
          <w:rFonts w:ascii="Times New Roman" w:hAnsi="Times New Roman" w:cs="Times New Roman"/>
        </w:rPr>
        <w:t xml:space="preserve">и подготовка </w:t>
      </w:r>
      <w:r w:rsidRPr="00276FF8">
        <w:rPr>
          <w:rFonts w:ascii="Times New Roman" w:hAnsi="Times New Roman" w:cs="Times New Roman"/>
        </w:rPr>
        <w:t xml:space="preserve">внеочередных и годового общих собраний акционеров, одобрение </w:t>
      </w:r>
      <w:r w:rsidR="004C31B2">
        <w:rPr>
          <w:rFonts w:ascii="Times New Roman" w:hAnsi="Times New Roman" w:cs="Times New Roman"/>
        </w:rPr>
        <w:t xml:space="preserve">крупных сделок и </w:t>
      </w:r>
      <w:r w:rsidRPr="00276FF8">
        <w:rPr>
          <w:rFonts w:ascii="Times New Roman" w:hAnsi="Times New Roman" w:cs="Times New Roman"/>
        </w:rPr>
        <w:t>сделок с заинтересованностью</w:t>
      </w:r>
      <w:r w:rsidR="007D72B5" w:rsidRPr="00276FF8">
        <w:rPr>
          <w:rFonts w:ascii="Times New Roman" w:hAnsi="Times New Roman" w:cs="Times New Roman"/>
        </w:rPr>
        <w:t xml:space="preserve">, </w:t>
      </w:r>
      <w:r w:rsidR="00AE282C">
        <w:rPr>
          <w:rFonts w:ascii="Times New Roman" w:hAnsi="Times New Roman" w:cs="Times New Roman"/>
        </w:rPr>
        <w:t xml:space="preserve">оценка рисков при их совершении, </w:t>
      </w:r>
      <w:r w:rsidR="004C31B2">
        <w:rPr>
          <w:rFonts w:ascii="Times New Roman" w:hAnsi="Times New Roman" w:cs="Times New Roman"/>
        </w:rPr>
        <w:t xml:space="preserve">утверждение внутренних документов, создание комитета Совета директоров, </w:t>
      </w:r>
      <w:r w:rsidR="00690B66" w:rsidRPr="00276FF8">
        <w:rPr>
          <w:rFonts w:ascii="Times New Roman" w:hAnsi="Times New Roman" w:cs="Times New Roman"/>
        </w:rPr>
        <w:t xml:space="preserve">рассмотрение </w:t>
      </w:r>
      <w:r w:rsidR="00BC2A07" w:rsidRPr="00276FF8">
        <w:rPr>
          <w:rFonts w:ascii="Times New Roman" w:hAnsi="Times New Roman" w:cs="Times New Roman"/>
        </w:rPr>
        <w:t xml:space="preserve">приоритетных направлений деятельности и </w:t>
      </w:r>
      <w:r w:rsidR="00AE282C">
        <w:rPr>
          <w:rFonts w:ascii="Times New Roman" w:hAnsi="Times New Roman" w:cs="Times New Roman"/>
        </w:rPr>
        <w:t xml:space="preserve">их реализации, заслушивание информации о показателях деятельности Общества, </w:t>
      </w:r>
      <w:r w:rsidR="00690B66" w:rsidRPr="00276FF8">
        <w:rPr>
          <w:rFonts w:ascii="Times New Roman" w:hAnsi="Times New Roman" w:cs="Times New Roman"/>
        </w:rPr>
        <w:t>отчетов</w:t>
      </w:r>
      <w:r w:rsidR="00AE282C">
        <w:rPr>
          <w:rFonts w:ascii="Times New Roman" w:hAnsi="Times New Roman" w:cs="Times New Roman"/>
        </w:rPr>
        <w:t xml:space="preserve"> и отчетности о деятельности Общества, заключений внутреннего аудиту, системы и практики корпоративного управления, вопросов организации управления рисками и внутреннего контроля</w:t>
      </w:r>
      <w:r w:rsidR="00690B66" w:rsidRPr="00276FF8">
        <w:rPr>
          <w:rFonts w:ascii="Times New Roman" w:hAnsi="Times New Roman" w:cs="Times New Roman"/>
        </w:rPr>
        <w:t xml:space="preserve">, </w:t>
      </w:r>
      <w:r w:rsidR="00AE282C">
        <w:rPr>
          <w:rFonts w:ascii="Times New Roman" w:hAnsi="Times New Roman" w:cs="Times New Roman"/>
        </w:rPr>
        <w:t xml:space="preserve">кандидатов в органы управления и контроля общества, аудиторы общества, принятие рекомендаций и предложений, </w:t>
      </w:r>
      <w:r w:rsidRPr="00276FF8">
        <w:rPr>
          <w:rFonts w:ascii="Times New Roman" w:hAnsi="Times New Roman" w:cs="Times New Roman"/>
        </w:rPr>
        <w:t>иные.</w:t>
      </w:r>
    </w:p>
    <w:tbl>
      <w:tblPr>
        <w:tblStyle w:val="TableNormal"/>
        <w:tblW w:w="1032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725"/>
        <w:gridCol w:w="5505"/>
        <w:gridCol w:w="2527"/>
      </w:tblGrid>
      <w:tr w:rsidR="000D3B87" w:rsidRPr="00276FF8" w14:paraId="6A54C480" w14:textId="77777777" w:rsidTr="00144B4F">
        <w:trPr>
          <w:trHeight w:val="44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26DBB" w14:textId="77777777" w:rsidR="000D3B87" w:rsidRPr="00276FF8" w:rsidRDefault="000D3B87" w:rsidP="00A62CED">
            <w:pPr>
              <w:spacing w:after="0" w:line="240" w:lineRule="auto"/>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8510F" w14:textId="77777777" w:rsidR="000D3B87" w:rsidRPr="00276FF8" w:rsidRDefault="000D3B87" w:rsidP="00A62CED">
            <w:pPr>
              <w:spacing w:after="0" w:line="240" w:lineRule="auto"/>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Дата заседания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AA883" w14:textId="77777777" w:rsidR="000D3B87" w:rsidRPr="00276FF8" w:rsidRDefault="000D3B87" w:rsidP="00A62CED">
            <w:pPr>
              <w:spacing w:after="0"/>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Вопросы повестки дня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F8380" w14:textId="77777777" w:rsidR="000D3B87" w:rsidRPr="00276FF8" w:rsidRDefault="000D3B87" w:rsidP="00A02855">
            <w:pPr>
              <w:tabs>
                <w:tab w:val="left" w:pos="709"/>
                <w:tab w:val="left" w:pos="1418"/>
                <w:tab w:val="left" w:pos="2127"/>
                <w:tab w:val="left" w:pos="2836"/>
              </w:tabs>
              <w:spacing w:after="0" w:line="240" w:lineRule="auto"/>
              <w:jc w:val="center"/>
              <w:rPr>
                <w:rFonts w:ascii="Times New Roman" w:hAnsi="Times New Roman" w:cs="Times New Roman"/>
                <w14:textOutline w14:w="0" w14:cap="flat" w14:cmpd="sng" w14:algn="ctr">
                  <w14:noFill/>
                  <w14:prstDash w14:val="solid"/>
                  <w14:bevel/>
                </w14:textOutline>
              </w:rPr>
            </w:pPr>
            <w:r w:rsidRPr="00276FF8">
              <w:rPr>
                <w:rFonts w:ascii="Times New Roman" w:hAnsi="Times New Roman" w:cs="Times New Roman"/>
                <w14:textOutline w14:w="0" w14:cap="flat" w14:cmpd="sng" w14:algn="ctr">
                  <w14:noFill/>
                  <w14:prstDash w14:val="solid"/>
                  <w14:bevel/>
                </w14:textOutline>
              </w:rPr>
              <w:t>Сведения об участии членов Совета директоров в заседании</w:t>
            </w:r>
          </w:p>
        </w:tc>
      </w:tr>
      <w:tr w:rsidR="00552F2A" w:rsidRPr="00276FF8" w14:paraId="181ACDA5"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35E22" w14:textId="77777777" w:rsidR="00552F2A"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F0CF4" w14:textId="77777777" w:rsidR="00552F2A" w:rsidRPr="00276FF8" w:rsidRDefault="00A02855" w:rsidP="00A62CED">
            <w:pPr>
              <w:spacing w:after="0" w:line="240" w:lineRule="auto"/>
              <w:jc w:val="center"/>
              <w:rPr>
                <w:rFonts w:ascii="Times New Roman" w:hAnsi="Times New Roman" w:cs="Times New Roman"/>
              </w:rPr>
            </w:pPr>
            <w:r>
              <w:rPr>
                <w:rFonts w:ascii="Times New Roman" w:hAnsi="Times New Roman" w:cs="Times New Roman"/>
              </w:rPr>
              <w:t>11</w:t>
            </w:r>
            <w:r w:rsidR="009F4316" w:rsidRPr="00276FF8">
              <w:rPr>
                <w:rFonts w:ascii="Times New Roman" w:hAnsi="Times New Roman" w:cs="Times New Roman"/>
              </w:rPr>
              <w:t>.</w:t>
            </w:r>
            <w:r>
              <w:rPr>
                <w:rFonts w:ascii="Times New Roman" w:hAnsi="Times New Roman" w:cs="Times New Roman"/>
              </w:rPr>
              <w:t>03</w:t>
            </w:r>
            <w:r w:rsidR="009F4316" w:rsidRPr="00276FF8">
              <w:rPr>
                <w:rFonts w:ascii="Times New Roman" w:hAnsi="Times New Roman" w:cs="Times New Roman"/>
              </w:rPr>
              <w:t>.202</w:t>
            </w:r>
            <w:r>
              <w:rPr>
                <w:rFonts w:ascii="Times New Roman" w:hAnsi="Times New Roman" w:cs="Times New Roman"/>
              </w:rPr>
              <w:t>2</w:t>
            </w:r>
            <w:r w:rsidR="009F4316" w:rsidRPr="00276FF8">
              <w:rPr>
                <w:rFonts w:ascii="Times New Roman" w:hAnsi="Times New Roman" w:cs="Times New Roman"/>
              </w:rPr>
              <w:t>,</w:t>
            </w:r>
          </w:p>
          <w:p w14:paraId="52E0B4DF" w14:textId="77777777" w:rsidR="009F4316" w:rsidRPr="00276FF8" w:rsidRDefault="00A02855" w:rsidP="00A62CED">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ACC0"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 Созыв внеочередного общего собрания акционеров Общества. </w:t>
            </w:r>
          </w:p>
          <w:p w14:paraId="1CFAFE25"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2.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внеочередного общего собрания акционеров Общества. </w:t>
            </w:r>
          </w:p>
          <w:p w14:paraId="63F4945A"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3. Утверждение повестки дня внеочередного общего собрания акционеров Общества. </w:t>
            </w:r>
          </w:p>
          <w:p w14:paraId="38EC2267"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4. Включение кандидатов в список кандидатур для избрания в Ревизионную комиссию Общества. </w:t>
            </w:r>
          </w:p>
          <w:p w14:paraId="55F09DDC"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5. Установление даты определения (фиксации) лиц, имеющих право на участие во внеочередном общем собрании акционеров Общества. </w:t>
            </w:r>
          </w:p>
          <w:p w14:paraId="0AE4F5F7"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6. Определение категорий (типов) акций, владельцы которых обладают правом голоса по вопросам повестки дня внеочередного общего собрания акционеров Общества.</w:t>
            </w:r>
          </w:p>
          <w:p w14:paraId="0CBCAD92"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7. Определение порядка сообщения акционерам о проведении внеочередного общего собрания акционеров Общества. </w:t>
            </w:r>
          </w:p>
          <w:p w14:paraId="3D5B6D4A"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8. 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14:paraId="777C9303" w14:textId="77777777" w:rsidR="00A02855"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9. Утверждение формулировок (проектов) решений по вопросам повестки дня внеочередного общего собрания акционеров Общества. </w:t>
            </w:r>
          </w:p>
          <w:p w14:paraId="0120BFD9" w14:textId="77777777" w:rsidR="00552F2A" w:rsidRPr="004E656B" w:rsidRDefault="00A02855"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10. Утверждение формы и текста бюллетеня для голосования по вопросам повестки дня внеочередного общего собрания акционеров Общества.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C8EB8" w14:textId="77777777"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w:t>
            </w:r>
            <w:r w:rsidR="00BF4706" w:rsidRPr="00276FF8">
              <w:rPr>
                <w:sz w:val="22"/>
                <w:szCs w:val="22"/>
                <w14:textOutline w14:w="0" w14:cap="rnd" w14:cmpd="sng" w14:algn="ctr">
                  <w14:noFill/>
                  <w14:prstDash w14:val="solid"/>
                  <w14:bevel/>
                </w14:textOutline>
              </w:rPr>
              <w:t xml:space="preserve"> Р.</w:t>
            </w:r>
            <w:r w:rsidRPr="00276FF8">
              <w:rPr>
                <w:sz w:val="22"/>
                <w:szCs w:val="22"/>
                <w14:textOutline w14:w="0" w14:cap="rnd" w14:cmpd="sng" w14:algn="ctr">
                  <w14:noFill/>
                  <w14:prstDash w14:val="solid"/>
                  <w14:bevel/>
                </w14:textOutline>
              </w:rPr>
              <w:t>,</w:t>
            </w:r>
          </w:p>
          <w:p w14:paraId="3FAC0D19" w14:textId="77777777"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w:t>
            </w:r>
            <w:r w:rsidR="00BF4706" w:rsidRPr="00276FF8">
              <w:rPr>
                <w:sz w:val="22"/>
                <w:szCs w:val="22"/>
                <w14:textOutline w14:w="0" w14:cap="rnd" w14:cmpd="sng" w14:algn="ctr">
                  <w14:noFill/>
                  <w14:prstDash w14:val="solid"/>
                  <w14:bevel/>
                </w14:textOutline>
              </w:rPr>
              <w:t xml:space="preserve"> Д.Г.</w:t>
            </w:r>
            <w:r w:rsidRPr="00276FF8">
              <w:rPr>
                <w:sz w:val="22"/>
                <w:szCs w:val="22"/>
                <w14:textOutline w14:w="0" w14:cap="rnd" w14:cmpd="sng" w14:algn="ctr">
                  <w14:noFill/>
                  <w14:prstDash w14:val="solid"/>
                  <w14:bevel/>
                </w14:textOutline>
              </w:rPr>
              <w:t>,</w:t>
            </w:r>
          </w:p>
          <w:p w14:paraId="467F5EBC" w14:textId="77777777" w:rsidR="00243D5A" w:rsidRDefault="00243D5A" w:rsidP="009F431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w:t>
            </w:r>
            <w:r w:rsidRPr="00276FF8">
              <w:rPr>
                <w:sz w:val="22"/>
                <w:szCs w:val="22"/>
                <w14:textOutline w14:w="0" w14:cap="rnd" w14:cmpd="sng" w14:algn="ctr">
                  <w14:noFill/>
                  <w14:prstDash w14:val="solid"/>
                  <w14:bevel/>
                </w14:textOutline>
              </w:rPr>
              <w:t>. Степанян Р.Г.</w:t>
            </w:r>
            <w:r>
              <w:rPr>
                <w:sz w:val="22"/>
                <w:szCs w:val="22"/>
                <w14:textOutline w14:w="0" w14:cap="rnd" w14:cmpd="sng" w14:algn="ctr">
                  <w14:noFill/>
                  <w14:prstDash w14:val="solid"/>
                  <w14:bevel/>
                </w14:textOutline>
              </w:rPr>
              <w:t>,</w:t>
            </w:r>
          </w:p>
          <w:p w14:paraId="1F62264B"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Pr="00276FF8">
              <w:rPr>
                <w:sz w:val="22"/>
                <w:szCs w:val="22"/>
                <w14:textOutline w14:w="0" w14:cap="rnd" w14:cmpd="sng" w14:algn="ctr">
                  <w14:noFill/>
                  <w14:prstDash w14:val="solid"/>
                  <w14:bevel/>
                </w14:textOutline>
              </w:rPr>
              <w:t>. Береснева С.Б.,</w:t>
            </w:r>
          </w:p>
          <w:p w14:paraId="1363D67A" w14:textId="77777777" w:rsidR="009F4316" w:rsidRPr="00276FF8" w:rsidRDefault="00243D5A" w:rsidP="009F431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9F4316" w:rsidRPr="00276FF8">
              <w:rPr>
                <w:sz w:val="22"/>
                <w:szCs w:val="22"/>
                <w14:textOutline w14:w="0" w14:cap="rnd" w14:cmpd="sng" w14:algn="ctr">
                  <w14:noFill/>
                  <w14:prstDash w14:val="solid"/>
                  <w14:bevel/>
                </w14:textOutline>
              </w:rPr>
              <w:t>. Мехришвили</w:t>
            </w:r>
            <w:r w:rsidR="00BF4706" w:rsidRPr="00276FF8">
              <w:rPr>
                <w:sz w:val="22"/>
                <w:szCs w:val="22"/>
                <w14:textOutline w14:w="0" w14:cap="rnd" w14:cmpd="sng" w14:algn="ctr">
                  <w14:noFill/>
                  <w14:prstDash w14:val="solid"/>
                  <w14:bevel/>
                </w14:textOutline>
              </w:rPr>
              <w:t xml:space="preserve"> В.С.</w:t>
            </w:r>
            <w:r w:rsidR="009F4316" w:rsidRPr="00276FF8">
              <w:rPr>
                <w:sz w:val="22"/>
                <w:szCs w:val="22"/>
                <w14:textOutline w14:w="0" w14:cap="rnd" w14:cmpd="sng" w14:algn="ctr">
                  <w14:noFill/>
                  <w14:prstDash w14:val="solid"/>
                  <w14:bevel/>
                </w14:textOutline>
              </w:rPr>
              <w:t>,</w:t>
            </w:r>
          </w:p>
          <w:p w14:paraId="7827C7E1" w14:textId="77777777" w:rsidR="009F4316" w:rsidRPr="00276FF8" w:rsidRDefault="00243D5A" w:rsidP="009F431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w:t>
            </w:r>
            <w:r w:rsidR="009F4316" w:rsidRPr="00276FF8">
              <w:rPr>
                <w:sz w:val="22"/>
                <w:szCs w:val="22"/>
                <w14:textOutline w14:w="0" w14:cap="rnd" w14:cmpd="sng" w14:algn="ctr">
                  <w14:noFill/>
                  <w14:prstDash w14:val="solid"/>
                  <w14:bevel/>
                </w14:textOutline>
              </w:rPr>
              <w:t>. МакНили</w:t>
            </w:r>
            <w:r w:rsidR="00BF4706" w:rsidRPr="00276FF8">
              <w:rPr>
                <w:sz w:val="22"/>
                <w:szCs w:val="22"/>
                <w14:textOutline w14:w="0" w14:cap="rnd" w14:cmpd="sng" w14:algn="ctr">
                  <w14:noFill/>
                  <w14:prstDash w14:val="solid"/>
                  <w14:bevel/>
                </w14:textOutline>
              </w:rPr>
              <w:t xml:space="preserve"> К.Д.</w:t>
            </w:r>
          </w:p>
          <w:p w14:paraId="292C0078" w14:textId="77777777" w:rsidR="00552F2A" w:rsidRPr="00276FF8" w:rsidRDefault="00552F2A" w:rsidP="00243D5A">
            <w:pPr>
              <w:pStyle w:val="B"/>
              <w:suppressAutoHyphens/>
              <w:jc w:val="center"/>
              <w:rPr>
                <w:rFonts w:cs="Times New Roman"/>
              </w:rPr>
            </w:pPr>
          </w:p>
        </w:tc>
      </w:tr>
      <w:tr w:rsidR="00A10FB0" w:rsidRPr="00276FF8" w14:paraId="08CE1FC9"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FE272"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0F66" w14:textId="77777777" w:rsidR="00A10FB0" w:rsidRPr="00276FF8" w:rsidRDefault="00A02855" w:rsidP="00A02855">
            <w:pPr>
              <w:spacing w:after="0" w:line="240" w:lineRule="auto"/>
              <w:jc w:val="center"/>
              <w:rPr>
                <w:rFonts w:ascii="Times New Roman" w:hAnsi="Times New Roman" w:cs="Times New Roman"/>
              </w:rPr>
            </w:pPr>
            <w:r>
              <w:rPr>
                <w:rFonts w:ascii="Times New Roman" w:hAnsi="Times New Roman" w:cs="Times New Roman"/>
              </w:rPr>
              <w:t>18</w:t>
            </w:r>
            <w:r w:rsidR="009F4316" w:rsidRPr="00276FF8">
              <w:rPr>
                <w:rFonts w:ascii="Times New Roman" w:hAnsi="Times New Roman" w:cs="Times New Roman"/>
              </w:rPr>
              <w:t>.</w:t>
            </w:r>
            <w:r>
              <w:rPr>
                <w:rFonts w:ascii="Times New Roman" w:hAnsi="Times New Roman" w:cs="Times New Roman"/>
              </w:rPr>
              <w:t>05</w:t>
            </w:r>
            <w:r w:rsidR="009F4316" w:rsidRPr="00276FF8">
              <w:rPr>
                <w:rFonts w:ascii="Times New Roman" w:hAnsi="Times New Roman" w:cs="Times New Roman"/>
              </w:rPr>
              <w:t>.202</w:t>
            </w:r>
            <w:r>
              <w:rPr>
                <w:rFonts w:ascii="Times New Roman" w:hAnsi="Times New Roman" w:cs="Times New Roman"/>
              </w:rPr>
              <w:t>2</w:t>
            </w:r>
            <w:r w:rsidR="009F4316" w:rsidRPr="00276FF8">
              <w:rPr>
                <w:rFonts w:ascii="Times New Roman" w:hAnsi="Times New Roman" w:cs="Times New Roman"/>
              </w:rPr>
              <w:t xml:space="preserve">, </w:t>
            </w: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E89AF" w14:textId="77777777" w:rsidR="00A10FB0" w:rsidRPr="004E656B" w:rsidRDefault="009F431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 </w:t>
            </w:r>
            <w:r w:rsidR="00A02855" w:rsidRPr="004E656B">
              <w:rPr>
                <w:rFonts w:ascii="Times New Roman" w:hAnsi="Times New Roman" w:cs="Times New Roman"/>
                <w:shd w:val="clear" w:color="auto" w:fill="FFFFFF"/>
              </w:rPr>
              <w:t xml:space="preserve">Определение даты,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другие органы Общества, указанные в </w:t>
            </w:r>
            <w:hyperlink r:id="rId13" w:history="1">
              <w:r w:rsidR="00A02855" w:rsidRPr="004E656B">
                <w:rPr>
                  <w:rFonts w:ascii="Times New Roman" w:hAnsi="Times New Roman" w:cs="Times New Roman"/>
                  <w:shd w:val="clear" w:color="auto" w:fill="FFFFFF"/>
                </w:rPr>
                <w:t>пункте 1 статьи 53</w:t>
              </w:r>
            </w:hyperlink>
            <w:r w:rsidR="00A02855" w:rsidRPr="004E656B">
              <w:rPr>
                <w:rFonts w:ascii="Times New Roman" w:hAnsi="Times New Roman" w:cs="Times New Roman"/>
                <w:shd w:val="clear" w:color="auto" w:fill="FFFFFF"/>
              </w:rPr>
              <w:t xml:space="preserve"> Федерального закона от 26</w:t>
            </w:r>
            <w:r w:rsidR="00A02855" w:rsidRPr="007F5318">
              <w:rPr>
                <w:rFonts w:ascii="Times New Roman" w:hAnsi="Times New Roman" w:cs="Times New Roman"/>
                <w:shd w:val="clear" w:color="auto" w:fill="FFFFFF"/>
                <w:lang w:val="en-US"/>
              </w:rPr>
              <w:t> </w:t>
            </w:r>
            <w:r w:rsidR="00A02855" w:rsidRPr="004E656B">
              <w:rPr>
                <w:rFonts w:ascii="Times New Roman" w:hAnsi="Times New Roman" w:cs="Times New Roman"/>
                <w:shd w:val="clear" w:color="auto" w:fill="FFFFFF"/>
              </w:rPr>
              <w:t>декабря 1995 г. № 208-ФЗ «Об акционерных обществах».</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B8F2" w14:textId="77777777"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w:t>
            </w:r>
            <w:r w:rsidR="00BF4706" w:rsidRPr="00276FF8">
              <w:rPr>
                <w:sz w:val="22"/>
                <w:szCs w:val="22"/>
                <w14:textOutline w14:w="0" w14:cap="rnd" w14:cmpd="sng" w14:algn="ctr">
                  <w14:noFill/>
                  <w14:prstDash w14:val="solid"/>
                  <w14:bevel/>
                </w14:textOutline>
              </w:rPr>
              <w:t xml:space="preserve"> Р.</w:t>
            </w:r>
            <w:r w:rsidRPr="00276FF8">
              <w:rPr>
                <w:sz w:val="22"/>
                <w:szCs w:val="22"/>
                <w14:textOutline w14:w="0" w14:cap="rnd" w14:cmpd="sng" w14:algn="ctr">
                  <w14:noFill/>
                  <w14:prstDash w14:val="solid"/>
                  <w14:bevel/>
                </w14:textOutline>
              </w:rPr>
              <w:t>,</w:t>
            </w:r>
          </w:p>
          <w:p w14:paraId="39D7E27F" w14:textId="77777777"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w:t>
            </w:r>
            <w:r w:rsidR="00BF4706" w:rsidRPr="00276FF8">
              <w:rPr>
                <w:sz w:val="22"/>
                <w:szCs w:val="22"/>
                <w14:textOutline w14:w="0" w14:cap="rnd" w14:cmpd="sng" w14:algn="ctr">
                  <w14:noFill/>
                  <w14:prstDash w14:val="solid"/>
                  <w14:bevel/>
                </w14:textOutline>
              </w:rPr>
              <w:t xml:space="preserve"> Д.Г.</w:t>
            </w:r>
            <w:r w:rsidRPr="00276FF8">
              <w:rPr>
                <w:sz w:val="22"/>
                <w:szCs w:val="22"/>
                <w14:textOutline w14:w="0" w14:cap="rnd" w14:cmpd="sng" w14:algn="ctr">
                  <w14:noFill/>
                  <w14:prstDash w14:val="solid"/>
                  <w14:bevel/>
                </w14:textOutline>
              </w:rPr>
              <w:t>,</w:t>
            </w:r>
          </w:p>
          <w:p w14:paraId="2A190006" w14:textId="77777777"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 xml:space="preserve">3. </w:t>
            </w:r>
            <w:r w:rsidR="00243D5A" w:rsidRPr="00276FF8">
              <w:rPr>
                <w:sz w:val="22"/>
                <w:szCs w:val="22"/>
                <w14:textOutline w14:w="0" w14:cap="rnd" w14:cmpd="sng" w14:algn="ctr">
                  <w14:noFill/>
                  <w14:prstDash w14:val="solid"/>
                  <w14:bevel/>
                </w14:textOutline>
              </w:rPr>
              <w:t>Степанян Р.Г.</w:t>
            </w:r>
            <w:r w:rsidRPr="00276FF8">
              <w:rPr>
                <w:sz w:val="22"/>
                <w:szCs w:val="22"/>
                <w14:textOutline w14:w="0" w14:cap="rnd" w14:cmpd="sng" w14:algn="ctr">
                  <w14:noFill/>
                  <w14:prstDash w14:val="solid"/>
                  <w14:bevel/>
                </w14:textOutline>
              </w:rPr>
              <w:t>,</w:t>
            </w:r>
          </w:p>
          <w:p w14:paraId="1C22B083"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Pr="00276FF8">
              <w:rPr>
                <w:sz w:val="22"/>
                <w:szCs w:val="22"/>
                <w14:textOutline w14:w="0" w14:cap="rnd" w14:cmpd="sng" w14:algn="ctr">
                  <w14:noFill/>
                  <w14:prstDash w14:val="solid"/>
                  <w14:bevel/>
                </w14:textOutline>
              </w:rPr>
              <w:t>. Береснева С.Б.,</w:t>
            </w:r>
          </w:p>
          <w:p w14:paraId="79DA4C41" w14:textId="77777777" w:rsidR="00D97C40" w:rsidRPr="00276FF8" w:rsidRDefault="00243D5A" w:rsidP="00D97C40">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D97C40" w:rsidRPr="00276FF8">
              <w:rPr>
                <w:sz w:val="22"/>
                <w:szCs w:val="22"/>
                <w14:textOutline w14:w="0" w14:cap="rnd" w14:cmpd="sng" w14:algn="ctr">
                  <w14:noFill/>
                  <w14:prstDash w14:val="solid"/>
                  <w14:bevel/>
                </w14:textOutline>
              </w:rPr>
              <w:t>. Гарсия Коромото Лопез</w:t>
            </w:r>
            <w:r w:rsidR="00BF4706" w:rsidRPr="00276FF8">
              <w:rPr>
                <w:sz w:val="22"/>
                <w:szCs w:val="22"/>
                <w14:textOutline w14:w="0" w14:cap="rnd" w14:cmpd="sng" w14:algn="ctr">
                  <w14:noFill/>
                  <w14:prstDash w14:val="solid"/>
                  <w14:bevel/>
                </w14:textOutline>
              </w:rPr>
              <w:t xml:space="preserve"> Э.</w:t>
            </w:r>
            <w:r w:rsidR="00D97C40" w:rsidRPr="00276FF8">
              <w:rPr>
                <w:sz w:val="22"/>
                <w:szCs w:val="22"/>
                <w14:textOutline w14:w="0" w14:cap="rnd" w14:cmpd="sng" w14:algn="ctr">
                  <w14:noFill/>
                  <w14:prstDash w14:val="solid"/>
                  <w14:bevel/>
                </w14:textOutline>
              </w:rPr>
              <w:t>,</w:t>
            </w:r>
          </w:p>
          <w:p w14:paraId="46AC626F" w14:textId="77777777" w:rsidR="00243D5A"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r w:rsidRPr="00276FF8">
              <w:rPr>
                <w:sz w:val="22"/>
                <w:szCs w:val="22"/>
                <w14:textOutline w14:w="0" w14:cap="rnd" w14:cmpd="sng" w14:algn="ctr">
                  <w14:noFill/>
                  <w14:prstDash w14:val="solid"/>
                  <w14:bevel/>
                </w14:textOutline>
              </w:rPr>
              <w:t>Мехришвили В.С.</w:t>
            </w:r>
            <w:r>
              <w:rPr>
                <w:sz w:val="22"/>
                <w:szCs w:val="22"/>
                <w14:textOutline w14:w="0" w14:cap="rnd" w14:cmpd="sng" w14:algn="ctr">
                  <w14:noFill/>
                  <w14:prstDash w14:val="solid"/>
                  <w14:bevel/>
                </w14:textOutline>
              </w:rPr>
              <w:t>,</w:t>
            </w:r>
          </w:p>
          <w:p w14:paraId="5E4909E0"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7. </w:t>
            </w:r>
            <w:r w:rsidRPr="00276FF8">
              <w:rPr>
                <w:sz w:val="22"/>
                <w:szCs w:val="22"/>
                <w14:textOutline w14:w="0" w14:cap="rnd" w14:cmpd="sng" w14:algn="ctr">
                  <w14:noFill/>
                  <w14:prstDash w14:val="solid"/>
                  <w14:bevel/>
                </w14:textOutline>
              </w:rPr>
              <w:t>МакНили К.Д.</w:t>
            </w:r>
          </w:p>
          <w:p w14:paraId="330CB024" w14:textId="77777777" w:rsidR="00A10FB0" w:rsidRPr="00276FF8" w:rsidRDefault="00A10FB0" w:rsidP="00BF4706">
            <w:pPr>
              <w:pStyle w:val="B"/>
              <w:suppressAutoHyphens/>
              <w:jc w:val="center"/>
              <w:rPr>
                <w:rFonts w:cs="Times New Roman"/>
              </w:rPr>
            </w:pPr>
          </w:p>
        </w:tc>
      </w:tr>
      <w:tr w:rsidR="00A10FB0" w:rsidRPr="00276FF8" w14:paraId="14379DFC"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6192A"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547A" w14:textId="77777777" w:rsidR="00A10FB0" w:rsidRPr="00276FF8" w:rsidRDefault="00D97C40" w:rsidP="00D97C40">
            <w:pPr>
              <w:spacing w:after="0" w:line="240" w:lineRule="auto"/>
              <w:jc w:val="center"/>
              <w:rPr>
                <w:rFonts w:ascii="Times New Roman" w:hAnsi="Times New Roman" w:cs="Times New Roman"/>
              </w:rPr>
            </w:pPr>
            <w:r>
              <w:rPr>
                <w:rFonts w:ascii="Times New Roman" w:hAnsi="Times New Roman" w:cs="Times New Roman"/>
              </w:rPr>
              <w:t>27</w:t>
            </w:r>
            <w:r w:rsidR="009F4316" w:rsidRPr="00276FF8">
              <w:rPr>
                <w:rFonts w:ascii="Times New Roman" w:hAnsi="Times New Roman" w:cs="Times New Roman"/>
              </w:rPr>
              <w:t>.05.202</w:t>
            </w:r>
            <w:r>
              <w:rPr>
                <w:rFonts w:ascii="Times New Roman" w:hAnsi="Times New Roman" w:cs="Times New Roman"/>
              </w:rPr>
              <w:t>2</w:t>
            </w:r>
            <w:r w:rsidR="009F4316" w:rsidRPr="00276FF8">
              <w:rPr>
                <w:rFonts w:ascii="Times New Roman" w:hAnsi="Times New Roman" w:cs="Times New Roman"/>
              </w:rPr>
              <w:t xml:space="preserve">, </w:t>
            </w: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753C"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 Рассмотрение предложений акционеров о внесении вопросов в повестку дня годового общего собрания акционеров. </w:t>
            </w:r>
          </w:p>
          <w:p w14:paraId="657F3904"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2. Созыв годового общего собрания акционеров Общества. </w:t>
            </w:r>
          </w:p>
          <w:p w14:paraId="5CBB2D76"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3.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годового общего собрания акционеров Общества. </w:t>
            </w:r>
          </w:p>
          <w:p w14:paraId="13CBEDFF"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4. Утверждение повестки дня годового общего собрания акционеров Общества. </w:t>
            </w:r>
          </w:p>
          <w:p w14:paraId="11761938"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5. Установление даты определения (фиксации) лиц, имеющих право на участие в годовом общем собрании акционеров Общества. </w:t>
            </w:r>
          </w:p>
          <w:p w14:paraId="7AB23B0D"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6. Определение категорий (типов) акций, владельцы которых обладают правом голоса по вопросам повестки дня годового общего собрания акционеров Общества. </w:t>
            </w:r>
          </w:p>
          <w:p w14:paraId="22906D64"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7. Предварительное утверждение годового отчета Общества за 2021 год, включающего отчет Совета директоров и отчет о совершенных (заключенных) Обществом в отчетном 2021 году крупных сделках и сделках, в совершении которых имелась заинтересованность. </w:t>
            </w:r>
          </w:p>
          <w:p w14:paraId="19C15EFC" w14:textId="77777777" w:rsidR="00D97C4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8. Определение порядка сообщения акционерам о проведении годового общего собрания акционеров Общества. </w:t>
            </w:r>
          </w:p>
          <w:p w14:paraId="2A65B23B" w14:textId="77777777" w:rsidR="00A10FB0" w:rsidRPr="004E656B" w:rsidRDefault="00D97C40"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9. Определение порядка предоставления информации (материалов), предоставляемой акционерам Общества при подготовке к проведению годового общего собрания акционеров Общества.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33C41"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51DB53A4"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 Д.Г.,</w:t>
            </w:r>
          </w:p>
          <w:p w14:paraId="6624A619" w14:textId="77777777" w:rsidR="00243D5A"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w:t>
            </w:r>
            <w:r w:rsidRPr="00276FF8">
              <w:rPr>
                <w:sz w:val="22"/>
                <w:szCs w:val="22"/>
                <w14:textOutline w14:w="0" w14:cap="rnd" w14:cmpd="sng" w14:algn="ctr">
                  <w14:noFill/>
                  <w14:prstDash w14:val="solid"/>
                  <w14:bevel/>
                </w14:textOutline>
              </w:rPr>
              <w:t>. Степанян Р.Г.</w:t>
            </w:r>
            <w:r>
              <w:rPr>
                <w:sz w:val="22"/>
                <w:szCs w:val="22"/>
                <w14:textOutline w14:w="0" w14:cap="rnd" w14:cmpd="sng" w14:algn="ctr">
                  <w14:noFill/>
                  <w14:prstDash w14:val="solid"/>
                  <w14:bevel/>
                </w14:textOutline>
              </w:rPr>
              <w:t>,</w:t>
            </w:r>
          </w:p>
          <w:p w14:paraId="27050006"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Pr="00276FF8">
              <w:rPr>
                <w:sz w:val="22"/>
                <w:szCs w:val="22"/>
                <w14:textOutline w14:w="0" w14:cap="rnd" w14:cmpd="sng" w14:algn="ctr">
                  <w14:noFill/>
                  <w14:prstDash w14:val="solid"/>
                  <w14:bevel/>
                </w14:textOutline>
              </w:rPr>
              <w:t>. Береснева С.Б.,</w:t>
            </w:r>
          </w:p>
          <w:p w14:paraId="05DEB216"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Pr="00276FF8">
              <w:rPr>
                <w:sz w:val="22"/>
                <w:szCs w:val="22"/>
                <w14:textOutline w14:w="0" w14:cap="rnd" w14:cmpd="sng" w14:algn="ctr">
                  <w14:noFill/>
                  <w14:prstDash w14:val="solid"/>
                  <w14:bevel/>
                </w14:textOutline>
              </w:rPr>
              <w:t>. Мехришвили В.С.,</w:t>
            </w:r>
          </w:p>
          <w:p w14:paraId="4B62A98B"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w:t>
            </w:r>
            <w:r w:rsidRPr="00276FF8">
              <w:rPr>
                <w:sz w:val="22"/>
                <w:szCs w:val="22"/>
                <w14:textOutline w14:w="0" w14:cap="rnd" w14:cmpd="sng" w14:algn="ctr">
                  <w14:noFill/>
                  <w14:prstDash w14:val="solid"/>
                  <w14:bevel/>
                </w14:textOutline>
              </w:rPr>
              <w:t>. МакНили К.Д.</w:t>
            </w:r>
          </w:p>
          <w:p w14:paraId="230F1223" w14:textId="77777777" w:rsidR="00A10FB0" w:rsidRPr="00276FF8" w:rsidRDefault="00A10FB0" w:rsidP="00BF4706">
            <w:pPr>
              <w:spacing w:after="0"/>
              <w:jc w:val="center"/>
              <w:rPr>
                <w:rFonts w:ascii="Times New Roman" w:hAnsi="Times New Roman" w:cs="Times New Roman"/>
              </w:rPr>
            </w:pPr>
          </w:p>
        </w:tc>
      </w:tr>
      <w:tr w:rsidR="00A10FB0" w:rsidRPr="00276FF8" w14:paraId="5DBCB41D"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9B26"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0C90A" w14:textId="77777777" w:rsidR="00A10FB0" w:rsidRPr="00276FF8" w:rsidRDefault="00D97C40" w:rsidP="00D97C40">
            <w:pPr>
              <w:spacing w:after="0" w:line="240" w:lineRule="auto"/>
              <w:jc w:val="center"/>
              <w:rPr>
                <w:rFonts w:ascii="Times New Roman" w:hAnsi="Times New Roman" w:cs="Times New Roman"/>
              </w:rPr>
            </w:pPr>
            <w:r>
              <w:rPr>
                <w:rFonts w:ascii="Times New Roman" w:hAnsi="Times New Roman" w:cs="Times New Roman"/>
              </w:rPr>
              <w:t>31.05</w:t>
            </w:r>
            <w:r w:rsidR="00A92605" w:rsidRPr="00276FF8">
              <w:rPr>
                <w:rFonts w:ascii="Times New Roman" w:hAnsi="Times New Roman" w:cs="Times New Roman"/>
              </w:rPr>
              <w:t>.202</w:t>
            </w:r>
            <w:r>
              <w:rPr>
                <w:rFonts w:ascii="Times New Roman" w:hAnsi="Times New Roman" w:cs="Times New Roman"/>
              </w:rPr>
              <w:t>2</w:t>
            </w:r>
            <w:r w:rsidR="00BF4706">
              <w:rPr>
                <w:rFonts w:ascii="Times New Roman" w:hAnsi="Times New Roman" w:cs="Times New Roman"/>
              </w:rPr>
              <w:t>, 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D3C02"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1. Рассмотрение предложений акционеров о выдвижении кандидатов для избрания в Совет директоров и другие органы Общества, указанные в пункте 1 статьи 53 Федерального закона от 26 декабря 1995 года № 208-ФЗ «Об акционерных обществах».</w:t>
            </w:r>
          </w:p>
          <w:p w14:paraId="5893D51E"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2. Включение кандидатов в список кандидатур для голосования на годовом общем собрании акционеров Общества по вопросу об избрании членов Совета директоров Общества. </w:t>
            </w:r>
          </w:p>
          <w:p w14:paraId="3A63C92C"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3. Включение кандидатов в список кандидатур для голосования на годовом общем собрании акционеров Общества по вопросу об избрании членов Ревизионной комиссии Общества. </w:t>
            </w:r>
          </w:p>
          <w:p w14:paraId="21297EB1"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4. Определение размера оплаты услуг аудитора.</w:t>
            </w:r>
          </w:p>
          <w:p w14:paraId="4FEE20BF"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5. Рассмотрение аудиторской организации. </w:t>
            </w:r>
          </w:p>
          <w:p w14:paraId="7D6B0E0F"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6. Рассмотрение годовой бухгалтерской (финансовой) отчетности Общества за 2021 год. </w:t>
            </w:r>
          </w:p>
          <w:p w14:paraId="0F074B04"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7. Рекомендации годовому общему собранию акционеров Общества о распределении прибыли и убытков Общества по результатам 2021 отчетного года, в том числе по размеру дивиденда по акциям и порядку его выплаты. </w:t>
            </w:r>
          </w:p>
          <w:p w14:paraId="25D58BC8"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8. Предложение годовому общему собранию акционеров Общества принять решение по установлению даты, на которую определяются лица, имеющие право на получение дивидендов. </w:t>
            </w:r>
          </w:p>
          <w:p w14:paraId="0C603B65"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9. Определение перечня информации (материалов), предоставляемой акционерам Общества при подготовке к проведению годового общего собрания акционеров Общества. </w:t>
            </w:r>
          </w:p>
          <w:p w14:paraId="62D34CF5"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10. Утверждение формулировок (проектов) решений по вопросам повестки дня годового общего собрания акционеров Общества. </w:t>
            </w:r>
          </w:p>
          <w:p w14:paraId="5F3C46D7" w14:textId="77777777" w:rsidR="00A10FB0"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11. Утверждение формы и текста бюллетеней для голосования по вопросам повестки дня годового общего собрания акционеров Общества.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69F44"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2FC8C287"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 Д.Г.,</w:t>
            </w:r>
          </w:p>
          <w:p w14:paraId="43DB922E" w14:textId="77777777" w:rsidR="00243D5A"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w:t>
            </w:r>
            <w:r w:rsidRPr="00276FF8">
              <w:rPr>
                <w:sz w:val="22"/>
                <w:szCs w:val="22"/>
                <w14:textOutline w14:w="0" w14:cap="rnd" w14:cmpd="sng" w14:algn="ctr">
                  <w14:noFill/>
                  <w14:prstDash w14:val="solid"/>
                  <w14:bevel/>
                </w14:textOutline>
              </w:rPr>
              <w:t>. Степанян Р.Г.</w:t>
            </w:r>
            <w:r>
              <w:rPr>
                <w:sz w:val="22"/>
                <w:szCs w:val="22"/>
                <w14:textOutline w14:w="0" w14:cap="rnd" w14:cmpd="sng" w14:algn="ctr">
                  <w14:noFill/>
                  <w14:prstDash w14:val="solid"/>
                  <w14:bevel/>
                </w14:textOutline>
              </w:rPr>
              <w:t>,</w:t>
            </w:r>
          </w:p>
          <w:p w14:paraId="5983C015"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Pr="00276FF8">
              <w:rPr>
                <w:sz w:val="22"/>
                <w:szCs w:val="22"/>
                <w14:textOutline w14:w="0" w14:cap="rnd" w14:cmpd="sng" w14:algn="ctr">
                  <w14:noFill/>
                  <w14:prstDash w14:val="solid"/>
                  <w14:bevel/>
                </w14:textOutline>
              </w:rPr>
              <w:t>. Береснева С.Б.,</w:t>
            </w:r>
          </w:p>
          <w:p w14:paraId="2E6CC982"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Pr="00276FF8">
              <w:rPr>
                <w:sz w:val="22"/>
                <w:szCs w:val="22"/>
                <w14:textOutline w14:w="0" w14:cap="rnd" w14:cmpd="sng" w14:algn="ctr">
                  <w14:noFill/>
                  <w14:prstDash w14:val="solid"/>
                  <w14:bevel/>
                </w14:textOutline>
              </w:rPr>
              <w:t>. Мехришвили В.С.,</w:t>
            </w:r>
          </w:p>
          <w:p w14:paraId="1E7B5EF0" w14:textId="77777777" w:rsidR="00243D5A" w:rsidRPr="00276FF8" w:rsidRDefault="00243D5A" w:rsidP="00243D5A">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w:t>
            </w:r>
            <w:r w:rsidRPr="00276FF8">
              <w:rPr>
                <w:sz w:val="22"/>
                <w:szCs w:val="22"/>
                <w14:textOutline w14:w="0" w14:cap="rnd" w14:cmpd="sng" w14:algn="ctr">
                  <w14:noFill/>
                  <w14:prstDash w14:val="solid"/>
                  <w14:bevel/>
                </w14:textOutline>
              </w:rPr>
              <w:t>. МакНили К.Д.</w:t>
            </w:r>
          </w:p>
          <w:p w14:paraId="7DF5E770" w14:textId="77777777" w:rsidR="00A10FB0" w:rsidRPr="00276FF8" w:rsidRDefault="00A10FB0" w:rsidP="00BF4706">
            <w:pPr>
              <w:pStyle w:val="B"/>
              <w:suppressAutoHyphens/>
              <w:jc w:val="center"/>
              <w:rPr>
                <w:rFonts w:cs="Times New Roman"/>
              </w:rPr>
            </w:pPr>
          </w:p>
        </w:tc>
      </w:tr>
      <w:tr w:rsidR="00A10FB0" w:rsidRPr="00276FF8" w14:paraId="6AD282DD"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6A343"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1C4E" w14:textId="77777777" w:rsidR="00A10FB0" w:rsidRPr="00276FF8" w:rsidRDefault="00BF4706" w:rsidP="00A62CED">
            <w:pPr>
              <w:spacing w:after="0" w:line="240" w:lineRule="auto"/>
              <w:jc w:val="center"/>
              <w:rPr>
                <w:rFonts w:ascii="Times New Roman" w:hAnsi="Times New Roman" w:cs="Times New Roman"/>
              </w:rPr>
            </w:pPr>
            <w:r>
              <w:rPr>
                <w:rFonts w:ascii="Times New Roman" w:hAnsi="Times New Roman" w:cs="Times New Roman"/>
              </w:rPr>
              <w:t>20</w:t>
            </w:r>
            <w:r w:rsidR="007E2461" w:rsidRPr="00276FF8">
              <w:rPr>
                <w:rFonts w:ascii="Times New Roman" w:hAnsi="Times New Roman" w:cs="Times New Roman"/>
              </w:rPr>
              <w:t>.</w:t>
            </w:r>
            <w:r>
              <w:rPr>
                <w:rFonts w:ascii="Times New Roman" w:hAnsi="Times New Roman" w:cs="Times New Roman"/>
              </w:rPr>
              <w:t>07</w:t>
            </w:r>
            <w:r w:rsidR="007E2461" w:rsidRPr="00276FF8">
              <w:rPr>
                <w:rFonts w:ascii="Times New Roman" w:hAnsi="Times New Roman" w:cs="Times New Roman"/>
              </w:rPr>
              <w:t>.202</w:t>
            </w:r>
            <w:r>
              <w:rPr>
                <w:rFonts w:ascii="Times New Roman" w:hAnsi="Times New Roman" w:cs="Times New Roman"/>
              </w:rPr>
              <w:t>2</w:t>
            </w:r>
          </w:p>
          <w:p w14:paraId="72C4A371" w14:textId="77777777" w:rsidR="003C6244" w:rsidRPr="00276FF8" w:rsidRDefault="00BF4706" w:rsidP="00BF4706">
            <w:pPr>
              <w:spacing w:after="0" w:line="240" w:lineRule="auto"/>
              <w:jc w:val="center"/>
              <w:rPr>
                <w:rFonts w:ascii="Times New Roman" w:hAnsi="Times New Roman" w:cs="Times New Roman"/>
              </w:rPr>
            </w:pPr>
            <w:r>
              <w:rPr>
                <w:rFonts w:ascii="Times New Roman" w:hAnsi="Times New Roman" w:cs="Times New Roman"/>
              </w:rPr>
              <w:t>о</w:t>
            </w:r>
            <w:r w:rsidR="003C6244" w:rsidRPr="00276FF8">
              <w:rPr>
                <w:rFonts w:ascii="Times New Roman" w:hAnsi="Times New Roman" w:cs="Times New Roman"/>
              </w:rPr>
              <w:t>чн</w:t>
            </w:r>
            <w:r>
              <w:rPr>
                <w:rFonts w:ascii="Times New Roman" w:hAnsi="Times New Roman" w:cs="Times New Roman"/>
              </w:rPr>
              <w:t>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F0E59" w14:textId="77777777" w:rsidR="00BF4706" w:rsidRPr="004E656B" w:rsidRDefault="007E2461"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 </w:t>
            </w:r>
            <w:r w:rsidR="00BF4706" w:rsidRPr="00BF4706">
              <w:rPr>
                <w:rFonts w:ascii="Times New Roman" w:hAnsi="Times New Roman" w:cs="Times New Roman"/>
                <w:shd w:val="clear" w:color="auto" w:fill="FFFFFF"/>
              </w:rPr>
              <w:t>Избрание</w:t>
            </w:r>
            <w:r w:rsidR="00BF4706" w:rsidRPr="004E656B">
              <w:rPr>
                <w:rFonts w:ascii="Times New Roman" w:hAnsi="Times New Roman" w:cs="Times New Roman"/>
                <w:shd w:val="clear" w:color="auto" w:fill="FFFFFF"/>
              </w:rPr>
              <w:t xml:space="preserve"> </w:t>
            </w:r>
            <w:r w:rsidR="00BF4706" w:rsidRPr="00BF4706">
              <w:rPr>
                <w:rFonts w:ascii="Times New Roman" w:hAnsi="Times New Roman" w:cs="Times New Roman"/>
                <w:shd w:val="clear" w:color="auto" w:fill="FFFFFF"/>
              </w:rPr>
              <w:t>Председателя</w:t>
            </w:r>
            <w:r w:rsidR="00BF4706" w:rsidRPr="004E656B">
              <w:rPr>
                <w:rFonts w:ascii="Times New Roman" w:hAnsi="Times New Roman" w:cs="Times New Roman"/>
                <w:shd w:val="clear" w:color="auto" w:fill="FFFFFF"/>
              </w:rPr>
              <w:t xml:space="preserve"> </w:t>
            </w:r>
            <w:r w:rsidR="00BF4706" w:rsidRPr="00BF4706">
              <w:rPr>
                <w:rFonts w:ascii="Times New Roman" w:hAnsi="Times New Roman" w:cs="Times New Roman"/>
                <w:shd w:val="clear" w:color="auto" w:fill="FFFFFF"/>
              </w:rPr>
              <w:t>Совета</w:t>
            </w:r>
            <w:r w:rsidR="00BF4706" w:rsidRPr="004E656B">
              <w:rPr>
                <w:rFonts w:ascii="Times New Roman" w:hAnsi="Times New Roman" w:cs="Times New Roman"/>
                <w:shd w:val="clear" w:color="auto" w:fill="FFFFFF"/>
              </w:rPr>
              <w:t xml:space="preserve"> </w:t>
            </w:r>
            <w:r w:rsidR="00BF4706" w:rsidRPr="00BF4706">
              <w:rPr>
                <w:rFonts w:ascii="Times New Roman" w:hAnsi="Times New Roman" w:cs="Times New Roman"/>
                <w:shd w:val="clear" w:color="auto" w:fill="FFFFFF"/>
              </w:rPr>
              <w:t>директоров</w:t>
            </w:r>
            <w:r w:rsidR="00BF4706" w:rsidRPr="004E656B">
              <w:rPr>
                <w:rFonts w:ascii="Times New Roman" w:hAnsi="Times New Roman" w:cs="Times New Roman"/>
                <w:shd w:val="clear" w:color="auto" w:fill="FFFFFF"/>
              </w:rPr>
              <w:t xml:space="preserve">. </w:t>
            </w:r>
          </w:p>
          <w:p w14:paraId="4896668A"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2. </w:t>
            </w:r>
            <w:r w:rsidRPr="00BF4706">
              <w:rPr>
                <w:rFonts w:ascii="Times New Roman" w:hAnsi="Times New Roman" w:cs="Times New Roman"/>
                <w:shd w:val="clear" w:color="auto" w:fill="FFFFFF"/>
              </w:rPr>
              <w:t>Избрание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Заместителя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Председателя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Совета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директоров</w:t>
            </w:r>
            <w:r w:rsidRPr="004E656B">
              <w:rPr>
                <w:rFonts w:ascii="Times New Roman" w:hAnsi="Times New Roman" w:cs="Times New Roman"/>
                <w:shd w:val="clear" w:color="auto" w:fill="FFFFFF"/>
              </w:rPr>
              <w:t xml:space="preserve">. </w:t>
            </w:r>
          </w:p>
          <w:p w14:paraId="4CE89FDD"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3. </w:t>
            </w:r>
            <w:r w:rsidRPr="00BF4706">
              <w:rPr>
                <w:rFonts w:ascii="Times New Roman" w:hAnsi="Times New Roman" w:cs="Times New Roman"/>
                <w:shd w:val="clear" w:color="auto" w:fill="FFFFFF"/>
              </w:rPr>
              <w:t>Определение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цены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имущества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отчуждаемого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могущего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быть</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отчужденным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сделкам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совершении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которых</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имеется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заинтересованность</w:t>
            </w:r>
            <w:r w:rsidRPr="004E656B">
              <w:rPr>
                <w:rFonts w:ascii="Times New Roman" w:hAnsi="Times New Roman" w:cs="Times New Roman"/>
                <w:shd w:val="clear" w:color="auto" w:fill="FFFFFF"/>
              </w:rPr>
              <w:t xml:space="preserve">. </w:t>
            </w:r>
          </w:p>
          <w:p w14:paraId="1349B210"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4. </w:t>
            </w:r>
            <w:r w:rsidRPr="00BF4706">
              <w:rPr>
                <w:rFonts w:ascii="Times New Roman" w:hAnsi="Times New Roman" w:cs="Times New Roman"/>
                <w:shd w:val="clear" w:color="auto" w:fill="FFFFFF"/>
              </w:rPr>
              <w:t>Предоставление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согласия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последующего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одобрения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на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совершение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сделки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совершении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которой</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имеется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заинтересованность</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ЮниКредит</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Банк</w:t>
            </w:r>
            <w:r w:rsidRPr="004E656B">
              <w:rPr>
                <w:rFonts w:ascii="Times New Roman" w:hAnsi="Times New Roman" w:cs="Times New Roman"/>
                <w:shd w:val="clear" w:color="auto" w:fill="FFFFFF"/>
              </w:rPr>
              <w:t xml:space="preserve">. </w:t>
            </w:r>
          </w:p>
          <w:p w14:paraId="0D40BBF3" w14:textId="77777777" w:rsidR="00BF4706" w:rsidRPr="00BF4706" w:rsidRDefault="00BF4706"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5. </w:t>
            </w:r>
            <w:r w:rsidRPr="00BF4706">
              <w:rPr>
                <w:rFonts w:ascii="Times New Roman" w:hAnsi="Times New Roman" w:cs="Times New Roman"/>
                <w:shd w:val="clear" w:color="auto" w:fill="FFFFFF"/>
              </w:rPr>
              <w:t xml:space="preserve">Одобрение сделки, в совершении которой имеется заинтересованность, с Банком СОЮЗ (АО). </w:t>
            </w:r>
          </w:p>
          <w:p w14:paraId="07770C3B"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6. </w:t>
            </w:r>
            <w:r w:rsidRPr="00BF4706">
              <w:rPr>
                <w:rFonts w:ascii="Times New Roman" w:hAnsi="Times New Roman" w:cs="Times New Roman"/>
                <w:shd w:val="clear" w:color="auto" w:fill="FFFFFF"/>
              </w:rPr>
              <w:t>Созыв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7D1CFAB0"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7. </w:t>
            </w:r>
            <w:r w:rsidRPr="00BF4706">
              <w:rPr>
                <w:rFonts w:ascii="Times New Roman" w:hAnsi="Times New Roman" w:cs="Times New Roman"/>
                <w:shd w:val="clear" w:color="auto" w:fill="FFFFFF"/>
              </w:rPr>
              <w:t>Определение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формы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даты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даты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окончания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приема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бюллетеней</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для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голосования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места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почтового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адреса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которому</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должны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направляться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заполненные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бюллетени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проведения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5BCA282C"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8. </w:t>
            </w:r>
            <w:r w:rsidRPr="00BF4706">
              <w:rPr>
                <w:rFonts w:ascii="Times New Roman" w:hAnsi="Times New Roman" w:cs="Times New Roman"/>
                <w:shd w:val="clear" w:color="auto" w:fill="FFFFFF"/>
              </w:rPr>
              <w:t>Утверждение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повестки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дня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75741219"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9. </w:t>
            </w:r>
            <w:r w:rsidRPr="00BF4706">
              <w:rPr>
                <w:rFonts w:ascii="Times New Roman" w:hAnsi="Times New Roman" w:cs="Times New Roman"/>
                <w:shd w:val="clear" w:color="auto" w:fill="FFFFFF"/>
              </w:rPr>
              <w:t>Установление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даты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определения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фиксации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лиц</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имеющих</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право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на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участие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00E73B6D"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10. </w:t>
            </w:r>
            <w:r w:rsidRPr="00BF4706">
              <w:rPr>
                <w:rFonts w:ascii="Times New Roman" w:hAnsi="Times New Roman" w:cs="Times New Roman"/>
                <w:shd w:val="clear" w:color="auto" w:fill="FFFFFF"/>
              </w:rPr>
              <w:t>Определение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категорий</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типов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акций</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владельцы</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которых</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обладают</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правом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голоса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вопросам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повестки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дня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41DF7F44"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11. </w:t>
            </w:r>
            <w:r w:rsidRPr="00BF4706">
              <w:rPr>
                <w:rFonts w:ascii="Times New Roman" w:hAnsi="Times New Roman" w:cs="Times New Roman"/>
                <w:shd w:val="clear" w:color="auto" w:fill="FFFFFF"/>
              </w:rPr>
              <w:t>Определение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порядка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сообщения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акционерам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проведении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p>
          <w:p w14:paraId="36223629"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12. </w:t>
            </w:r>
            <w:r w:rsidRPr="00BF4706">
              <w:rPr>
                <w:rFonts w:ascii="Times New Roman" w:hAnsi="Times New Roman" w:cs="Times New Roman"/>
                <w:shd w:val="clear" w:color="auto" w:fill="FFFFFF"/>
              </w:rPr>
              <w:t>Определение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перечня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информации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материалов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предоставляемой</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акционерам</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подготовке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к</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проведению</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внеочередного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общего</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собрания</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акционеров</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Общества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и</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порядка</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ее</w:t>
            </w:r>
            <w:r w:rsidRPr="004E656B">
              <w:rPr>
                <w:rFonts w:ascii="Times New Roman" w:hAnsi="Times New Roman" w:cs="Times New Roman"/>
                <w:shd w:val="clear" w:color="auto" w:fill="FFFFFF"/>
              </w:rPr>
              <w:t xml:space="preserve"> </w:t>
            </w:r>
            <w:r w:rsidRPr="00BF4706">
              <w:rPr>
                <w:rFonts w:ascii="Times New Roman" w:hAnsi="Times New Roman" w:cs="Times New Roman"/>
                <w:shd w:val="clear" w:color="auto" w:fill="FFFFFF"/>
              </w:rPr>
              <w:t>предоставления</w:t>
            </w:r>
            <w:r w:rsidRPr="004E656B">
              <w:rPr>
                <w:rFonts w:ascii="Times New Roman" w:hAnsi="Times New Roman" w:cs="Times New Roman"/>
                <w:shd w:val="clear" w:color="auto" w:fill="FFFFFF"/>
              </w:rPr>
              <w:t xml:space="preserve">. </w:t>
            </w:r>
          </w:p>
          <w:p w14:paraId="59849BC2"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13. Предложения внеочередному общему собранию акционеров Общества принять решения по вопросам одобрения (согласия на совершение) сделок, в совершении которых имеется заинтересованность. </w:t>
            </w:r>
          </w:p>
          <w:p w14:paraId="4F584BA6" w14:textId="77777777" w:rsidR="00BF4706" w:rsidRPr="004E656B" w:rsidRDefault="00BF4706" w:rsidP="007F5318">
            <w:pPr>
              <w:spacing w:after="0" w:line="240" w:lineRule="auto"/>
              <w:ind w:firstLine="322"/>
              <w:jc w:val="both"/>
              <w:rPr>
                <w:rFonts w:ascii="Times New Roman" w:hAnsi="Times New Roman" w:cs="Times New Roman"/>
                <w:shd w:val="clear" w:color="auto" w:fill="FFFFFF"/>
              </w:rPr>
            </w:pPr>
            <w:r w:rsidRPr="004E656B">
              <w:rPr>
                <w:rFonts w:ascii="Times New Roman" w:hAnsi="Times New Roman" w:cs="Times New Roman"/>
                <w:shd w:val="clear" w:color="auto" w:fill="FFFFFF"/>
              </w:rPr>
              <w:t xml:space="preserve">14. Утверждение формулировок (проектов) решений по вопросам повестки дня внеочередного общего собрания акционеров Общества. </w:t>
            </w:r>
          </w:p>
          <w:p w14:paraId="095B07E9" w14:textId="77777777" w:rsidR="00BF4706" w:rsidRPr="004E656B" w:rsidRDefault="00BF4706" w:rsidP="007F5318">
            <w:pPr>
              <w:spacing w:after="0" w:line="240" w:lineRule="auto"/>
              <w:ind w:firstLine="322"/>
              <w:jc w:val="both"/>
              <w:rPr>
                <w:rFonts w:ascii="Times New Roman" w:hAnsi="Times New Roman" w:cs="Times New Roman"/>
                <w:shd w:val="clear" w:color="auto" w:fill="FEFFFF"/>
              </w:rPr>
            </w:pPr>
            <w:r w:rsidRPr="004E656B">
              <w:rPr>
                <w:rFonts w:ascii="Times New Roman" w:hAnsi="Times New Roman" w:cs="Times New Roman"/>
                <w:shd w:val="clear" w:color="auto" w:fill="FFFFFF"/>
              </w:rPr>
              <w:t xml:space="preserve">15. Утверждение формы и текста бюллетеней для голосования по вопросам повестки дня внеочередного общего собрания акционеров Общества.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B18A4" w14:textId="77777777"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w:t>
            </w:r>
            <w:r w:rsidR="00BF4706" w:rsidRPr="00276FF8">
              <w:rPr>
                <w:sz w:val="22"/>
                <w:szCs w:val="22"/>
                <w14:textOutline w14:w="0" w14:cap="rnd" w14:cmpd="sng" w14:algn="ctr">
                  <w14:noFill/>
                  <w14:prstDash w14:val="solid"/>
                  <w14:bevel/>
                </w14:textOutline>
              </w:rPr>
              <w:t xml:space="preserve"> Р.</w:t>
            </w:r>
            <w:r w:rsidRPr="00276FF8">
              <w:rPr>
                <w:sz w:val="22"/>
                <w:szCs w:val="22"/>
                <w14:textOutline w14:w="0" w14:cap="rnd" w14:cmpd="sng" w14:algn="ctr">
                  <w14:noFill/>
                  <w14:prstDash w14:val="solid"/>
                  <w14:bevel/>
                </w14:textOutline>
              </w:rPr>
              <w:t>,</w:t>
            </w:r>
          </w:p>
          <w:p w14:paraId="4FFCF862" w14:textId="77777777"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w:t>
            </w:r>
            <w:r w:rsidR="00BF4706" w:rsidRPr="00276FF8">
              <w:rPr>
                <w:sz w:val="22"/>
                <w:szCs w:val="22"/>
                <w14:textOutline w14:w="0" w14:cap="rnd" w14:cmpd="sng" w14:algn="ctr">
                  <w14:noFill/>
                  <w14:prstDash w14:val="solid"/>
                  <w14:bevel/>
                </w14:textOutline>
              </w:rPr>
              <w:t xml:space="preserve"> Д.Г.</w:t>
            </w:r>
            <w:r w:rsidRPr="00276FF8">
              <w:rPr>
                <w:sz w:val="22"/>
                <w:szCs w:val="22"/>
                <w14:textOutline w14:w="0" w14:cap="rnd" w14:cmpd="sng" w14:algn="ctr">
                  <w14:noFill/>
                  <w14:prstDash w14:val="solid"/>
                  <w14:bevel/>
                </w14:textOutline>
              </w:rPr>
              <w:t>,</w:t>
            </w:r>
          </w:p>
          <w:p w14:paraId="36D1B945" w14:textId="77777777" w:rsidR="00A10FB0" w:rsidRDefault="00226D5C"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Степанян</w:t>
            </w:r>
            <w:r w:rsidR="00BF4706" w:rsidRPr="00276FF8">
              <w:rPr>
                <w:sz w:val="22"/>
                <w:szCs w:val="22"/>
                <w14:textOutline w14:w="0" w14:cap="rnd" w14:cmpd="sng" w14:algn="ctr">
                  <w14:noFill/>
                  <w14:prstDash w14:val="solid"/>
                  <w14:bevel/>
                </w14:textOutline>
              </w:rPr>
              <w:t xml:space="preserve"> Р.Г.</w:t>
            </w:r>
            <w:r w:rsidR="00BF4706">
              <w:rPr>
                <w:sz w:val="22"/>
                <w:szCs w:val="22"/>
                <w14:textOutline w14:w="0" w14:cap="rnd" w14:cmpd="sng" w14:algn="ctr">
                  <w14:noFill/>
                  <w14:prstDash w14:val="solid"/>
                  <w14:bevel/>
                </w14:textOutline>
              </w:rPr>
              <w:t>,</w:t>
            </w:r>
          </w:p>
          <w:p w14:paraId="26BD5499"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Костеева М.В.,</w:t>
            </w:r>
          </w:p>
          <w:p w14:paraId="486344D4"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14:paraId="23544B4A"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 Полиновский М.В.,</w:t>
            </w:r>
          </w:p>
          <w:p w14:paraId="73D91A4A" w14:textId="77777777" w:rsidR="00BF4706" w:rsidRPr="00276FF8" w:rsidRDefault="00BF4706" w:rsidP="00BF4706">
            <w:pPr>
              <w:pStyle w:val="B"/>
              <w:suppressAutoHyphens/>
              <w:jc w:val="center"/>
              <w:rPr>
                <w:rFonts w:cs="Times New Roman"/>
              </w:rPr>
            </w:pPr>
            <w:r>
              <w:rPr>
                <w:sz w:val="22"/>
                <w:szCs w:val="22"/>
                <w14:textOutline w14:w="0" w14:cap="rnd" w14:cmpd="sng" w14:algn="ctr">
                  <w14:noFill/>
                  <w14:prstDash w14:val="solid"/>
                  <w14:bevel/>
                </w14:textOutline>
              </w:rPr>
              <w:t>7. Туманов А.Г.</w:t>
            </w:r>
          </w:p>
        </w:tc>
      </w:tr>
      <w:tr w:rsidR="00A10FB0" w:rsidRPr="00276FF8" w14:paraId="04D594AD"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4D66"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184D" w14:textId="77777777" w:rsidR="00A10FB0" w:rsidRPr="00276FF8" w:rsidRDefault="007F5318" w:rsidP="00A62CED">
            <w:pPr>
              <w:spacing w:after="0" w:line="240" w:lineRule="auto"/>
              <w:jc w:val="center"/>
              <w:rPr>
                <w:rFonts w:ascii="Times New Roman" w:hAnsi="Times New Roman" w:cs="Times New Roman"/>
              </w:rPr>
            </w:pPr>
            <w:r>
              <w:rPr>
                <w:rFonts w:ascii="Times New Roman" w:hAnsi="Times New Roman" w:cs="Times New Roman"/>
              </w:rPr>
              <w:t>10</w:t>
            </w:r>
            <w:r w:rsidR="00A10FB0" w:rsidRPr="00276FF8">
              <w:rPr>
                <w:rFonts w:ascii="Times New Roman" w:hAnsi="Times New Roman" w:cs="Times New Roman"/>
              </w:rPr>
              <w:t>.08.202</w:t>
            </w:r>
            <w:r>
              <w:rPr>
                <w:rFonts w:ascii="Times New Roman" w:hAnsi="Times New Roman" w:cs="Times New Roman"/>
              </w:rPr>
              <w:t>2,</w:t>
            </w:r>
          </w:p>
          <w:p w14:paraId="5AC9F812" w14:textId="77777777" w:rsidR="00A10FB0" w:rsidRPr="00276FF8" w:rsidRDefault="007F5318" w:rsidP="00A62CED">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A9ED" w14:textId="77777777" w:rsidR="00A10FB0" w:rsidRPr="007F5318" w:rsidRDefault="007F5318" w:rsidP="007F5318">
            <w:pPr>
              <w:spacing w:after="0" w:line="240" w:lineRule="auto"/>
              <w:ind w:firstLine="322"/>
              <w:jc w:val="both"/>
              <w:rPr>
                <w:rFonts w:ascii="Times New Roman" w:hAnsi="Times New Roman" w:cs="Times New Roman"/>
                <w:shd w:val="clear" w:color="auto" w:fill="FEFFFF"/>
              </w:rPr>
            </w:pPr>
            <w:r w:rsidRPr="004E656B">
              <w:rPr>
                <w:rFonts w:ascii="Times New Roman" w:hAnsi="Times New Roman" w:cs="Times New Roman"/>
                <w:shd w:val="clear" w:color="auto" w:fill="FFFFFF"/>
              </w:rPr>
              <w:t xml:space="preserve">1. Формирование Комитета по стратегическому планированию и инвестициям Совета директоров Общества.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9A557" w14:textId="77777777" w:rsidR="00BF4706" w:rsidRPr="00276FF8"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0918D5F2"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Степанян Р.Г.</w:t>
            </w:r>
            <w:r>
              <w:rPr>
                <w:sz w:val="22"/>
                <w:szCs w:val="22"/>
                <w14:textOutline w14:w="0" w14:cap="rnd" w14:cmpd="sng" w14:algn="ctr">
                  <w14:noFill/>
                  <w14:prstDash w14:val="solid"/>
                  <w14:bevel/>
                </w14:textOutline>
              </w:rPr>
              <w:t>,</w:t>
            </w:r>
          </w:p>
          <w:p w14:paraId="18D46881" w14:textId="77777777" w:rsidR="00BF4706" w:rsidRDefault="007F5318"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w:t>
            </w:r>
            <w:r w:rsidR="00BF4706">
              <w:rPr>
                <w:sz w:val="22"/>
                <w:szCs w:val="22"/>
                <w14:textOutline w14:w="0" w14:cap="rnd" w14:cmpd="sng" w14:algn="ctr">
                  <w14:noFill/>
                  <w14:prstDash w14:val="solid"/>
                  <w14:bevel/>
                </w14:textOutline>
              </w:rPr>
              <w:t>. Костеева М.В.,</w:t>
            </w:r>
          </w:p>
          <w:p w14:paraId="27B9CA32" w14:textId="77777777" w:rsidR="00BF4706" w:rsidRDefault="007F5318"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w:t>
            </w:r>
            <w:r w:rsidR="00BF4706">
              <w:rPr>
                <w:sz w:val="22"/>
                <w:szCs w:val="22"/>
                <w14:textOutline w14:w="0" w14:cap="rnd" w14:cmpd="sng" w14:algn="ctr">
                  <w14:noFill/>
                  <w14:prstDash w14:val="solid"/>
                  <w14:bevel/>
                </w14:textOutline>
              </w:rPr>
              <w:t>. Шорохов А.Г.,</w:t>
            </w:r>
          </w:p>
          <w:p w14:paraId="1D8EB5E2" w14:textId="77777777" w:rsidR="00BF4706" w:rsidRDefault="007F5318"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w:t>
            </w:r>
            <w:r w:rsidR="00BF4706">
              <w:rPr>
                <w:sz w:val="22"/>
                <w:szCs w:val="22"/>
                <w14:textOutline w14:w="0" w14:cap="rnd" w14:cmpd="sng" w14:algn="ctr">
                  <w14:noFill/>
                  <w14:prstDash w14:val="solid"/>
                  <w14:bevel/>
                </w14:textOutline>
              </w:rPr>
              <w:t>. Полиновский М.В.,</w:t>
            </w:r>
          </w:p>
          <w:p w14:paraId="06E47127" w14:textId="77777777" w:rsidR="00A10FB0" w:rsidRPr="00276FF8" w:rsidRDefault="007F5318" w:rsidP="00BF4706">
            <w:pPr>
              <w:pStyle w:val="B"/>
              <w:suppressAutoHyphens/>
              <w:jc w:val="center"/>
              <w:rPr>
                <w:rFonts w:cs="Times New Roman"/>
              </w:rPr>
            </w:pPr>
            <w:r>
              <w:rPr>
                <w:sz w:val="22"/>
                <w:szCs w:val="22"/>
                <w14:textOutline w14:w="0" w14:cap="rnd" w14:cmpd="sng" w14:algn="ctr">
                  <w14:noFill/>
                  <w14:prstDash w14:val="solid"/>
                  <w14:bevel/>
                </w14:textOutline>
              </w:rPr>
              <w:t>6</w:t>
            </w:r>
            <w:r w:rsidR="00BF4706">
              <w:rPr>
                <w:sz w:val="22"/>
                <w:szCs w:val="22"/>
                <w14:textOutline w14:w="0" w14:cap="rnd" w14:cmpd="sng" w14:algn="ctr">
                  <w14:noFill/>
                  <w14:prstDash w14:val="solid"/>
                  <w14:bevel/>
                </w14:textOutline>
              </w:rPr>
              <w:t>. Туманов А.Г.</w:t>
            </w:r>
          </w:p>
        </w:tc>
      </w:tr>
      <w:tr w:rsidR="00A10FB0" w:rsidRPr="00276FF8" w14:paraId="5379A325"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79"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4B39" w14:textId="77777777" w:rsidR="00A10FB0" w:rsidRPr="00276FF8" w:rsidRDefault="007F5318" w:rsidP="00A62CED">
            <w:pPr>
              <w:spacing w:after="0" w:line="240" w:lineRule="auto"/>
              <w:jc w:val="center"/>
              <w:rPr>
                <w:rFonts w:ascii="Times New Roman" w:hAnsi="Times New Roman" w:cs="Times New Roman"/>
              </w:rPr>
            </w:pPr>
            <w:r>
              <w:rPr>
                <w:rFonts w:ascii="Times New Roman" w:hAnsi="Times New Roman" w:cs="Times New Roman"/>
              </w:rPr>
              <w:t>26</w:t>
            </w:r>
            <w:r w:rsidR="005935EB" w:rsidRPr="00276FF8">
              <w:rPr>
                <w:rFonts w:ascii="Times New Roman" w:hAnsi="Times New Roman" w:cs="Times New Roman"/>
              </w:rPr>
              <w:t>.</w:t>
            </w:r>
            <w:r>
              <w:rPr>
                <w:rFonts w:ascii="Times New Roman" w:hAnsi="Times New Roman" w:cs="Times New Roman"/>
              </w:rPr>
              <w:t>08</w:t>
            </w:r>
            <w:r w:rsidR="005935EB" w:rsidRPr="00276FF8">
              <w:rPr>
                <w:rFonts w:ascii="Times New Roman" w:hAnsi="Times New Roman" w:cs="Times New Roman"/>
              </w:rPr>
              <w:t>.202</w:t>
            </w:r>
            <w:r>
              <w:rPr>
                <w:rFonts w:ascii="Times New Roman" w:hAnsi="Times New Roman" w:cs="Times New Roman"/>
              </w:rPr>
              <w:t>2,</w:t>
            </w:r>
          </w:p>
          <w:p w14:paraId="2ACC8414" w14:textId="77777777" w:rsidR="005935EB" w:rsidRPr="00276FF8" w:rsidRDefault="007F5318" w:rsidP="007F5318">
            <w:pPr>
              <w:spacing w:after="0" w:line="240" w:lineRule="auto"/>
              <w:jc w:val="center"/>
              <w:rPr>
                <w:rFonts w:ascii="Times New Roman" w:hAnsi="Times New Roman" w:cs="Times New Roman"/>
              </w:rPr>
            </w:pPr>
            <w:r>
              <w:rPr>
                <w:rFonts w:ascii="Times New Roman" w:hAnsi="Times New Roman" w:cs="Times New Roman"/>
              </w:rPr>
              <w:t>о</w:t>
            </w:r>
            <w:r w:rsidR="005935EB" w:rsidRPr="00276FF8">
              <w:rPr>
                <w:rFonts w:ascii="Times New Roman" w:hAnsi="Times New Roman" w:cs="Times New Roman"/>
              </w:rPr>
              <w:t>чн</w:t>
            </w:r>
            <w:r>
              <w:rPr>
                <w:rFonts w:ascii="Times New Roman" w:hAnsi="Times New Roman" w:cs="Times New Roman"/>
              </w:rPr>
              <w:t>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3B9DA"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7F5318">
              <w:rPr>
                <w:rFonts w:ascii="Times New Roman" w:hAnsi="Times New Roman" w:cs="Times New Roman"/>
                <w:shd w:val="clear" w:color="auto" w:fill="FFFFFF"/>
              </w:rPr>
              <w:t>Определение цены имущества, отчуждаемого (могущего быть отчужденным) по сделке, в совершении которой имеется заинтересованность.</w:t>
            </w:r>
          </w:p>
          <w:p w14:paraId="5B2D97B7" w14:textId="77777777" w:rsidR="00A10FB0" w:rsidRPr="00276FF8" w:rsidRDefault="007F5318" w:rsidP="007F5318">
            <w:pPr>
              <w:spacing w:after="0" w:line="240" w:lineRule="auto"/>
              <w:ind w:firstLine="322"/>
              <w:jc w:val="both"/>
              <w:rPr>
                <w:rFonts w:ascii="Times New Roman" w:hAnsi="Times New Roman" w:cs="Times New Roman"/>
                <w:shd w:val="clear" w:color="auto" w:fill="FEFFFF"/>
              </w:rPr>
            </w:pPr>
            <w:r>
              <w:rPr>
                <w:rFonts w:ascii="Times New Roman" w:hAnsi="Times New Roman" w:cs="Times New Roman"/>
                <w:shd w:val="clear" w:color="auto" w:fill="FFFFFF"/>
              </w:rPr>
              <w:t xml:space="preserve">2. </w:t>
            </w:r>
            <w:r w:rsidRPr="007F5318">
              <w:rPr>
                <w:rFonts w:ascii="Times New Roman" w:hAnsi="Times New Roman" w:cs="Times New Roman"/>
                <w:shd w:val="clear" w:color="auto" w:fill="FFFFFF"/>
              </w:rPr>
              <w:t>Одобрение сделки, в совершении которой имеется заинтересованность, с АО «Столичный Лизинг».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382C" w14:textId="77777777" w:rsidR="00BF4706" w:rsidRPr="00276FF8"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5ED1E805" w14:textId="77777777" w:rsidR="00BF4706" w:rsidRPr="00276FF8"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 Д.Г.,</w:t>
            </w:r>
          </w:p>
          <w:p w14:paraId="35BEE15B"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Степанян Р.Г.</w:t>
            </w:r>
            <w:r>
              <w:rPr>
                <w:sz w:val="22"/>
                <w:szCs w:val="22"/>
                <w14:textOutline w14:w="0" w14:cap="rnd" w14:cmpd="sng" w14:algn="ctr">
                  <w14:noFill/>
                  <w14:prstDash w14:val="solid"/>
                  <w14:bevel/>
                </w14:textOutline>
              </w:rPr>
              <w:t>,</w:t>
            </w:r>
          </w:p>
          <w:p w14:paraId="76D83C38"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14:paraId="608B1A37" w14:textId="77777777" w:rsidR="00A10FB0" w:rsidRPr="00276FF8" w:rsidRDefault="007F5318" w:rsidP="007F5318">
            <w:pPr>
              <w:pStyle w:val="B"/>
              <w:suppressAutoHyphens/>
              <w:jc w:val="center"/>
              <w:rPr>
                <w:rFonts w:cs="Times New Roman"/>
              </w:rPr>
            </w:pPr>
            <w:r>
              <w:rPr>
                <w:sz w:val="22"/>
                <w:szCs w:val="22"/>
                <w14:textOutline w14:w="0" w14:cap="rnd" w14:cmpd="sng" w14:algn="ctr">
                  <w14:noFill/>
                  <w14:prstDash w14:val="solid"/>
                  <w14:bevel/>
                </w14:textOutline>
              </w:rPr>
              <w:t>5</w:t>
            </w:r>
            <w:r w:rsidR="00BF4706">
              <w:rPr>
                <w:sz w:val="22"/>
                <w:szCs w:val="22"/>
                <w14:textOutline w14:w="0" w14:cap="rnd" w14:cmpd="sng" w14:algn="ctr">
                  <w14:noFill/>
                  <w14:prstDash w14:val="solid"/>
                  <w14:bevel/>
                </w14:textOutline>
              </w:rPr>
              <w:t>. Туманов А.Г.</w:t>
            </w:r>
          </w:p>
        </w:tc>
      </w:tr>
      <w:tr w:rsidR="00A10FB0" w:rsidRPr="00276FF8" w14:paraId="76DA58F7"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4A33F"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9BCE" w14:textId="77777777" w:rsidR="00A10FB0" w:rsidRPr="00276FF8" w:rsidRDefault="007F5318" w:rsidP="007F5318">
            <w:pPr>
              <w:spacing w:after="0" w:line="240" w:lineRule="auto"/>
              <w:jc w:val="center"/>
              <w:rPr>
                <w:rFonts w:ascii="Times New Roman" w:hAnsi="Times New Roman" w:cs="Times New Roman"/>
              </w:rPr>
            </w:pPr>
            <w:r>
              <w:rPr>
                <w:rFonts w:ascii="Times New Roman" w:hAnsi="Times New Roman" w:cs="Times New Roman"/>
              </w:rPr>
              <w:t>21</w:t>
            </w:r>
            <w:r w:rsidR="00226D5C" w:rsidRPr="00276FF8">
              <w:rPr>
                <w:rFonts w:ascii="Times New Roman" w:hAnsi="Times New Roman" w:cs="Times New Roman"/>
              </w:rPr>
              <w:t>.</w:t>
            </w:r>
            <w:r>
              <w:rPr>
                <w:rFonts w:ascii="Times New Roman" w:hAnsi="Times New Roman" w:cs="Times New Roman"/>
              </w:rPr>
              <w:t>09</w:t>
            </w:r>
            <w:r w:rsidR="00226D5C" w:rsidRPr="00276FF8">
              <w:rPr>
                <w:rFonts w:ascii="Times New Roman" w:hAnsi="Times New Roman" w:cs="Times New Roman"/>
              </w:rPr>
              <w:t>.202</w:t>
            </w:r>
            <w:r>
              <w:rPr>
                <w:rFonts w:ascii="Times New Roman" w:hAnsi="Times New Roman" w:cs="Times New Roman"/>
              </w:rPr>
              <w:t>2,</w:t>
            </w:r>
            <w:r w:rsidR="003C6244" w:rsidRPr="00276FF8">
              <w:rPr>
                <w:rFonts w:ascii="Times New Roman" w:hAnsi="Times New Roman" w:cs="Times New Roman"/>
              </w:rPr>
              <w:t xml:space="preserve"> очн</w:t>
            </w:r>
            <w:r>
              <w:rPr>
                <w:rFonts w:ascii="Times New Roman" w:hAnsi="Times New Roman" w:cs="Times New Roman"/>
              </w:rPr>
              <w:t>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0E150"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7F5318">
              <w:rPr>
                <w:rFonts w:ascii="Times New Roman" w:hAnsi="Times New Roman" w:cs="Times New Roman"/>
                <w:shd w:val="clear" w:color="auto" w:fill="FFFFFF"/>
              </w:rPr>
              <w:t>Определение цены имущества, отчуждаемого (могущего быть отчужденным) по сделке, в совершении которой имеется заинтересованность, с АО «Столичный Лизинг».</w:t>
            </w:r>
          </w:p>
          <w:p w14:paraId="40A08BBC" w14:textId="77777777" w:rsidR="00A10FB0" w:rsidRPr="00276FF8" w:rsidRDefault="007F5318" w:rsidP="007F5318">
            <w:pPr>
              <w:spacing w:after="0" w:line="240" w:lineRule="auto"/>
              <w:ind w:firstLine="322"/>
              <w:jc w:val="both"/>
              <w:rPr>
                <w:rFonts w:ascii="Times New Roman" w:hAnsi="Times New Roman" w:cs="Times New Roman"/>
                <w:shd w:val="clear" w:color="auto" w:fill="FEFFFF"/>
              </w:rPr>
            </w:pPr>
            <w:r>
              <w:rPr>
                <w:rFonts w:ascii="Times New Roman" w:hAnsi="Times New Roman" w:cs="Times New Roman"/>
                <w:shd w:val="clear" w:color="auto" w:fill="FFFFFF"/>
              </w:rPr>
              <w:t xml:space="preserve">2. </w:t>
            </w:r>
            <w:r w:rsidRPr="007F5318">
              <w:rPr>
                <w:rFonts w:ascii="Times New Roman" w:hAnsi="Times New Roman" w:cs="Times New Roman"/>
                <w:shd w:val="clear" w:color="auto" w:fill="FFFFFF"/>
              </w:rPr>
              <w:t>Одобрение сделки, в совершении которой имеется заинтересованность, с АО «Столичный Лизинг».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D84AF" w14:textId="77777777" w:rsidR="007F5318" w:rsidRPr="00276FF8" w:rsidRDefault="007F5318" w:rsidP="007F5318">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0978222B" w14:textId="77777777" w:rsidR="007F5318" w:rsidRPr="00276FF8" w:rsidRDefault="007F5318" w:rsidP="007F5318">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 Д.Г.,</w:t>
            </w:r>
          </w:p>
          <w:p w14:paraId="60C37102" w14:textId="77777777" w:rsidR="007F5318" w:rsidRDefault="007F5318" w:rsidP="007F5318">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Степанян Р.Г.</w:t>
            </w:r>
            <w:r>
              <w:rPr>
                <w:sz w:val="22"/>
                <w:szCs w:val="22"/>
                <w14:textOutline w14:w="0" w14:cap="rnd" w14:cmpd="sng" w14:algn="ctr">
                  <w14:noFill/>
                  <w14:prstDash w14:val="solid"/>
                  <w14:bevel/>
                </w14:textOutline>
              </w:rPr>
              <w:t>,</w:t>
            </w:r>
          </w:p>
          <w:p w14:paraId="44D34C11" w14:textId="77777777" w:rsidR="007F5318" w:rsidRDefault="007F5318" w:rsidP="007F5318">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14:paraId="791A090E" w14:textId="77777777" w:rsidR="00A10FB0" w:rsidRPr="00243D5A" w:rsidRDefault="007F5318" w:rsidP="007F5318">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Туманов А.Г.</w:t>
            </w:r>
          </w:p>
        </w:tc>
      </w:tr>
      <w:tr w:rsidR="00A10FB0" w:rsidRPr="00276FF8" w14:paraId="06221F6F" w14:textId="77777777"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F7BD" w14:textId="77777777"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3D8D1" w14:textId="77777777" w:rsidR="00A10FB0" w:rsidRPr="00276FF8" w:rsidRDefault="001B59A5" w:rsidP="00A62CED">
            <w:pPr>
              <w:spacing w:after="0" w:line="240" w:lineRule="auto"/>
              <w:jc w:val="center"/>
              <w:rPr>
                <w:rFonts w:ascii="Times New Roman" w:hAnsi="Times New Roman" w:cs="Times New Roman"/>
              </w:rPr>
            </w:pPr>
            <w:r w:rsidRPr="00276FF8">
              <w:rPr>
                <w:rFonts w:ascii="Times New Roman" w:hAnsi="Times New Roman" w:cs="Times New Roman"/>
              </w:rPr>
              <w:t>06.12.2021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18486"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7F5318">
              <w:rPr>
                <w:rFonts w:ascii="Times New Roman" w:hAnsi="Times New Roman" w:cs="Times New Roman"/>
                <w:shd w:val="clear" w:color="auto" w:fill="FFFFFF"/>
              </w:rPr>
              <w:t xml:space="preserve">Созыв внеочередного общего собрания акционеров Общества. </w:t>
            </w:r>
          </w:p>
          <w:p w14:paraId="7A75BDCD"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Pr="007F5318">
              <w:rPr>
                <w:rFonts w:ascii="Times New Roman" w:hAnsi="Times New Roman" w:cs="Times New Roman"/>
                <w:shd w:val="clear" w:color="auto" w:fill="FFFFFF"/>
              </w:rPr>
              <w:t xml:space="preserve">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внеочередного общего собрания акционеров Общества. </w:t>
            </w:r>
          </w:p>
          <w:p w14:paraId="11FF595C"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3. </w:t>
            </w:r>
            <w:r w:rsidRPr="007F5318">
              <w:rPr>
                <w:rFonts w:ascii="Times New Roman" w:hAnsi="Times New Roman" w:cs="Times New Roman"/>
                <w:shd w:val="clear" w:color="auto" w:fill="FFFFFF"/>
              </w:rPr>
              <w:t xml:space="preserve">Утверждение повестки дня внеочередного общего собрания акционеров Общества. </w:t>
            </w:r>
          </w:p>
          <w:p w14:paraId="0C13E9E1"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4. </w:t>
            </w:r>
            <w:r w:rsidRPr="007F5318">
              <w:rPr>
                <w:rFonts w:ascii="Times New Roman" w:hAnsi="Times New Roman" w:cs="Times New Roman"/>
                <w:shd w:val="clear" w:color="auto" w:fill="FFFFFF"/>
              </w:rPr>
              <w:t xml:space="preserve">Установление даты определения (фиксации) лиц, имеющих право на участие во внеочередном общем собрании акционеров Общества. </w:t>
            </w:r>
          </w:p>
          <w:p w14:paraId="73000CD7"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5. </w:t>
            </w:r>
            <w:r w:rsidRPr="007F5318">
              <w:rPr>
                <w:rFonts w:ascii="Times New Roman" w:hAnsi="Times New Roman" w:cs="Times New Roman"/>
                <w:shd w:val="clear" w:color="auto" w:fill="FFFFFF"/>
              </w:rPr>
              <w:t xml:space="preserve">Определение категорий (типов) акций, владельцы которых обладают правом голоса по вопросам повестки дня внеочередного общего собрания акционеров Общества. </w:t>
            </w:r>
          </w:p>
          <w:p w14:paraId="63F98578"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w:t>
            </w:r>
            <w:r w:rsidRPr="007F5318">
              <w:rPr>
                <w:rFonts w:ascii="Times New Roman" w:hAnsi="Times New Roman" w:cs="Times New Roman"/>
                <w:shd w:val="clear" w:color="auto" w:fill="FFFFFF"/>
              </w:rPr>
              <w:t xml:space="preserve">Определение порядка сообщения акционерам о проведении внеочередного общего собрания акционеров Общества. </w:t>
            </w:r>
          </w:p>
          <w:p w14:paraId="7682460D"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w:t>
            </w:r>
            <w:r w:rsidRPr="007F5318">
              <w:rPr>
                <w:rFonts w:ascii="Times New Roman" w:hAnsi="Times New Roman" w:cs="Times New Roman"/>
                <w:shd w:val="clear" w:color="auto" w:fill="FFFFFF"/>
              </w:rPr>
              <w:t xml:space="preserve">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14:paraId="7EC64B6B"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8. </w:t>
            </w:r>
            <w:r w:rsidRPr="007F5318">
              <w:rPr>
                <w:rFonts w:ascii="Times New Roman" w:hAnsi="Times New Roman" w:cs="Times New Roman"/>
                <w:shd w:val="clear" w:color="auto" w:fill="FFFFFF"/>
              </w:rPr>
              <w:t>Предложение внеочередному общему собранию акционеров Общества принять решение по вопросу повестки дня внеочередного общего собрания акционеров Общества.</w:t>
            </w:r>
          </w:p>
          <w:p w14:paraId="18483AE4"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9. </w:t>
            </w:r>
            <w:r w:rsidRPr="007F5318">
              <w:rPr>
                <w:rFonts w:ascii="Times New Roman" w:hAnsi="Times New Roman" w:cs="Times New Roman"/>
                <w:shd w:val="clear" w:color="auto" w:fill="FFFFFF"/>
              </w:rPr>
              <w:t>Утверждение формулировки (проекта) решения по вопросу повестки дня внеочередного общего собрания акционеров Общества.</w:t>
            </w:r>
          </w:p>
          <w:p w14:paraId="2607E96A" w14:textId="77777777" w:rsidR="007F5318" w:rsidRPr="007F5318" w:rsidRDefault="007F5318" w:rsidP="007F5318">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10. </w:t>
            </w:r>
            <w:r w:rsidRPr="007F5318">
              <w:rPr>
                <w:rFonts w:ascii="Times New Roman" w:hAnsi="Times New Roman" w:cs="Times New Roman"/>
                <w:shd w:val="clear" w:color="auto" w:fill="FFFFFF"/>
              </w:rPr>
              <w:t xml:space="preserve">Утверждение формы и текста бюллетеней для голосования по вопросу повестки дня внеочередного общего собрания акционеров Общества. </w:t>
            </w:r>
          </w:p>
          <w:p w14:paraId="18923DE9" w14:textId="77777777" w:rsidR="00A10FB0" w:rsidRPr="00276FF8" w:rsidRDefault="00A10FB0" w:rsidP="001B59A5">
            <w:pPr>
              <w:spacing w:after="0" w:line="240" w:lineRule="auto"/>
              <w:ind w:firstLine="322"/>
              <w:jc w:val="both"/>
              <w:rPr>
                <w:rFonts w:ascii="Times New Roman" w:hAnsi="Times New Roman" w:cs="Times New Roman"/>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C22D" w14:textId="77777777" w:rsidR="00BF4706" w:rsidRPr="00276FF8"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Ордовский-Танаевский Бланко Р.,</w:t>
            </w:r>
          </w:p>
          <w:p w14:paraId="50EF0A78" w14:textId="77777777" w:rsidR="00BF4706" w:rsidRPr="00276FF8"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Гущин Д.Г.,</w:t>
            </w:r>
          </w:p>
          <w:p w14:paraId="7D717A6D"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Степанян Р.Г.</w:t>
            </w:r>
            <w:r>
              <w:rPr>
                <w:sz w:val="22"/>
                <w:szCs w:val="22"/>
                <w14:textOutline w14:w="0" w14:cap="rnd" w14:cmpd="sng" w14:algn="ctr">
                  <w14:noFill/>
                  <w14:prstDash w14:val="solid"/>
                  <w14:bevel/>
                </w14:textOutline>
              </w:rPr>
              <w:t>,</w:t>
            </w:r>
          </w:p>
          <w:p w14:paraId="0572A9D4"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Костеева М.В.,</w:t>
            </w:r>
          </w:p>
          <w:p w14:paraId="1AE9D1CE"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14:paraId="1722909F" w14:textId="77777777" w:rsidR="00BF4706" w:rsidRDefault="00BF4706" w:rsidP="00BF4706">
            <w:pPr>
              <w:pStyle w:val="B"/>
              <w:suppressAutoHyphens/>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 Полиновский М.В.,</w:t>
            </w:r>
          </w:p>
          <w:p w14:paraId="2412F3DD" w14:textId="77777777" w:rsidR="00A10FB0" w:rsidRPr="00276FF8" w:rsidRDefault="00BF4706" w:rsidP="00BF4706">
            <w:pPr>
              <w:pStyle w:val="B"/>
              <w:suppressAutoHyphens/>
              <w:jc w:val="center"/>
              <w:rPr>
                <w:rFonts w:cs="Times New Roman"/>
              </w:rPr>
            </w:pPr>
            <w:r>
              <w:rPr>
                <w:sz w:val="22"/>
                <w:szCs w:val="22"/>
                <w14:textOutline w14:w="0" w14:cap="rnd" w14:cmpd="sng" w14:algn="ctr">
                  <w14:noFill/>
                  <w14:prstDash w14:val="solid"/>
                  <w14:bevel/>
                </w14:textOutline>
              </w:rPr>
              <w:t>7. Туманов А.Г.</w:t>
            </w:r>
          </w:p>
        </w:tc>
      </w:tr>
    </w:tbl>
    <w:p w14:paraId="661C9700" w14:textId="77777777" w:rsidR="00CA639D" w:rsidRPr="00276FF8" w:rsidRDefault="00CA639D" w:rsidP="00BC2A07">
      <w:pPr>
        <w:pStyle w:val="B"/>
        <w:suppressAutoHyphens/>
        <w:ind w:firstLine="709"/>
        <w:rPr>
          <w:rFonts w:eastAsia="Times New Roman" w:cs="Times New Roman"/>
          <w:sz w:val="22"/>
          <w:szCs w:val="22"/>
        </w:rPr>
      </w:pPr>
    </w:p>
    <w:p w14:paraId="71D9C53F" w14:textId="77777777" w:rsidR="00F34C1A" w:rsidRPr="00276FF8" w:rsidRDefault="00BC2A07" w:rsidP="00BC2A07">
      <w:pPr>
        <w:pStyle w:val="B"/>
        <w:suppressAutoHyphens/>
        <w:ind w:firstLine="709"/>
        <w:rPr>
          <w:rFonts w:eastAsia="Times New Roman" w:cs="Times New Roman"/>
          <w:sz w:val="22"/>
          <w:szCs w:val="22"/>
        </w:rPr>
      </w:pPr>
      <w:r w:rsidRPr="00276FF8">
        <w:rPr>
          <w:rFonts w:eastAsia="Times New Roman" w:cs="Times New Roman"/>
          <w:sz w:val="22"/>
          <w:szCs w:val="22"/>
        </w:rPr>
        <w:t xml:space="preserve">Кроме того, </w:t>
      </w:r>
      <w:r w:rsidR="00E9658E">
        <w:rPr>
          <w:rFonts w:eastAsia="Times New Roman" w:cs="Times New Roman"/>
          <w:sz w:val="22"/>
          <w:szCs w:val="22"/>
        </w:rPr>
        <w:t>в 2022 году</w:t>
      </w:r>
      <w:r w:rsidRPr="00276FF8">
        <w:rPr>
          <w:rFonts w:eastAsia="Times New Roman" w:cs="Times New Roman"/>
          <w:sz w:val="22"/>
          <w:szCs w:val="22"/>
        </w:rPr>
        <w:t xml:space="preserve"> состоялось </w:t>
      </w:r>
      <w:r w:rsidR="00E9658E">
        <w:rPr>
          <w:rFonts w:eastAsia="Times New Roman" w:cs="Times New Roman"/>
          <w:sz w:val="22"/>
          <w:szCs w:val="22"/>
        </w:rPr>
        <w:t>3</w:t>
      </w:r>
      <w:r w:rsidRPr="00276FF8">
        <w:rPr>
          <w:rFonts w:eastAsia="Times New Roman" w:cs="Times New Roman"/>
          <w:sz w:val="22"/>
          <w:szCs w:val="22"/>
        </w:rPr>
        <w:t xml:space="preserve"> (</w:t>
      </w:r>
      <w:r w:rsidR="00E9658E">
        <w:rPr>
          <w:rFonts w:eastAsia="Times New Roman" w:cs="Times New Roman"/>
          <w:sz w:val="22"/>
          <w:szCs w:val="22"/>
        </w:rPr>
        <w:t>три</w:t>
      </w:r>
      <w:r w:rsidRPr="00276FF8">
        <w:rPr>
          <w:rFonts w:eastAsia="Times New Roman" w:cs="Times New Roman"/>
          <w:sz w:val="22"/>
          <w:szCs w:val="22"/>
        </w:rPr>
        <w:t>) заседани</w:t>
      </w:r>
      <w:r w:rsidR="00E9658E">
        <w:rPr>
          <w:rFonts w:eastAsia="Times New Roman" w:cs="Times New Roman"/>
          <w:sz w:val="22"/>
          <w:szCs w:val="22"/>
        </w:rPr>
        <w:t>я</w:t>
      </w:r>
      <w:r w:rsidRPr="00276FF8">
        <w:rPr>
          <w:rFonts w:eastAsia="Times New Roman" w:cs="Times New Roman"/>
          <w:sz w:val="22"/>
          <w:szCs w:val="22"/>
        </w:rPr>
        <w:t xml:space="preserve"> в очной форме Комитета по стратегичес</w:t>
      </w:r>
      <w:r w:rsidR="001D0E93">
        <w:rPr>
          <w:rFonts w:eastAsia="Times New Roman" w:cs="Times New Roman"/>
          <w:sz w:val="22"/>
          <w:szCs w:val="22"/>
        </w:rPr>
        <w:t xml:space="preserve">кому планированию и инвестициям, на которых определялась позиция Комитета при совершении важных для Группы действий. </w:t>
      </w:r>
    </w:p>
    <w:p w14:paraId="4A70F174" w14:textId="77777777" w:rsidR="00C1367B" w:rsidRDefault="00C1367B">
      <w:pPr>
        <w:widowControl w:val="0"/>
        <w:spacing w:after="0" w:line="240" w:lineRule="auto"/>
        <w:ind w:left="108" w:hanging="108"/>
        <w:jc w:val="both"/>
        <w:rPr>
          <w:rFonts w:ascii="Times New Roman" w:eastAsia="Times New Roman" w:hAnsi="Times New Roman" w:cs="Times New Roman"/>
          <w:sz w:val="21"/>
          <w:szCs w:val="21"/>
        </w:rPr>
      </w:pPr>
    </w:p>
    <w:p w14:paraId="69EBDACF" w14:textId="77777777" w:rsidR="003C579E" w:rsidRDefault="003C579E" w:rsidP="003C579E">
      <w:pPr>
        <w:spacing w:after="0" w:line="240" w:lineRule="auto"/>
        <w:ind w:firstLine="708"/>
        <w:jc w:val="both"/>
        <w:rPr>
          <w:rFonts w:ascii="Times New Roman" w:hAnsi="Times New Roman"/>
        </w:rPr>
      </w:pPr>
      <w:r w:rsidRPr="003C579E">
        <w:rPr>
          <w:rFonts w:ascii="Times New Roman" w:hAnsi="Times New Roman"/>
        </w:rPr>
        <w:t>Персональн</w:t>
      </w:r>
      <w:r>
        <w:rPr>
          <w:rFonts w:ascii="Times New Roman" w:hAnsi="Times New Roman"/>
        </w:rPr>
        <w:t>ую</w:t>
      </w:r>
      <w:r w:rsidRPr="003C579E">
        <w:rPr>
          <w:rFonts w:ascii="Times New Roman" w:hAnsi="Times New Roman"/>
        </w:rPr>
        <w:t xml:space="preserve"> посещаемость членами Совета директоров заседаний Совета директоров и заседаний Комитета Совета директоров по стратегическому планированию и инвестициям можно представить в следующей статистической форме:</w:t>
      </w:r>
    </w:p>
    <w:tbl>
      <w:tblPr>
        <w:tblStyle w:val="af1"/>
        <w:tblW w:w="0" w:type="auto"/>
        <w:tblInd w:w="108" w:type="dxa"/>
        <w:tblLook w:val="04A0" w:firstRow="1" w:lastRow="0" w:firstColumn="1" w:lastColumn="0" w:noHBand="0" w:noVBand="1"/>
      </w:tblPr>
      <w:tblGrid>
        <w:gridCol w:w="3446"/>
        <w:gridCol w:w="3458"/>
        <w:gridCol w:w="3459"/>
      </w:tblGrid>
      <w:tr w:rsidR="003C579E" w:rsidRPr="008B312D" w14:paraId="46189A96" w14:textId="77777777" w:rsidTr="00243D5A">
        <w:tc>
          <w:tcPr>
            <w:tcW w:w="3446" w:type="dxa"/>
          </w:tcPr>
          <w:p w14:paraId="18363814" w14:textId="77777777" w:rsidR="003C579E" w:rsidRPr="008B312D" w:rsidRDefault="003C579E" w:rsidP="008B312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i/>
                <w:sz w:val="21"/>
                <w:szCs w:val="21"/>
              </w:rPr>
            </w:pPr>
            <w:r w:rsidRPr="008B312D">
              <w:rPr>
                <w:rFonts w:ascii="Times New Roman" w:eastAsia="Times New Roman" w:hAnsi="Times New Roman" w:cs="Times New Roman"/>
                <w:i/>
                <w:sz w:val="21"/>
                <w:szCs w:val="21"/>
              </w:rPr>
              <w:t>Ф.И.О.</w:t>
            </w:r>
          </w:p>
        </w:tc>
        <w:tc>
          <w:tcPr>
            <w:tcW w:w="3458" w:type="dxa"/>
          </w:tcPr>
          <w:p w14:paraId="73121AEC" w14:textId="77777777" w:rsidR="003C579E" w:rsidRPr="008B312D" w:rsidRDefault="003C579E" w:rsidP="008B312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i/>
                <w:sz w:val="21"/>
                <w:szCs w:val="21"/>
              </w:rPr>
            </w:pPr>
            <w:r w:rsidRPr="008B312D">
              <w:rPr>
                <w:rFonts w:ascii="Times New Roman" w:eastAsia="Times New Roman" w:hAnsi="Times New Roman" w:cs="Times New Roman"/>
                <w:i/>
                <w:sz w:val="21"/>
                <w:szCs w:val="21"/>
              </w:rPr>
              <w:t>Посещаемость заседаний Совета директор</w:t>
            </w:r>
          </w:p>
        </w:tc>
        <w:tc>
          <w:tcPr>
            <w:tcW w:w="3459" w:type="dxa"/>
          </w:tcPr>
          <w:p w14:paraId="189FD0C3" w14:textId="77777777" w:rsidR="003C579E" w:rsidRPr="008B312D" w:rsidRDefault="003C579E" w:rsidP="008B312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i/>
                <w:sz w:val="21"/>
                <w:szCs w:val="21"/>
              </w:rPr>
            </w:pPr>
            <w:r w:rsidRPr="008B312D">
              <w:rPr>
                <w:rFonts w:ascii="Times New Roman" w:eastAsia="Times New Roman" w:hAnsi="Times New Roman" w:cs="Times New Roman"/>
                <w:i/>
                <w:sz w:val="21"/>
                <w:szCs w:val="21"/>
              </w:rPr>
              <w:t>Посещаемость заседаний Комитета по стратег</w:t>
            </w:r>
            <w:r w:rsidR="008B312D" w:rsidRPr="008B312D">
              <w:rPr>
                <w:rFonts w:ascii="Times New Roman" w:eastAsia="Times New Roman" w:hAnsi="Times New Roman" w:cs="Times New Roman"/>
                <w:i/>
                <w:sz w:val="21"/>
                <w:szCs w:val="21"/>
              </w:rPr>
              <w:t>ическому планированию и инвестициям</w:t>
            </w:r>
          </w:p>
        </w:tc>
      </w:tr>
      <w:tr w:rsidR="00243D5A" w14:paraId="74CA44E6" w14:textId="77777777" w:rsidTr="00243D5A">
        <w:tc>
          <w:tcPr>
            <w:tcW w:w="3446" w:type="dxa"/>
          </w:tcPr>
          <w:p w14:paraId="38EF4CDA" w14:textId="77777777" w:rsidR="00243D5A" w:rsidRPr="00AE4834" w:rsidRDefault="00243D5A" w:rsidP="001F3A7F">
            <w:pPr>
              <w:spacing w:after="0" w:line="240" w:lineRule="auto"/>
              <w:jc w:val="both"/>
              <w:rPr>
                <w:rFonts w:ascii="Times New Roman" w:hAnsi="Times New Roman"/>
              </w:rPr>
            </w:pPr>
            <w:r w:rsidRPr="00AE4834">
              <w:rPr>
                <w:rFonts w:ascii="Times New Roman" w:hAnsi="Times New Roman"/>
              </w:rPr>
              <w:t>Ордовский-Танаевский Бланко Р.</w:t>
            </w:r>
          </w:p>
        </w:tc>
        <w:tc>
          <w:tcPr>
            <w:tcW w:w="3458" w:type="dxa"/>
          </w:tcPr>
          <w:p w14:paraId="4F64114C"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 из 9</w:t>
            </w:r>
          </w:p>
        </w:tc>
        <w:tc>
          <w:tcPr>
            <w:tcW w:w="3459" w:type="dxa"/>
          </w:tcPr>
          <w:p w14:paraId="4CF88319"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3</w:t>
            </w:r>
          </w:p>
        </w:tc>
      </w:tr>
      <w:tr w:rsidR="00243D5A" w14:paraId="02A5C579" w14:textId="77777777" w:rsidTr="00243D5A">
        <w:tc>
          <w:tcPr>
            <w:tcW w:w="3446" w:type="dxa"/>
          </w:tcPr>
          <w:p w14:paraId="0EC21E33" w14:textId="77777777" w:rsidR="00243D5A" w:rsidRPr="00AE4834" w:rsidRDefault="00243D5A" w:rsidP="001F3A7F">
            <w:pPr>
              <w:spacing w:after="0" w:line="240" w:lineRule="auto"/>
              <w:jc w:val="both"/>
              <w:rPr>
                <w:rFonts w:ascii="Times New Roman" w:hAnsi="Times New Roman"/>
              </w:rPr>
            </w:pPr>
            <w:r w:rsidRPr="00AE4834">
              <w:rPr>
                <w:rFonts w:ascii="Times New Roman" w:hAnsi="Times New Roman"/>
              </w:rPr>
              <w:t xml:space="preserve">Гущин Д.Г. </w:t>
            </w:r>
          </w:p>
        </w:tc>
        <w:tc>
          <w:tcPr>
            <w:tcW w:w="3458" w:type="dxa"/>
          </w:tcPr>
          <w:p w14:paraId="480D3AB5"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 из 9</w:t>
            </w:r>
          </w:p>
        </w:tc>
        <w:tc>
          <w:tcPr>
            <w:tcW w:w="3459" w:type="dxa"/>
          </w:tcPr>
          <w:p w14:paraId="3E9203BA"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3</w:t>
            </w:r>
          </w:p>
        </w:tc>
      </w:tr>
      <w:tr w:rsidR="00243D5A" w14:paraId="55E557EB" w14:textId="77777777" w:rsidTr="00243D5A">
        <w:tc>
          <w:tcPr>
            <w:tcW w:w="3446" w:type="dxa"/>
          </w:tcPr>
          <w:p w14:paraId="2C9570B3"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Степанян Р.Г.</w:t>
            </w:r>
          </w:p>
        </w:tc>
        <w:tc>
          <w:tcPr>
            <w:tcW w:w="3458" w:type="dxa"/>
          </w:tcPr>
          <w:p w14:paraId="7C115047"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 из 9</w:t>
            </w:r>
          </w:p>
        </w:tc>
        <w:tc>
          <w:tcPr>
            <w:tcW w:w="3459" w:type="dxa"/>
          </w:tcPr>
          <w:p w14:paraId="3F41AF0D"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3</w:t>
            </w:r>
          </w:p>
        </w:tc>
      </w:tr>
      <w:tr w:rsidR="00243D5A" w14:paraId="1FF473A0" w14:textId="77777777" w:rsidTr="00243D5A">
        <w:tc>
          <w:tcPr>
            <w:tcW w:w="3446" w:type="dxa"/>
          </w:tcPr>
          <w:p w14:paraId="5A6AB62D"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Костеева М.В.</w:t>
            </w:r>
          </w:p>
        </w:tc>
        <w:tc>
          <w:tcPr>
            <w:tcW w:w="3458" w:type="dxa"/>
          </w:tcPr>
          <w:p w14:paraId="4ADBB417" w14:textId="77777777" w:rsidR="00243D5A" w:rsidRDefault="00243D5A"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5</w:t>
            </w:r>
          </w:p>
        </w:tc>
        <w:tc>
          <w:tcPr>
            <w:tcW w:w="3459" w:type="dxa"/>
          </w:tcPr>
          <w:p w14:paraId="6998A4BA"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не применимо</w:t>
            </w:r>
          </w:p>
        </w:tc>
      </w:tr>
      <w:tr w:rsidR="00243D5A" w14:paraId="6FF9DC78" w14:textId="77777777" w:rsidTr="00243D5A">
        <w:tc>
          <w:tcPr>
            <w:tcW w:w="3446" w:type="dxa"/>
          </w:tcPr>
          <w:p w14:paraId="000484DD"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Шорохов А.Г.</w:t>
            </w:r>
          </w:p>
        </w:tc>
        <w:tc>
          <w:tcPr>
            <w:tcW w:w="3458" w:type="dxa"/>
          </w:tcPr>
          <w:p w14:paraId="4869CD8E"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 из 5</w:t>
            </w:r>
          </w:p>
        </w:tc>
        <w:tc>
          <w:tcPr>
            <w:tcW w:w="3459" w:type="dxa"/>
          </w:tcPr>
          <w:p w14:paraId="1DFF8E11"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не применимо</w:t>
            </w:r>
          </w:p>
        </w:tc>
      </w:tr>
      <w:tr w:rsidR="008B312D" w14:paraId="0A14E583" w14:textId="77777777" w:rsidTr="00243D5A">
        <w:tc>
          <w:tcPr>
            <w:tcW w:w="3446" w:type="dxa"/>
          </w:tcPr>
          <w:p w14:paraId="5F8BCD92" w14:textId="77777777" w:rsidR="008B312D" w:rsidRPr="00AE4834" w:rsidRDefault="008B312D" w:rsidP="00DE0DFE">
            <w:pPr>
              <w:spacing w:after="0" w:line="240" w:lineRule="auto"/>
              <w:jc w:val="both"/>
              <w:rPr>
                <w:rFonts w:ascii="Times New Roman" w:hAnsi="Times New Roman"/>
              </w:rPr>
            </w:pPr>
            <w:r w:rsidRPr="00AE4834">
              <w:rPr>
                <w:rFonts w:ascii="Times New Roman" w:hAnsi="Times New Roman"/>
              </w:rPr>
              <w:t>Полиновский М.В.</w:t>
            </w:r>
          </w:p>
        </w:tc>
        <w:tc>
          <w:tcPr>
            <w:tcW w:w="3458" w:type="dxa"/>
          </w:tcPr>
          <w:p w14:paraId="115A3C20"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5</w:t>
            </w:r>
          </w:p>
        </w:tc>
        <w:tc>
          <w:tcPr>
            <w:tcW w:w="3459" w:type="dxa"/>
          </w:tcPr>
          <w:p w14:paraId="4DC1422F"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не применимо</w:t>
            </w:r>
          </w:p>
        </w:tc>
      </w:tr>
      <w:tr w:rsidR="00243D5A" w14:paraId="4A987A35" w14:textId="77777777" w:rsidTr="00243D5A">
        <w:tc>
          <w:tcPr>
            <w:tcW w:w="3446" w:type="dxa"/>
          </w:tcPr>
          <w:p w14:paraId="5EB57D4C"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Туманов А.Г.</w:t>
            </w:r>
          </w:p>
        </w:tc>
        <w:tc>
          <w:tcPr>
            <w:tcW w:w="3458" w:type="dxa"/>
          </w:tcPr>
          <w:p w14:paraId="7394BAFA"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 из 5</w:t>
            </w:r>
          </w:p>
        </w:tc>
        <w:tc>
          <w:tcPr>
            <w:tcW w:w="3459" w:type="dxa"/>
          </w:tcPr>
          <w:p w14:paraId="2BD5F804"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не применимо</w:t>
            </w:r>
          </w:p>
        </w:tc>
      </w:tr>
      <w:tr w:rsidR="00243D5A" w14:paraId="168963CD" w14:textId="77777777" w:rsidTr="00243D5A">
        <w:tc>
          <w:tcPr>
            <w:tcW w:w="3446" w:type="dxa"/>
          </w:tcPr>
          <w:p w14:paraId="56952B67"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Береснева С.Б.</w:t>
            </w:r>
          </w:p>
        </w:tc>
        <w:tc>
          <w:tcPr>
            <w:tcW w:w="3458" w:type="dxa"/>
          </w:tcPr>
          <w:p w14:paraId="33AEFAB1"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 из 4</w:t>
            </w:r>
          </w:p>
        </w:tc>
        <w:tc>
          <w:tcPr>
            <w:tcW w:w="3459" w:type="dxa"/>
          </w:tcPr>
          <w:p w14:paraId="5AD41DD5"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 из 2</w:t>
            </w:r>
          </w:p>
        </w:tc>
      </w:tr>
      <w:tr w:rsidR="008B312D" w14:paraId="5CD7FCB0" w14:textId="77777777" w:rsidTr="00DE0DFE">
        <w:tc>
          <w:tcPr>
            <w:tcW w:w="3446" w:type="dxa"/>
          </w:tcPr>
          <w:p w14:paraId="2FC666C5" w14:textId="77777777" w:rsidR="008B312D" w:rsidRPr="00AE4834" w:rsidRDefault="008B312D" w:rsidP="00DE0DFE">
            <w:pPr>
              <w:spacing w:after="0" w:line="240" w:lineRule="auto"/>
              <w:jc w:val="both"/>
              <w:rPr>
                <w:rFonts w:ascii="Times New Roman" w:hAnsi="Times New Roman"/>
              </w:rPr>
            </w:pPr>
            <w:r w:rsidRPr="00AE4834">
              <w:rPr>
                <w:rFonts w:ascii="Times New Roman" w:hAnsi="Times New Roman"/>
              </w:rPr>
              <w:t>МакНили К.Д.</w:t>
            </w:r>
          </w:p>
        </w:tc>
        <w:tc>
          <w:tcPr>
            <w:tcW w:w="3458" w:type="dxa"/>
          </w:tcPr>
          <w:p w14:paraId="69616F5A"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 из 4</w:t>
            </w:r>
          </w:p>
        </w:tc>
        <w:tc>
          <w:tcPr>
            <w:tcW w:w="3459" w:type="dxa"/>
          </w:tcPr>
          <w:p w14:paraId="59F9BD17"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 из 2</w:t>
            </w:r>
          </w:p>
        </w:tc>
      </w:tr>
      <w:tr w:rsidR="008B312D" w14:paraId="565EBB6B" w14:textId="77777777" w:rsidTr="00DE0DFE">
        <w:tc>
          <w:tcPr>
            <w:tcW w:w="3446" w:type="dxa"/>
          </w:tcPr>
          <w:p w14:paraId="6505C3E7" w14:textId="77777777" w:rsidR="008B312D" w:rsidRPr="00AE4834" w:rsidRDefault="008B312D" w:rsidP="00DE0DFE">
            <w:pPr>
              <w:spacing w:after="0" w:line="240" w:lineRule="auto"/>
              <w:jc w:val="both"/>
              <w:rPr>
                <w:rFonts w:ascii="Times New Roman" w:hAnsi="Times New Roman"/>
              </w:rPr>
            </w:pPr>
            <w:r>
              <w:rPr>
                <w:rFonts w:ascii="Times New Roman" w:hAnsi="Times New Roman"/>
              </w:rPr>
              <w:t>Мехришвили В.С.</w:t>
            </w:r>
          </w:p>
        </w:tc>
        <w:tc>
          <w:tcPr>
            <w:tcW w:w="3458" w:type="dxa"/>
          </w:tcPr>
          <w:p w14:paraId="29395833"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 из 4</w:t>
            </w:r>
          </w:p>
        </w:tc>
        <w:tc>
          <w:tcPr>
            <w:tcW w:w="3459" w:type="dxa"/>
          </w:tcPr>
          <w:p w14:paraId="17F969DB" w14:textId="77777777" w:rsidR="008B312D"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 из 2</w:t>
            </w:r>
          </w:p>
        </w:tc>
      </w:tr>
      <w:tr w:rsidR="00243D5A" w14:paraId="5969ECA7" w14:textId="77777777" w:rsidTr="00243D5A">
        <w:tc>
          <w:tcPr>
            <w:tcW w:w="3446" w:type="dxa"/>
          </w:tcPr>
          <w:p w14:paraId="0B48CEF1" w14:textId="77777777" w:rsidR="00243D5A" w:rsidRPr="00AE4834" w:rsidRDefault="00243D5A" w:rsidP="00DE0DFE">
            <w:pPr>
              <w:spacing w:after="0" w:line="240" w:lineRule="auto"/>
              <w:jc w:val="both"/>
              <w:rPr>
                <w:rFonts w:ascii="Times New Roman" w:hAnsi="Times New Roman"/>
              </w:rPr>
            </w:pPr>
            <w:r w:rsidRPr="00AE4834">
              <w:rPr>
                <w:rFonts w:ascii="Times New Roman" w:hAnsi="Times New Roman"/>
              </w:rPr>
              <w:t>Гарсия Коромото Лопез Э.</w:t>
            </w:r>
          </w:p>
        </w:tc>
        <w:tc>
          <w:tcPr>
            <w:tcW w:w="3458" w:type="dxa"/>
          </w:tcPr>
          <w:p w14:paraId="0337A994"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 из 4</w:t>
            </w:r>
          </w:p>
        </w:tc>
        <w:tc>
          <w:tcPr>
            <w:tcW w:w="3459" w:type="dxa"/>
          </w:tcPr>
          <w:p w14:paraId="097144D2" w14:textId="77777777" w:rsidR="00243D5A" w:rsidRDefault="008B312D" w:rsidP="001F3A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 из 2</w:t>
            </w:r>
          </w:p>
        </w:tc>
      </w:tr>
    </w:tbl>
    <w:p w14:paraId="4FA8B4A0" w14:textId="77777777" w:rsidR="003C579E" w:rsidRPr="00C1367B" w:rsidRDefault="00243D5A">
      <w:pPr>
        <w:widowControl w:val="0"/>
        <w:spacing w:after="0" w:line="240" w:lineRule="auto"/>
        <w:ind w:left="108" w:hanging="1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обусловлено обсуждаемой повесткой дня, по вопросам которой лицо не голосует в соответствии с</w:t>
      </w:r>
      <w:r w:rsidR="008B312D">
        <w:rPr>
          <w:rFonts w:ascii="Times New Roman" w:eastAsia="Times New Roman" w:hAnsi="Times New Roman" w:cs="Times New Roman"/>
          <w:sz w:val="21"/>
          <w:szCs w:val="21"/>
        </w:rPr>
        <w:t xml:space="preserve"> п. 3</w:t>
      </w:r>
      <w:r>
        <w:rPr>
          <w:rFonts w:ascii="Times New Roman" w:eastAsia="Times New Roman" w:hAnsi="Times New Roman" w:cs="Times New Roman"/>
          <w:sz w:val="21"/>
          <w:szCs w:val="21"/>
        </w:rPr>
        <w:t xml:space="preserve"> ст. 83 Федераль</w:t>
      </w:r>
      <w:r w:rsidR="008B312D">
        <w:rPr>
          <w:rFonts w:ascii="Times New Roman" w:eastAsia="Times New Roman" w:hAnsi="Times New Roman" w:cs="Times New Roman"/>
          <w:sz w:val="21"/>
          <w:szCs w:val="21"/>
        </w:rPr>
        <w:t>н</w:t>
      </w:r>
      <w:r>
        <w:rPr>
          <w:rFonts w:ascii="Times New Roman" w:eastAsia="Times New Roman" w:hAnsi="Times New Roman" w:cs="Times New Roman"/>
          <w:sz w:val="21"/>
          <w:szCs w:val="21"/>
        </w:rPr>
        <w:t>ого закона «Об акционерных обществах»</w:t>
      </w:r>
      <w:r w:rsidR="008B312D">
        <w:rPr>
          <w:rFonts w:ascii="Times New Roman" w:eastAsia="Times New Roman" w:hAnsi="Times New Roman" w:cs="Times New Roman"/>
          <w:sz w:val="21"/>
          <w:szCs w:val="21"/>
        </w:rPr>
        <w:t>.</w:t>
      </w:r>
    </w:p>
    <w:p w14:paraId="1626333F" w14:textId="77777777" w:rsidR="00243D5A" w:rsidRDefault="00243D5A" w:rsidP="00243D5A">
      <w:pPr>
        <w:spacing w:after="0" w:line="240" w:lineRule="auto"/>
        <w:ind w:firstLine="708"/>
        <w:jc w:val="both"/>
        <w:rPr>
          <w:rFonts w:ascii="Times New Roman" w:hAnsi="Times New Roman"/>
        </w:rPr>
      </w:pPr>
    </w:p>
    <w:p w14:paraId="5288B88D" w14:textId="77777777" w:rsidR="003B27A4" w:rsidRDefault="003B27A4" w:rsidP="00243D5A">
      <w:pPr>
        <w:spacing w:after="0" w:line="240" w:lineRule="auto"/>
        <w:ind w:firstLine="708"/>
        <w:jc w:val="both"/>
        <w:rPr>
          <w:rFonts w:ascii="Times New Roman" w:hAnsi="Times New Roman"/>
        </w:rPr>
      </w:pPr>
    </w:p>
    <w:p w14:paraId="621CC9B2" w14:textId="77777777" w:rsidR="001F3A7F" w:rsidRDefault="001F3A7F" w:rsidP="00243D5A">
      <w:pPr>
        <w:spacing w:after="0" w:line="240" w:lineRule="auto"/>
        <w:ind w:firstLine="708"/>
        <w:jc w:val="both"/>
        <w:rPr>
          <w:rFonts w:ascii="Times New Roman" w:hAnsi="Times New Roman"/>
        </w:rPr>
      </w:pPr>
      <w:r>
        <w:rPr>
          <w:rFonts w:ascii="Times New Roman" w:hAnsi="Times New Roman"/>
        </w:rPr>
        <w:t xml:space="preserve">В 2023 году по решению Совета директоров была проведена самооценка деятельности Совета директоров, его комитетов и членов Совета директоров, избранных в отчетном 2022 году, </w:t>
      </w:r>
      <w:r w:rsidR="005A6A0A">
        <w:rPr>
          <w:rFonts w:ascii="Times New Roman" w:hAnsi="Times New Roman"/>
        </w:rPr>
        <w:t>за 2022 год</w:t>
      </w:r>
      <w:r>
        <w:rPr>
          <w:rFonts w:ascii="Times New Roman" w:hAnsi="Times New Roman"/>
        </w:rPr>
        <w:t>.</w:t>
      </w:r>
    </w:p>
    <w:p w14:paraId="05728EA7" w14:textId="77777777" w:rsidR="003B27A4" w:rsidRDefault="001F3A7F" w:rsidP="003B27A4">
      <w:pPr>
        <w:spacing w:after="0" w:line="240" w:lineRule="auto"/>
        <w:ind w:firstLine="708"/>
        <w:jc w:val="both"/>
        <w:rPr>
          <w:rFonts w:ascii="Times New Roman" w:hAnsi="Times New Roman"/>
        </w:rPr>
      </w:pPr>
      <w:r>
        <w:rPr>
          <w:rFonts w:ascii="Times New Roman" w:hAnsi="Times New Roman"/>
        </w:rPr>
        <w:t>Объектами самооценки выступили деятельность Совета директоров в целом, его Комитета по стратегическому планированию и инвестициям, роль Председателя Совета директоров, индивидуально вклад каждого члена Совета директоров.</w:t>
      </w:r>
    </w:p>
    <w:p w14:paraId="16D7601B" w14:textId="77777777" w:rsidR="00374DC0" w:rsidRDefault="00374DC0" w:rsidP="00243D5A">
      <w:pPr>
        <w:spacing w:after="0" w:line="240" w:lineRule="auto"/>
        <w:ind w:firstLine="708"/>
        <w:jc w:val="both"/>
        <w:rPr>
          <w:rFonts w:ascii="Times New Roman" w:hAnsi="Times New Roman"/>
        </w:rPr>
      </w:pPr>
      <w:r>
        <w:rPr>
          <w:rFonts w:ascii="Times New Roman" w:hAnsi="Times New Roman"/>
        </w:rPr>
        <w:t xml:space="preserve">Самооценка проводилась с использованием методов анкетирования, а также анализа </w:t>
      </w:r>
      <w:r w:rsidR="00757682">
        <w:rPr>
          <w:rFonts w:ascii="Times New Roman" w:hAnsi="Times New Roman"/>
        </w:rPr>
        <w:t xml:space="preserve">внутренних документов и сведений о </w:t>
      </w:r>
      <w:r>
        <w:rPr>
          <w:rFonts w:ascii="Times New Roman" w:hAnsi="Times New Roman"/>
        </w:rPr>
        <w:t xml:space="preserve">посещаемости </w:t>
      </w:r>
      <w:r w:rsidR="00757682">
        <w:rPr>
          <w:rFonts w:ascii="Times New Roman" w:hAnsi="Times New Roman"/>
        </w:rPr>
        <w:t>заседаний</w:t>
      </w:r>
      <w:r>
        <w:rPr>
          <w:rFonts w:ascii="Times New Roman" w:hAnsi="Times New Roman"/>
        </w:rPr>
        <w:t>.</w:t>
      </w:r>
      <w:r w:rsidR="00D31FE4">
        <w:rPr>
          <w:rFonts w:ascii="Times New Roman" w:hAnsi="Times New Roman"/>
        </w:rPr>
        <w:t xml:space="preserve"> Результаты проведенной самооценки обобщены, вынесены на обсуждение на заседании Совета директоров.</w:t>
      </w:r>
    </w:p>
    <w:p w14:paraId="5F8EB191" w14:textId="77777777" w:rsidR="00DC46EA" w:rsidRDefault="00DC46EA" w:rsidP="00DC46EA">
      <w:pPr>
        <w:spacing w:after="0" w:line="240" w:lineRule="auto"/>
        <w:ind w:firstLine="708"/>
        <w:jc w:val="both"/>
        <w:rPr>
          <w:rFonts w:ascii="Times New Roman" w:hAnsi="Times New Roman"/>
        </w:rPr>
      </w:pPr>
    </w:p>
    <w:p w14:paraId="003EE5A4" w14:textId="77777777" w:rsidR="003B27A4" w:rsidRDefault="003B27A4" w:rsidP="00DC46EA">
      <w:pPr>
        <w:spacing w:after="0" w:line="240" w:lineRule="auto"/>
        <w:ind w:firstLine="708"/>
        <w:jc w:val="both"/>
        <w:rPr>
          <w:rFonts w:ascii="Times New Roman" w:hAnsi="Times New Roman"/>
        </w:rPr>
      </w:pPr>
      <w:r w:rsidRPr="00DC46EA">
        <w:rPr>
          <w:rFonts w:ascii="Times New Roman" w:hAnsi="Times New Roman"/>
        </w:rPr>
        <w:t xml:space="preserve">Самооценка работы Совета директоров в целом проводилась по следующим направлениям: состав и структура совета директоров, эффективность и реализация ключевых функций, организация и порядок работы, </w:t>
      </w:r>
      <w:r w:rsidR="00AE282C" w:rsidRPr="00DC46EA">
        <w:rPr>
          <w:rFonts w:ascii="Times New Roman" w:hAnsi="Times New Roman"/>
        </w:rPr>
        <w:t>информационное обеспечение</w:t>
      </w:r>
      <w:r w:rsidRPr="00DC46EA">
        <w:rPr>
          <w:rFonts w:ascii="Times New Roman" w:hAnsi="Times New Roman"/>
        </w:rPr>
        <w:t>.</w:t>
      </w:r>
    </w:p>
    <w:p w14:paraId="07FC6F84" w14:textId="77777777" w:rsidR="003B27A4" w:rsidRDefault="009903A6" w:rsidP="00243D5A">
      <w:pPr>
        <w:spacing w:after="0" w:line="240" w:lineRule="auto"/>
        <w:ind w:firstLine="708"/>
        <w:jc w:val="both"/>
        <w:rPr>
          <w:rFonts w:ascii="Times New Roman" w:hAnsi="Times New Roman"/>
        </w:rPr>
      </w:pPr>
      <w:r w:rsidRPr="003B27A4">
        <w:rPr>
          <w:rFonts w:ascii="Times New Roman" w:hAnsi="Times New Roman" w:cs="Times New Roman"/>
        </w:rPr>
        <w:t xml:space="preserve">Отмечено, что состав Совета директоров можно считать </w:t>
      </w:r>
      <w:r>
        <w:rPr>
          <w:rFonts w:ascii="Times New Roman" w:hAnsi="Times New Roman" w:cs="Times New Roman"/>
        </w:rPr>
        <w:t xml:space="preserve">оптимальным по количественному критерию, </w:t>
      </w:r>
      <w:r w:rsidRPr="003B27A4">
        <w:rPr>
          <w:rFonts w:ascii="Times New Roman" w:hAnsi="Times New Roman" w:cs="Times New Roman"/>
        </w:rPr>
        <w:t xml:space="preserve">сбалансированным </w:t>
      </w:r>
      <w:r>
        <w:rPr>
          <w:rFonts w:ascii="Times New Roman" w:hAnsi="Times New Roman" w:cs="Times New Roman"/>
        </w:rPr>
        <w:t>точки зрения наличия компетенций и знаний</w:t>
      </w:r>
      <w:r w:rsidR="00757682">
        <w:rPr>
          <w:rFonts w:ascii="Times New Roman" w:hAnsi="Times New Roman" w:cs="Times New Roman"/>
        </w:rPr>
        <w:t>, достаточным по своей структуре для выполнения целей Общества,</w:t>
      </w:r>
      <w:r>
        <w:rPr>
          <w:rFonts w:ascii="Times New Roman" w:hAnsi="Times New Roman" w:cs="Times New Roman"/>
        </w:rPr>
        <w:t xml:space="preserve"> </w:t>
      </w:r>
      <w:r w:rsidRPr="003B27A4">
        <w:rPr>
          <w:rFonts w:ascii="Times New Roman" w:hAnsi="Times New Roman" w:cs="Times New Roman"/>
        </w:rPr>
        <w:t xml:space="preserve">соответствующим потребностям и интересам Общества, </w:t>
      </w:r>
      <w:r w:rsidR="00AE282C">
        <w:rPr>
          <w:rFonts w:ascii="Times New Roman" w:hAnsi="Times New Roman" w:cs="Times New Roman"/>
        </w:rPr>
        <w:t>стратегически направлениям</w:t>
      </w:r>
      <w:r w:rsidR="003A3594">
        <w:rPr>
          <w:rFonts w:ascii="Times New Roman" w:hAnsi="Times New Roman" w:cs="Times New Roman"/>
        </w:rPr>
        <w:t xml:space="preserve"> его развития, </w:t>
      </w:r>
      <w:r w:rsidRPr="003B27A4">
        <w:rPr>
          <w:rFonts w:ascii="Times New Roman" w:hAnsi="Times New Roman" w:cs="Times New Roman"/>
        </w:rPr>
        <w:t xml:space="preserve">охватывающим все необходимые Обществу области компетенции, </w:t>
      </w:r>
      <w:r>
        <w:rPr>
          <w:rFonts w:ascii="Times New Roman" w:hAnsi="Times New Roman" w:cs="Times New Roman"/>
        </w:rPr>
        <w:t xml:space="preserve">в том числе </w:t>
      </w:r>
      <w:r w:rsidRPr="00CC18BB">
        <w:rPr>
          <w:rFonts w:ascii="Times New Roman" w:hAnsi="Times New Roman" w:cs="Times New Roman"/>
        </w:rPr>
        <w:t xml:space="preserve">в области стратегического управления, финансов, аудита, внутреннего контроля и управления рисками, </w:t>
      </w:r>
      <w:r w:rsidR="00AE282C">
        <w:rPr>
          <w:rFonts w:ascii="Times New Roman" w:hAnsi="Times New Roman" w:cs="Times New Roman"/>
        </w:rPr>
        <w:t xml:space="preserve">управления кадрами, </w:t>
      </w:r>
      <w:r w:rsidRPr="00CC18BB">
        <w:rPr>
          <w:rFonts w:ascii="Times New Roman" w:hAnsi="Times New Roman" w:cs="Times New Roman"/>
        </w:rPr>
        <w:t>а также бизнеса Общества.</w:t>
      </w:r>
      <w:r w:rsidRPr="009903A6">
        <w:rPr>
          <w:rFonts w:ascii="Times New Roman" w:hAnsi="Times New Roman"/>
        </w:rPr>
        <w:t xml:space="preserve"> </w:t>
      </w:r>
      <w:r w:rsidR="00757682">
        <w:rPr>
          <w:rFonts w:ascii="Times New Roman" w:hAnsi="Times New Roman"/>
        </w:rPr>
        <w:t xml:space="preserve">Совет директоров отметил необходимость формирования комитета по аудиту. При условии формирования комитета по аудиту количество комитет и их функционал соответствуют специфике деятельности и потребностям Общества. В Совете директоров отсутствуют лица, взаимосвязанные с конкурентами Общества. </w:t>
      </w:r>
      <w:r>
        <w:rPr>
          <w:rFonts w:ascii="Times New Roman" w:hAnsi="Times New Roman"/>
        </w:rPr>
        <w:t>Присутствие независимых директоров в составе Совета директоров является желательным, однако указано, что отсутствие в Совете директоров независимых директоров не препятствует формированию объективных и самостоятельных суждений и решений.</w:t>
      </w:r>
      <w:r w:rsidR="009F6C5F">
        <w:rPr>
          <w:rFonts w:ascii="Times New Roman" w:hAnsi="Times New Roman"/>
        </w:rPr>
        <w:t xml:space="preserve"> Процедура выдвижения кандидатов достаточно прозрачна и обеспечивает выдвижение кандидатов с необходимыми Обществу </w:t>
      </w:r>
      <w:r w:rsidR="00AE282C">
        <w:rPr>
          <w:rFonts w:ascii="Times New Roman" w:hAnsi="Times New Roman"/>
        </w:rPr>
        <w:t>компетенциями и опытом работы.</w:t>
      </w:r>
    </w:p>
    <w:p w14:paraId="7A4ED180" w14:textId="77777777" w:rsidR="00AE282C" w:rsidRDefault="00AE282C" w:rsidP="00243D5A">
      <w:pPr>
        <w:spacing w:after="0" w:line="240" w:lineRule="auto"/>
        <w:ind w:firstLine="708"/>
        <w:jc w:val="both"/>
        <w:rPr>
          <w:rFonts w:ascii="Times New Roman" w:hAnsi="Times New Roman"/>
        </w:rPr>
      </w:pPr>
      <w:r>
        <w:rPr>
          <w:rFonts w:ascii="Times New Roman" w:hAnsi="Times New Roman"/>
        </w:rPr>
        <w:t>Совет директоров уделил достаточное внимание рассмотрению вопросов приоритетных направлений деятельности Группы и их реализации, заслушивал оперативную информацию и</w:t>
      </w:r>
      <w:r w:rsidR="005E2008">
        <w:rPr>
          <w:rFonts w:ascii="Times New Roman" w:hAnsi="Times New Roman"/>
        </w:rPr>
        <w:t>с</w:t>
      </w:r>
      <w:r>
        <w:rPr>
          <w:rFonts w:ascii="Times New Roman" w:hAnsi="Times New Roman"/>
        </w:rPr>
        <w:t>полнительных органов о деятельности общества</w:t>
      </w:r>
      <w:r w:rsidR="005E2008">
        <w:rPr>
          <w:rFonts w:ascii="Times New Roman" w:hAnsi="Times New Roman"/>
        </w:rPr>
        <w:t>, рассматривал вопросы функционирования системы управления рисками и внутреннего контроля, рассматривал информацию о порядке осуществления внутреннего аудита и заключение внутреннего аудита, информацию о функционировании и практиках корпоративного управления, рассматривал показатели деятельности общества и при заслушивании отчетной информации рассматривал также информацию о системе вознаграждений исполнительных органов, должностных лиц, которые могут быть отнесены к категории ключевого управленческого персонала</w:t>
      </w:r>
    </w:p>
    <w:p w14:paraId="3CC80CB5" w14:textId="77777777" w:rsidR="009F6C5F" w:rsidRDefault="003A3594" w:rsidP="00243D5A">
      <w:pPr>
        <w:spacing w:after="0" w:line="240" w:lineRule="auto"/>
        <w:ind w:firstLine="708"/>
        <w:jc w:val="both"/>
        <w:rPr>
          <w:rFonts w:ascii="Times New Roman" w:hAnsi="Times New Roman"/>
        </w:rPr>
      </w:pPr>
      <w:r w:rsidRPr="00DC46EA">
        <w:rPr>
          <w:rFonts w:ascii="Times New Roman" w:hAnsi="Times New Roman"/>
        </w:rPr>
        <w:t xml:space="preserve">Советом директоров организована </w:t>
      </w:r>
      <w:r w:rsidR="009F6C5F" w:rsidRPr="00DC46EA">
        <w:rPr>
          <w:rFonts w:ascii="Times New Roman" w:hAnsi="Times New Roman"/>
        </w:rPr>
        <w:t xml:space="preserve">оценка кандидатов в Совет директоров, </w:t>
      </w:r>
      <w:r w:rsidRPr="00DC46EA">
        <w:rPr>
          <w:rFonts w:ascii="Times New Roman" w:hAnsi="Times New Roman"/>
        </w:rPr>
        <w:t>Р</w:t>
      </w:r>
      <w:r w:rsidR="009F6C5F" w:rsidRPr="00DC46EA">
        <w:rPr>
          <w:rFonts w:ascii="Times New Roman" w:hAnsi="Times New Roman"/>
        </w:rPr>
        <w:t>евизионную комиссию</w:t>
      </w:r>
      <w:r w:rsidRPr="00DC46EA">
        <w:rPr>
          <w:rFonts w:ascii="Times New Roman" w:hAnsi="Times New Roman"/>
        </w:rPr>
        <w:t>, аудиторы</w:t>
      </w:r>
      <w:r w:rsidR="009F6C5F" w:rsidRPr="00DC46EA">
        <w:rPr>
          <w:rFonts w:ascii="Times New Roman" w:hAnsi="Times New Roman"/>
        </w:rPr>
        <w:t xml:space="preserve"> – выработан перечень критериев, оценка соответ</w:t>
      </w:r>
      <w:r w:rsidRPr="00DC46EA">
        <w:rPr>
          <w:rFonts w:ascii="Times New Roman" w:hAnsi="Times New Roman"/>
        </w:rPr>
        <w:t>с</w:t>
      </w:r>
      <w:r w:rsidR="009F6C5F" w:rsidRPr="00DC46EA">
        <w:rPr>
          <w:rFonts w:ascii="Times New Roman" w:hAnsi="Times New Roman"/>
        </w:rPr>
        <w:t>твия кот</w:t>
      </w:r>
      <w:r w:rsidRPr="00DC46EA">
        <w:rPr>
          <w:rFonts w:ascii="Times New Roman" w:hAnsi="Times New Roman"/>
        </w:rPr>
        <w:t>орым считается Обществом необхо</w:t>
      </w:r>
      <w:r w:rsidR="009F6C5F" w:rsidRPr="00DC46EA">
        <w:rPr>
          <w:rFonts w:ascii="Times New Roman" w:hAnsi="Times New Roman"/>
        </w:rPr>
        <w:t>димой в рамках рассмотрения и обсуждения кандидатов и формирования мнения (рекомендации) Совета директоров общему собранию акционеров относительно избрания данных лиц</w:t>
      </w:r>
      <w:r w:rsidRPr="00DC46EA">
        <w:rPr>
          <w:rFonts w:ascii="Times New Roman" w:hAnsi="Times New Roman"/>
        </w:rPr>
        <w:t>, организаций</w:t>
      </w:r>
      <w:r w:rsidR="009F6C5F" w:rsidRPr="00DC46EA">
        <w:rPr>
          <w:rFonts w:ascii="Times New Roman" w:hAnsi="Times New Roman"/>
        </w:rPr>
        <w:t xml:space="preserve"> в состав Совета директоров</w:t>
      </w:r>
      <w:r w:rsidRPr="00DC46EA">
        <w:rPr>
          <w:rFonts w:ascii="Times New Roman" w:hAnsi="Times New Roman"/>
        </w:rPr>
        <w:t>, Ревизионную комиссии, аудиторы</w:t>
      </w:r>
      <w:r w:rsidR="009F6C5F" w:rsidRPr="00DC46EA">
        <w:rPr>
          <w:rFonts w:ascii="Times New Roman" w:hAnsi="Times New Roman"/>
        </w:rPr>
        <w:t>.</w:t>
      </w:r>
    </w:p>
    <w:p w14:paraId="619C57FD" w14:textId="77777777" w:rsidR="005E2008" w:rsidRDefault="005E2008" w:rsidP="005E2008">
      <w:pPr>
        <w:spacing w:after="0" w:line="240" w:lineRule="auto"/>
        <w:ind w:firstLine="708"/>
        <w:jc w:val="both"/>
        <w:rPr>
          <w:rFonts w:ascii="Times New Roman" w:hAnsi="Times New Roman"/>
        </w:rPr>
      </w:pPr>
      <w:r>
        <w:rPr>
          <w:rFonts w:ascii="Times New Roman" w:hAnsi="Times New Roman"/>
        </w:rPr>
        <w:t>Периодичность проведения заседаний Совета директоров соответствует потребностям Общества и обеспечивает своевременное принятие решений по вопросам деятельности Общества. Совет директоров получает всю необходимую информацию и материалы, имеет полное представление о ключевых областях деятельности Общества и его Группы, связанных с указанной деятельностью рисках. Совет директоров стремится рассматривать наиболее важные вопросы на очных заседаниях. По результатам проведения заседаний составляются протоколы.</w:t>
      </w:r>
    </w:p>
    <w:p w14:paraId="45E875C1" w14:textId="77777777" w:rsidR="009903A6" w:rsidRDefault="009903A6" w:rsidP="00243D5A">
      <w:pPr>
        <w:spacing w:after="0" w:line="240" w:lineRule="auto"/>
        <w:ind w:firstLine="708"/>
        <w:jc w:val="both"/>
        <w:rPr>
          <w:rFonts w:ascii="Times New Roman" w:hAnsi="Times New Roman"/>
        </w:rPr>
      </w:pPr>
    </w:p>
    <w:p w14:paraId="01FA35B9" w14:textId="77777777" w:rsidR="007840B7" w:rsidRPr="00DC46EA" w:rsidRDefault="00757682" w:rsidP="00243D5A">
      <w:pPr>
        <w:spacing w:after="0" w:line="240" w:lineRule="auto"/>
        <w:ind w:firstLine="708"/>
        <w:jc w:val="both"/>
        <w:rPr>
          <w:rFonts w:ascii="Times New Roman" w:hAnsi="Times New Roman"/>
        </w:rPr>
      </w:pPr>
      <w:r>
        <w:rPr>
          <w:rFonts w:ascii="Times New Roman" w:hAnsi="Times New Roman"/>
        </w:rPr>
        <w:t xml:space="preserve">В </w:t>
      </w:r>
      <w:r w:rsidRPr="003B27A4">
        <w:rPr>
          <w:rFonts w:ascii="Times New Roman" w:hAnsi="Times New Roman" w:cs="Times New Roman"/>
        </w:rPr>
        <w:t xml:space="preserve">состав Совета директоров по оценкам Общества входят шесть неисполнительных директоров и один исполнительный директор. </w:t>
      </w:r>
      <w:r>
        <w:rPr>
          <w:rFonts w:ascii="Times New Roman" w:hAnsi="Times New Roman" w:cs="Times New Roman"/>
        </w:rPr>
        <w:t xml:space="preserve">Данное соотношение оценено как оптимальное. Также </w:t>
      </w:r>
      <w:r w:rsidR="009F6C5F">
        <w:rPr>
          <w:rFonts w:ascii="Times New Roman" w:hAnsi="Times New Roman"/>
        </w:rPr>
        <w:t>в отношении каждого члена Совета директоров</w:t>
      </w:r>
      <w:r w:rsidR="009F6C5F">
        <w:rPr>
          <w:rFonts w:ascii="Times New Roman" w:hAnsi="Times New Roman" w:cs="Times New Roman"/>
        </w:rPr>
        <w:t xml:space="preserve"> </w:t>
      </w:r>
      <w:r>
        <w:rPr>
          <w:rFonts w:ascii="Times New Roman" w:hAnsi="Times New Roman" w:cs="Times New Roman"/>
        </w:rPr>
        <w:t xml:space="preserve">были </w:t>
      </w:r>
      <w:r w:rsidR="00374DC0">
        <w:rPr>
          <w:rFonts w:ascii="Times New Roman" w:hAnsi="Times New Roman"/>
        </w:rPr>
        <w:t>оценены</w:t>
      </w:r>
      <w:r w:rsidR="001F3A7F">
        <w:rPr>
          <w:rFonts w:ascii="Times New Roman" w:hAnsi="Times New Roman"/>
        </w:rPr>
        <w:t xml:space="preserve"> </w:t>
      </w:r>
      <w:r w:rsidR="009F6C5F">
        <w:rPr>
          <w:rFonts w:ascii="Times New Roman" w:hAnsi="Times New Roman"/>
        </w:rPr>
        <w:t xml:space="preserve">области экспертизы, </w:t>
      </w:r>
      <w:r w:rsidR="001F3A7F">
        <w:rPr>
          <w:rFonts w:ascii="Times New Roman" w:hAnsi="Times New Roman"/>
        </w:rPr>
        <w:t xml:space="preserve">профессиональная компетенция, </w:t>
      </w:r>
      <w:r w:rsidR="009F6C5F">
        <w:rPr>
          <w:rFonts w:ascii="Times New Roman" w:hAnsi="Times New Roman"/>
        </w:rPr>
        <w:t xml:space="preserve">знания, </w:t>
      </w:r>
      <w:r w:rsidR="001F3A7F">
        <w:rPr>
          <w:rFonts w:ascii="Times New Roman" w:hAnsi="Times New Roman"/>
        </w:rPr>
        <w:t>опыт и навыки, деловые качества, репутация</w:t>
      </w:r>
      <w:r w:rsidR="00374DC0">
        <w:rPr>
          <w:rFonts w:ascii="Times New Roman" w:hAnsi="Times New Roman"/>
        </w:rPr>
        <w:t xml:space="preserve">, </w:t>
      </w:r>
      <w:r w:rsidR="007840B7">
        <w:rPr>
          <w:rFonts w:ascii="Times New Roman" w:hAnsi="Times New Roman"/>
        </w:rPr>
        <w:t xml:space="preserve">отсутствие конфликта интересов, </w:t>
      </w:r>
      <w:r w:rsidR="00374DC0">
        <w:rPr>
          <w:rFonts w:ascii="Times New Roman" w:hAnsi="Times New Roman"/>
        </w:rPr>
        <w:t>соответствие критериям независимого директора</w:t>
      </w:r>
      <w:r w:rsidR="003B27A4">
        <w:rPr>
          <w:rFonts w:ascii="Times New Roman" w:hAnsi="Times New Roman"/>
        </w:rPr>
        <w:t>.</w:t>
      </w:r>
      <w:r w:rsidR="001F3A7F">
        <w:rPr>
          <w:rFonts w:ascii="Times New Roman" w:hAnsi="Times New Roman"/>
        </w:rPr>
        <w:t xml:space="preserve"> </w:t>
      </w:r>
      <w:r w:rsidR="002C7ACE" w:rsidRPr="00CC18BB">
        <w:rPr>
          <w:rFonts w:ascii="Times New Roman" w:hAnsi="Times New Roman" w:cs="Times New Roman"/>
        </w:rPr>
        <w:t>Ч</w:t>
      </w:r>
      <w:r w:rsidR="00374DC0" w:rsidRPr="003B27A4">
        <w:rPr>
          <w:rFonts w:ascii="Times New Roman" w:hAnsi="Times New Roman" w:cs="Times New Roman"/>
        </w:rPr>
        <w:t>лены</w:t>
      </w:r>
      <w:r w:rsidR="00374DC0" w:rsidRPr="00CC18BB">
        <w:rPr>
          <w:rFonts w:ascii="Times New Roman" w:hAnsi="Times New Roman" w:cs="Times New Roman"/>
        </w:rPr>
        <w:t xml:space="preserve"> Совета директоров обладают высокой квалификацией, безу</w:t>
      </w:r>
      <w:r w:rsidR="00374DC0">
        <w:rPr>
          <w:rFonts w:ascii="Times New Roman" w:hAnsi="Times New Roman"/>
        </w:rPr>
        <w:t xml:space="preserve">пречной репутацией, большим опытом в сфере ресторанного бизнеса. </w:t>
      </w:r>
      <w:r w:rsidR="0043004F">
        <w:rPr>
          <w:rFonts w:ascii="Times New Roman" w:hAnsi="Times New Roman"/>
        </w:rPr>
        <w:t xml:space="preserve">Члены Совета директоров вносят существенный вклад в </w:t>
      </w:r>
      <w:r w:rsidR="00DC46EA">
        <w:rPr>
          <w:rFonts w:ascii="Times New Roman" w:hAnsi="Times New Roman"/>
        </w:rPr>
        <w:t xml:space="preserve">эффективную работу Совета директоров, детально анализируют финансовую и управленческую информацию о деятельности Общества, уделяет достаточное количество времени подготовке к заседаниям, </w:t>
      </w:r>
      <w:r w:rsidR="00DC46EA" w:rsidRPr="00DC46EA">
        <w:rPr>
          <w:rFonts w:ascii="Times New Roman" w:hAnsi="Times New Roman"/>
        </w:rPr>
        <w:t>занимают конструктивную и активную позицию в обсуждениях, стремятся формировать позицию по вопросам повестки дня с учетом возможного влияния принимаемых решений на Общество и Группу, акционеров, гостей ресторанов и контрагентов.</w:t>
      </w:r>
    </w:p>
    <w:p w14:paraId="76EBAE0E" w14:textId="77777777" w:rsidR="00CC18BB" w:rsidRPr="00DC46EA" w:rsidRDefault="00CC18BB" w:rsidP="00243D5A">
      <w:pPr>
        <w:spacing w:after="0" w:line="240" w:lineRule="auto"/>
        <w:ind w:firstLine="708"/>
        <w:jc w:val="both"/>
        <w:rPr>
          <w:rFonts w:ascii="Times New Roman" w:hAnsi="Times New Roman"/>
        </w:rPr>
      </w:pPr>
    </w:p>
    <w:p w14:paraId="4A81439A" w14:textId="77777777" w:rsidR="007840B7" w:rsidRPr="00DC46EA" w:rsidRDefault="00374DC0" w:rsidP="00243D5A">
      <w:pPr>
        <w:spacing w:after="0" w:line="240" w:lineRule="auto"/>
        <w:ind w:firstLine="708"/>
        <w:jc w:val="both"/>
        <w:rPr>
          <w:rFonts w:ascii="Times New Roman" w:hAnsi="Times New Roman"/>
        </w:rPr>
      </w:pPr>
      <w:r w:rsidRPr="00DC46EA">
        <w:rPr>
          <w:rFonts w:ascii="Times New Roman" w:hAnsi="Times New Roman"/>
        </w:rPr>
        <w:t xml:space="preserve">При оценке роли Председателя отмечено, что Председатель Совета директоров </w:t>
      </w:r>
      <w:r w:rsidR="00077039" w:rsidRPr="00DC46EA">
        <w:rPr>
          <w:rFonts w:ascii="Times New Roman" w:hAnsi="Times New Roman"/>
        </w:rPr>
        <w:t xml:space="preserve">обладает огромным опытом и авторитетом в сфере деятельности Общества, </w:t>
      </w:r>
      <w:r w:rsidR="00B062F2" w:rsidRPr="00DC46EA">
        <w:rPr>
          <w:rFonts w:ascii="Times New Roman" w:hAnsi="Times New Roman"/>
        </w:rPr>
        <w:t xml:space="preserve">вносит </w:t>
      </w:r>
      <w:r w:rsidR="0043004F" w:rsidRPr="00DC46EA">
        <w:rPr>
          <w:rFonts w:ascii="Times New Roman" w:hAnsi="Times New Roman"/>
        </w:rPr>
        <w:t>существенный</w:t>
      </w:r>
      <w:r w:rsidR="00B062F2" w:rsidRPr="00DC46EA">
        <w:rPr>
          <w:rFonts w:ascii="Times New Roman" w:hAnsi="Times New Roman"/>
        </w:rPr>
        <w:t xml:space="preserve"> вклад в работу Совета директоров</w:t>
      </w:r>
      <w:r w:rsidR="0043004F" w:rsidRPr="00DC46EA">
        <w:rPr>
          <w:rFonts w:ascii="Times New Roman" w:hAnsi="Times New Roman"/>
        </w:rPr>
        <w:t>,</w:t>
      </w:r>
      <w:r w:rsidR="00B062F2" w:rsidRPr="00DC46EA">
        <w:rPr>
          <w:rFonts w:ascii="Times New Roman" w:hAnsi="Times New Roman"/>
        </w:rPr>
        <w:t xml:space="preserve"> </w:t>
      </w:r>
      <w:r w:rsidRPr="00DC46EA">
        <w:rPr>
          <w:rFonts w:ascii="Times New Roman" w:hAnsi="Times New Roman"/>
        </w:rPr>
        <w:t xml:space="preserve">способствует </w:t>
      </w:r>
      <w:r w:rsidR="002C7ACE" w:rsidRPr="00DC46EA">
        <w:rPr>
          <w:rFonts w:ascii="Times New Roman" w:hAnsi="Times New Roman"/>
        </w:rPr>
        <w:t xml:space="preserve">надлежащему распределению полномочий и эффективному взаимодействию внутри Совета директоров, </w:t>
      </w:r>
      <w:r w:rsidR="00B062F2" w:rsidRPr="00DC46EA">
        <w:rPr>
          <w:rFonts w:ascii="Times New Roman" w:hAnsi="Times New Roman"/>
        </w:rPr>
        <w:t xml:space="preserve">активному участию членов Совета директоров в развитии бизнеса Группа, </w:t>
      </w:r>
      <w:r w:rsidR="002C7ACE" w:rsidRPr="00DC46EA">
        <w:rPr>
          <w:rFonts w:ascii="Times New Roman" w:hAnsi="Times New Roman"/>
        </w:rPr>
        <w:t xml:space="preserve">обеспечивает </w:t>
      </w:r>
      <w:r w:rsidR="00B062F2" w:rsidRPr="00DC46EA">
        <w:rPr>
          <w:rFonts w:ascii="Times New Roman" w:hAnsi="Times New Roman"/>
        </w:rPr>
        <w:t xml:space="preserve">получение Советом директоров всей необходимой информации о деятельности Общества, </w:t>
      </w:r>
      <w:r w:rsidR="00DE0DFE" w:rsidRPr="00DC46EA">
        <w:rPr>
          <w:rFonts w:ascii="Times New Roman" w:hAnsi="Times New Roman"/>
        </w:rPr>
        <w:t xml:space="preserve">создание продуктивной атмосферы на заседаниях, </w:t>
      </w:r>
      <w:r w:rsidR="002C7ACE" w:rsidRPr="00DC46EA">
        <w:rPr>
          <w:rFonts w:ascii="Times New Roman" w:hAnsi="Times New Roman"/>
        </w:rPr>
        <w:t xml:space="preserve">построение </w:t>
      </w:r>
      <w:r w:rsidRPr="00DC46EA">
        <w:rPr>
          <w:rFonts w:ascii="Times New Roman" w:hAnsi="Times New Roman"/>
        </w:rPr>
        <w:t xml:space="preserve">конструктивного </w:t>
      </w:r>
      <w:r w:rsidR="002C7ACE" w:rsidRPr="00DC46EA">
        <w:rPr>
          <w:rFonts w:ascii="Times New Roman" w:hAnsi="Times New Roman"/>
        </w:rPr>
        <w:t xml:space="preserve">открытого </w:t>
      </w:r>
      <w:r w:rsidRPr="00DC46EA">
        <w:rPr>
          <w:rFonts w:ascii="Times New Roman" w:hAnsi="Times New Roman"/>
        </w:rPr>
        <w:t>диалог</w:t>
      </w:r>
      <w:r w:rsidR="002C7ACE" w:rsidRPr="00DC46EA">
        <w:rPr>
          <w:rFonts w:ascii="Times New Roman" w:hAnsi="Times New Roman"/>
        </w:rPr>
        <w:t>а</w:t>
      </w:r>
      <w:r w:rsidRPr="00DC46EA">
        <w:rPr>
          <w:rFonts w:ascii="Times New Roman" w:hAnsi="Times New Roman"/>
        </w:rPr>
        <w:t xml:space="preserve"> и активно</w:t>
      </w:r>
      <w:r w:rsidR="002C7ACE" w:rsidRPr="00DC46EA">
        <w:rPr>
          <w:rFonts w:ascii="Times New Roman" w:hAnsi="Times New Roman"/>
        </w:rPr>
        <w:t>го</w:t>
      </w:r>
      <w:r w:rsidRPr="00DC46EA">
        <w:rPr>
          <w:rFonts w:ascii="Times New Roman" w:hAnsi="Times New Roman"/>
        </w:rPr>
        <w:t xml:space="preserve"> обсуждени</w:t>
      </w:r>
      <w:r w:rsidR="002C7ACE" w:rsidRPr="00DC46EA">
        <w:rPr>
          <w:rFonts w:ascii="Times New Roman" w:hAnsi="Times New Roman"/>
        </w:rPr>
        <w:t>я</w:t>
      </w:r>
      <w:r w:rsidRPr="00DC46EA">
        <w:rPr>
          <w:rFonts w:ascii="Times New Roman" w:hAnsi="Times New Roman"/>
        </w:rPr>
        <w:t xml:space="preserve"> членами Совета директоров </w:t>
      </w:r>
      <w:r w:rsidR="008509CF" w:rsidRPr="00DC46EA">
        <w:rPr>
          <w:rFonts w:ascii="Times New Roman" w:hAnsi="Times New Roman"/>
        </w:rPr>
        <w:t xml:space="preserve">в ходе встреч и бесед </w:t>
      </w:r>
      <w:r w:rsidRPr="00DC46EA">
        <w:rPr>
          <w:rFonts w:ascii="Times New Roman" w:hAnsi="Times New Roman"/>
        </w:rPr>
        <w:t xml:space="preserve">всех вопросов деятельности Общества, </w:t>
      </w:r>
      <w:r w:rsidR="008509CF" w:rsidRPr="00DC46EA">
        <w:rPr>
          <w:rFonts w:ascii="Times New Roman" w:hAnsi="Times New Roman"/>
        </w:rPr>
        <w:t xml:space="preserve">в том числе стратегии, планов, бюджетов, управления рисками, </w:t>
      </w:r>
      <w:r w:rsidR="002C7ACE" w:rsidRPr="00DC46EA">
        <w:rPr>
          <w:rFonts w:ascii="Times New Roman" w:hAnsi="Times New Roman"/>
        </w:rPr>
        <w:t>не допускает возникновения конфликта интересов, налаживает эффективное текущее взаимодействие с исполнительными органами</w:t>
      </w:r>
      <w:r w:rsidR="00B062F2" w:rsidRPr="00DC46EA">
        <w:rPr>
          <w:rFonts w:ascii="Times New Roman" w:hAnsi="Times New Roman"/>
        </w:rPr>
        <w:t>, органами контроля, аудитом</w:t>
      </w:r>
      <w:r w:rsidR="0043004F" w:rsidRPr="00DC46EA">
        <w:rPr>
          <w:rFonts w:ascii="Times New Roman" w:hAnsi="Times New Roman"/>
        </w:rPr>
        <w:t xml:space="preserve">, международное сотрудничество </w:t>
      </w:r>
      <w:r w:rsidR="002C7ACE" w:rsidRPr="00DC46EA">
        <w:rPr>
          <w:rFonts w:ascii="Times New Roman" w:hAnsi="Times New Roman"/>
        </w:rPr>
        <w:t xml:space="preserve">в целях реализации стратегии развития и годовых </w:t>
      </w:r>
      <w:r w:rsidR="00B062F2" w:rsidRPr="00DC46EA">
        <w:rPr>
          <w:rFonts w:ascii="Times New Roman" w:hAnsi="Times New Roman"/>
        </w:rPr>
        <w:t>задач</w:t>
      </w:r>
      <w:r w:rsidR="002C7ACE" w:rsidRPr="00DC46EA">
        <w:rPr>
          <w:rFonts w:ascii="Times New Roman" w:hAnsi="Times New Roman"/>
        </w:rPr>
        <w:t xml:space="preserve"> Общества</w:t>
      </w:r>
      <w:r w:rsidRPr="00DC46EA">
        <w:rPr>
          <w:rFonts w:ascii="Times New Roman" w:hAnsi="Times New Roman"/>
        </w:rPr>
        <w:t xml:space="preserve">. </w:t>
      </w:r>
    </w:p>
    <w:p w14:paraId="5C0B46BB" w14:textId="77777777" w:rsidR="009903A6" w:rsidRPr="00DC46EA" w:rsidRDefault="009903A6" w:rsidP="00243D5A">
      <w:pPr>
        <w:spacing w:after="0" w:line="240" w:lineRule="auto"/>
        <w:ind w:firstLine="708"/>
        <w:jc w:val="both"/>
        <w:rPr>
          <w:rFonts w:ascii="Times New Roman" w:hAnsi="Times New Roman"/>
        </w:rPr>
      </w:pPr>
    </w:p>
    <w:p w14:paraId="37A56154" w14:textId="77777777" w:rsidR="00DC46EA" w:rsidRPr="00DC46EA" w:rsidRDefault="00DC46EA" w:rsidP="00DC46EA">
      <w:pPr>
        <w:spacing w:after="0" w:line="240" w:lineRule="auto"/>
        <w:ind w:firstLine="708"/>
        <w:jc w:val="both"/>
        <w:rPr>
          <w:rFonts w:ascii="Times New Roman" w:hAnsi="Times New Roman"/>
        </w:rPr>
      </w:pPr>
      <w:r w:rsidRPr="00DC46EA">
        <w:rPr>
          <w:rFonts w:ascii="Times New Roman" w:hAnsi="Times New Roman"/>
        </w:rPr>
        <w:t>При оценке деятельности Комитета по стратегическому планированию и инвестициям (далее по тексту настоящего пункта - «Комитет») внимание было уделено следующим группам вопросов: состав и организация деятельности Комитета, реализация основных задач Комитета, информационное обеспечение деятельности Комитета.</w:t>
      </w:r>
    </w:p>
    <w:p w14:paraId="5E93B4D9" w14:textId="77777777" w:rsidR="003A3594" w:rsidRPr="003A3594" w:rsidRDefault="003A3594" w:rsidP="00DC46EA">
      <w:pPr>
        <w:spacing w:after="0" w:line="240" w:lineRule="auto"/>
        <w:ind w:firstLine="708"/>
        <w:jc w:val="both"/>
        <w:rPr>
          <w:rFonts w:ascii="Times New Roman" w:hAnsi="Times New Roman"/>
        </w:rPr>
      </w:pPr>
      <w:r w:rsidRPr="00DC46EA">
        <w:rPr>
          <w:rFonts w:ascii="Times New Roman" w:hAnsi="Times New Roman"/>
        </w:rPr>
        <w:t>Количественный состав К</w:t>
      </w:r>
      <w:r w:rsidR="009903A6" w:rsidRPr="00DC46EA">
        <w:rPr>
          <w:rFonts w:ascii="Times New Roman" w:hAnsi="Times New Roman"/>
        </w:rPr>
        <w:t>омитета</w:t>
      </w:r>
      <w:r w:rsidR="009903A6" w:rsidRPr="003A3594">
        <w:rPr>
          <w:rFonts w:ascii="Times New Roman" w:hAnsi="Times New Roman"/>
        </w:rPr>
        <w:t xml:space="preserve"> и частота заседаний соответствует потребностям Общества и достаточны для эффективной работы </w:t>
      </w:r>
      <w:r>
        <w:rPr>
          <w:rFonts w:ascii="Times New Roman" w:hAnsi="Times New Roman"/>
        </w:rPr>
        <w:t>К</w:t>
      </w:r>
      <w:r w:rsidR="009903A6" w:rsidRPr="003A3594">
        <w:rPr>
          <w:rFonts w:ascii="Times New Roman" w:hAnsi="Times New Roman"/>
        </w:rPr>
        <w:t>омитета</w:t>
      </w:r>
      <w:r>
        <w:rPr>
          <w:rFonts w:ascii="Times New Roman" w:hAnsi="Times New Roman"/>
        </w:rPr>
        <w:t xml:space="preserve">. </w:t>
      </w:r>
      <w:r w:rsidR="009903A6" w:rsidRPr="003A3594">
        <w:rPr>
          <w:rFonts w:ascii="Times New Roman" w:hAnsi="Times New Roman"/>
        </w:rPr>
        <w:t>Со</w:t>
      </w:r>
      <w:r>
        <w:rPr>
          <w:rFonts w:ascii="Times New Roman" w:hAnsi="Times New Roman"/>
        </w:rPr>
        <w:t>четание опыта и навыков членов К</w:t>
      </w:r>
      <w:r w:rsidR="009903A6" w:rsidRPr="003A3594">
        <w:rPr>
          <w:rFonts w:ascii="Times New Roman" w:hAnsi="Times New Roman"/>
        </w:rPr>
        <w:t>омитета является достаточным для обеспечения эффективности и объективности принимаемых решений</w:t>
      </w:r>
      <w:r>
        <w:rPr>
          <w:rFonts w:ascii="Times New Roman" w:hAnsi="Times New Roman"/>
        </w:rPr>
        <w:t xml:space="preserve">. </w:t>
      </w:r>
      <w:r w:rsidR="009903A6" w:rsidRPr="003A3594">
        <w:rPr>
          <w:rFonts w:ascii="Times New Roman" w:hAnsi="Times New Roman"/>
        </w:rPr>
        <w:t>Ч</w:t>
      </w:r>
      <w:r>
        <w:rPr>
          <w:rFonts w:ascii="Times New Roman" w:hAnsi="Times New Roman"/>
        </w:rPr>
        <w:t>лены К</w:t>
      </w:r>
      <w:r w:rsidR="009903A6" w:rsidRPr="003A3594">
        <w:rPr>
          <w:rFonts w:ascii="Times New Roman" w:hAnsi="Times New Roman"/>
        </w:rPr>
        <w:t>омитета облада</w:t>
      </w:r>
      <w:r>
        <w:rPr>
          <w:rFonts w:ascii="Times New Roman" w:hAnsi="Times New Roman"/>
        </w:rPr>
        <w:t>ю</w:t>
      </w:r>
      <w:r w:rsidR="009903A6" w:rsidRPr="003A3594">
        <w:rPr>
          <w:rFonts w:ascii="Times New Roman" w:hAnsi="Times New Roman"/>
        </w:rPr>
        <w:t>т опытом и знаниями в области стратегического управления и инвестиций</w:t>
      </w:r>
      <w:r>
        <w:rPr>
          <w:rFonts w:ascii="Times New Roman" w:hAnsi="Times New Roman"/>
        </w:rPr>
        <w:t>.</w:t>
      </w:r>
      <w:r w:rsidR="00DC46EA">
        <w:rPr>
          <w:rFonts w:ascii="Times New Roman" w:hAnsi="Times New Roman"/>
        </w:rPr>
        <w:t xml:space="preserve"> </w:t>
      </w:r>
      <w:r w:rsidRPr="003A3594">
        <w:rPr>
          <w:rFonts w:ascii="Times New Roman" w:hAnsi="Times New Roman"/>
        </w:rPr>
        <w:t>Комитет наделен надлежащими полномочиями и обязанностями</w:t>
      </w:r>
      <w:r>
        <w:rPr>
          <w:rFonts w:ascii="Times New Roman" w:hAnsi="Times New Roman"/>
        </w:rPr>
        <w:t>.</w:t>
      </w:r>
      <w:r w:rsidRPr="003A3594">
        <w:rPr>
          <w:rFonts w:ascii="Times New Roman" w:hAnsi="Times New Roman"/>
        </w:rPr>
        <w:t xml:space="preserve"> Комитет располагает всей необходимой информацией и материалами, предоставляемой исполнительными органами в полном объеме </w:t>
      </w:r>
      <w:r>
        <w:rPr>
          <w:rFonts w:ascii="Times New Roman" w:hAnsi="Times New Roman"/>
        </w:rPr>
        <w:t xml:space="preserve">и </w:t>
      </w:r>
      <w:r w:rsidRPr="003A3594">
        <w:rPr>
          <w:rFonts w:ascii="Times New Roman" w:hAnsi="Times New Roman"/>
        </w:rPr>
        <w:t>в срок</w:t>
      </w:r>
      <w:r>
        <w:rPr>
          <w:rFonts w:ascii="Times New Roman" w:hAnsi="Times New Roman"/>
        </w:rPr>
        <w:t>.</w:t>
      </w:r>
      <w:r w:rsidR="00DC46EA">
        <w:rPr>
          <w:rFonts w:ascii="Times New Roman" w:hAnsi="Times New Roman"/>
        </w:rPr>
        <w:t xml:space="preserve"> </w:t>
      </w:r>
      <w:r w:rsidR="009903A6" w:rsidRPr="003A3594">
        <w:rPr>
          <w:rFonts w:ascii="Times New Roman" w:hAnsi="Times New Roman"/>
        </w:rPr>
        <w:t xml:space="preserve">Комитетом уделяется достаточно времени на обсуждение рассматриваемых вопросов и решение стоящих перед ним задач, </w:t>
      </w:r>
      <w:r>
        <w:rPr>
          <w:rFonts w:ascii="Times New Roman" w:hAnsi="Times New Roman"/>
        </w:rPr>
        <w:t>в</w:t>
      </w:r>
      <w:r w:rsidR="009903A6" w:rsidRPr="003A3594">
        <w:rPr>
          <w:rFonts w:ascii="Times New Roman" w:hAnsi="Times New Roman"/>
        </w:rPr>
        <w:t xml:space="preserve"> ходе</w:t>
      </w:r>
      <w:r>
        <w:rPr>
          <w:rFonts w:ascii="Times New Roman" w:hAnsi="Times New Roman"/>
        </w:rPr>
        <w:t xml:space="preserve"> заседаний К</w:t>
      </w:r>
      <w:r w:rsidR="009903A6" w:rsidRPr="003A3594">
        <w:rPr>
          <w:rFonts w:ascii="Times New Roman" w:hAnsi="Times New Roman"/>
        </w:rPr>
        <w:t>омитета созданы необходимые предпосылки к конструктивному обсуждению</w:t>
      </w:r>
      <w:r>
        <w:rPr>
          <w:rFonts w:ascii="Times New Roman" w:hAnsi="Times New Roman"/>
        </w:rPr>
        <w:t xml:space="preserve"> вопросов, н</w:t>
      </w:r>
      <w:r w:rsidRPr="003A3594">
        <w:rPr>
          <w:rFonts w:ascii="Times New Roman" w:hAnsi="Times New Roman"/>
        </w:rPr>
        <w:t>алаже</w:t>
      </w:r>
      <w:r w:rsidR="00DC46EA">
        <w:rPr>
          <w:rFonts w:ascii="Times New Roman" w:hAnsi="Times New Roman"/>
        </w:rPr>
        <w:t>н конструктивный диалог членов К</w:t>
      </w:r>
      <w:r w:rsidRPr="003A3594">
        <w:rPr>
          <w:rFonts w:ascii="Times New Roman" w:hAnsi="Times New Roman"/>
        </w:rPr>
        <w:t>омитета</w:t>
      </w:r>
      <w:r w:rsidR="00DC46EA">
        <w:rPr>
          <w:rFonts w:ascii="Times New Roman" w:hAnsi="Times New Roman"/>
        </w:rPr>
        <w:t>. Председателем К</w:t>
      </w:r>
      <w:r w:rsidR="009903A6" w:rsidRPr="003A3594">
        <w:rPr>
          <w:rFonts w:ascii="Times New Roman" w:hAnsi="Times New Roman"/>
        </w:rPr>
        <w:t>омитета эффективно организуется его работа</w:t>
      </w:r>
      <w:r>
        <w:rPr>
          <w:rFonts w:ascii="Times New Roman" w:hAnsi="Times New Roman"/>
        </w:rPr>
        <w:t>, при этом к</w:t>
      </w:r>
      <w:r w:rsidR="009903A6" w:rsidRPr="003A3594">
        <w:rPr>
          <w:rFonts w:ascii="Times New Roman" w:hAnsi="Times New Roman"/>
        </w:rPr>
        <w:t>аждый член Комитета вносит вклад в его работу</w:t>
      </w:r>
      <w:r>
        <w:rPr>
          <w:rFonts w:ascii="Times New Roman" w:hAnsi="Times New Roman"/>
        </w:rPr>
        <w:t xml:space="preserve">. </w:t>
      </w:r>
      <w:r w:rsidR="009903A6" w:rsidRPr="003A3594">
        <w:rPr>
          <w:rFonts w:ascii="Times New Roman" w:hAnsi="Times New Roman"/>
        </w:rPr>
        <w:t>Выработанные комитетом рекомендации учитываются Советом директоров и исполнительными органами</w:t>
      </w:r>
      <w:r>
        <w:rPr>
          <w:rFonts w:ascii="Times New Roman" w:hAnsi="Times New Roman"/>
        </w:rPr>
        <w:t>. Д</w:t>
      </w:r>
      <w:r w:rsidRPr="003A3594">
        <w:rPr>
          <w:rFonts w:ascii="Times New Roman" w:hAnsi="Times New Roman"/>
        </w:rPr>
        <w:t xml:space="preserve">о </w:t>
      </w:r>
      <w:r w:rsidR="00DC46EA">
        <w:rPr>
          <w:rFonts w:ascii="Times New Roman" w:hAnsi="Times New Roman"/>
        </w:rPr>
        <w:t>сведения Председателя С</w:t>
      </w:r>
      <w:r w:rsidRPr="003A3594">
        <w:rPr>
          <w:rFonts w:ascii="Times New Roman" w:hAnsi="Times New Roman"/>
        </w:rPr>
        <w:t>овета директоров доводится вся н</w:t>
      </w:r>
      <w:r w:rsidR="00DC46EA">
        <w:rPr>
          <w:rFonts w:ascii="Times New Roman" w:hAnsi="Times New Roman"/>
        </w:rPr>
        <w:t>еобходимая информация о работе К</w:t>
      </w:r>
      <w:r w:rsidRPr="003A3594">
        <w:rPr>
          <w:rFonts w:ascii="Times New Roman" w:hAnsi="Times New Roman"/>
        </w:rPr>
        <w:t>омитета.</w:t>
      </w:r>
    </w:p>
    <w:p w14:paraId="638DC0CC" w14:textId="77777777" w:rsidR="009903A6" w:rsidRDefault="009903A6" w:rsidP="00243D5A">
      <w:pPr>
        <w:spacing w:after="0" w:line="240" w:lineRule="auto"/>
        <w:ind w:firstLine="708"/>
        <w:jc w:val="both"/>
        <w:rPr>
          <w:rFonts w:ascii="Times New Roman" w:hAnsi="Times New Roman"/>
        </w:rPr>
      </w:pPr>
    </w:p>
    <w:p w14:paraId="502A3564" w14:textId="77777777" w:rsidR="00D31FE4" w:rsidRPr="00243D5A" w:rsidRDefault="00D31FE4" w:rsidP="00243D5A">
      <w:pPr>
        <w:spacing w:after="0" w:line="240" w:lineRule="auto"/>
        <w:ind w:firstLine="708"/>
        <w:jc w:val="both"/>
        <w:rPr>
          <w:rFonts w:ascii="Times New Roman" w:hAnsi="Times New Roman"/>
        </w:rPr>
      </w:pPr>
      <w:r>
        <w:rPr>
          <w:rFonts w:ascii="Times New Roman" w:hAnsi="Times New Roman"/>
        </w:rPr>
        <w:t xml:space="preserve">По результатам проведенной Советом директоров самооценки деятельности Совета директоров была дана </w:t>
      </w:r>
      <w:r w:rsidR="003A3594">
        <w:rPr>
          <w:rFonts w:ascii="Times New Roman" w:hAnsi="Times New Roman"/>
        </w:rPr>
        <w:t xml:space="preserve">общая </w:t>
      </w:r>
      <w:r>
        <w:rPr>
          <w:rFonts w:ascii="Times New Roman" w:hAnsi="Times New Roman"/>
        </w:rPr>
        <w:t xml:space="preserve">положительная оценка, </w:t>
      </w:r>
      <w:r w:rsidR="003B27A4">
        <w:rPr>
          <w:rFonts w:ascii="Times New Roman" w:hAnsi="Times New Roman"/>
        </w:rPr>
        <w:t>выработаны рекомендации для дальнейшего планирования и совершенствования работы данного органа управления.</w:t>
      </w:r>
    </w:p>
    <w:p w14:paraId="7E4F0AA7" w14:textId="77777777" w:rsidR="00DC46EA" w:rsidRPr="003C579E" w:rsidRDefault="00DC46EA" w:rsidP="003C579E">
      <w:pPr>
        <w:spacing w:after="0" w:line="240" w:lineRule="auto"/>
        <w:ind w:firstLine="708"/>
        <w:jc w:val="both"/>
        <w:rPr>
          <w:rFonts w:ascii="Times New Roman" w:hAnsi="Times New Roman"/>
        </w:rPr>
      </w:pPr>
    </w:p>
    <w:p w14:paraId="395893E4" w14:textId="77777777" w:rsidR="00552F2A" w:rsidRPr="00276FF8" w:rsidRDefault="000D3B87" w:rsidP="001D0E93">
      <w:pPr>
        <w:spacing w:before="240" w:after="0" w:line="360" w:lineRule="auto"/>
        <w:ind w:firstLine="709"/>
        <w:jc w:val="both"/>
        <w:rPr>
          <w:rFonts w:ascii="Times New Roman" w:eastAsia="Times New Roman" w:hAnsi="Times New Roman" w:cs="Times New Roman"/>
          <w:b/>
          <w:bCs/>
        </w:rPr>
      </w:pPr>
      <w:r w:rsidRPr="00276FF8">
        <w:rPr>
          <w:rFonts w:ascii="Times New Roman" w:hAnsi="Times New Roman"/>
          <w:b/>
          <w:bCs/>
        </w:rPr>
        <w:t>4.3. Информация о выполнении решений заседаний Совета директоров</w:t>
      </w:r>
      <w:r w:rsidR="00BC2A07" w:rsidRPr="00276FF8">
        <w:rPr>
          <w:rFonts w:ascii="Times New Roman" w:hAnsi="Times New Roman"/>
          <w:b/>
          <w:bCs/>
        </w:rPr>
        <w:t>, его комитета</w:t>
      </w:r>
    </w:p>
    <w:p w14:paraId="162E68F9" w14:textId="77777777" w:rsidR="00552F2A" w:rsidRPr="00276FF8" w:rsidRDefault="000D3B87">
      <w:pPr>
        <w:spacing w:after="0" w:line="240" w:lineRule="auto"/>
        <w:ind w:firstLine="708"/>
        <w:jc w:val="both"/>
        <w:rPr>
          <w:rFonts w:ascii="Times New Roman" w:hAnsi="Times New Roman"/>
        </w:rPr>
      </w:pPr>
      <w:r w:rsidRPr="00276FF8">
        <w:rPr>
          <w:rFonts w:ascii="Times New Roman" w:hAnsi="Times New Roman"/>
        </w:rPr>
        <w:t xml:space="preserve">Принятые на заседаниях Совета директоров </w:t>
      </w:r>
      <w:r w:rsidR="00516980">
        <w:rPr>
          <w:rFonts w:ascii="Times New Roman" w:hAnsi="Times New Roman"/>
        </w:rPr>
        <w:t>и заседаниях</w:t>
      </w:r>
      <w:r w:rsidR="00BC2A07" w:rsidRPr="00276FF8">
        <w:rPr>
          <w:rFonts w:ascii="Times New Roman" w:hAnsi="Times New Roman"/>
        </w:rPr>
        <w:t xml:space="preserve"> Комитета по стратегическому планированию и инвестициям </w:t>
      </w:r>
      <w:r w:rsidRPr="00276FF8">
        <w:rPr>
          <w:rFonts w:ascii="Times New Roman" w:hAnsi="Times New Roman"/>
        </w:rPr>
        <w:t>в отчетном периоде решения выполнены</w:t>
      </w:r>
      <w:r w:rsidR="007840B7">
        <w:rPr>
          <w:rFonts w:ascii="Times New Roman" w:hAnsi="Times New Roman"/>
        </w:rPr>
        <w:t>,</w:t>
      </w:r>
      <w:r w:rsidRPr="00276FF8">
        <w:rPr>
          <w:rFonts w:ascii="Times New Roman" w:hAnsi="Times New Roman"/>
        </w:rPr>
        <w:t xml:space="preserve"> </w:t>
      </w:r>
      <w:r w:rsidR="007840B7">
        <w:rPr>
          <w:rFonts w:ascii="Times New Roman" w:hAnsi="Times New Roman"/>
        </w:rPr>
        <w:t xml:space="preserve">рекомендации и позиции учтены </w:t>
      </w:r>
      <w:r w:rsidRPr="00276FF8">
        <w:rPr>
          <w:rFonts w:ascii="Times New Roman" w:hAnsi="Times New Roman"/>
        </w:rPr>
        <w:t xml:space="preserve">Обществом в срок и в полном объеме. </w:t>
      </w:r>
    </w:p>
    <w:p w14:paraId="0D7DD574" w14:textId="77777777" w:rsidR="00C63B98" w:rsidRDefault="00C63B98">
      <w:pPr>
        <w:spacing w:after="0" w:line="240" w:lineRule="auto"/>
        <w:ind w:firstLine="708"/>
        <w:jc w:val="both"/>
        <w:rPr>
          <w:rFonts w:ascii="Times New Roman" w:hAnsi="Times New Roman"/>
        </w:rPr>
      </w:pPr>
    </w:p>
    <w:p w14:paraId="2F727113" w14:textId="77777777" w:rsidR="00DC46EA" w:rsidRPr="00276FF8" w:rsidRDefault="00DC46EA">
      <w:pPr>
        <w:spacing w:after="0" w:line="240" w:lineRule="auto"/>
        <w:ind w:firstLine="708"/>
        <w:jc w:val="both"/>
        <w:rPr>
          <w:rFonts w:ascii="Times New Roman" w:hAnsi="Times New Roman"/>
        </w:rPr>
      </w:pPr>
    </w:p>
    <w:p w14:paraId="5468A6A4" w14:textId="77777777" w:rsidR="00C63B98" w:rsidRPr="00276FF8" w:rsidRDefault="00C63B98">
      <w:pPr>
        <w:spacing w:after="0" w:line="240" w:lineRule="auto"/>
        <w:ind w:firstLine="708"/>
        <w:jc w:val="both"/>
        <w:rPr>
          <w:rFonts w:ascii="Times New Roman" w:eastAsia="Times New Roman" w:hAnsi="Times New Roman" w:cs="Times New Roman"/>
        </w:rPr>
      </w:pPr>
    </w:p>
    <w:p w14:paraId="4DCDB905" w14:textId="77777777" w:rsidR="00AC3DB5" w:rsidRPr="00FC39E7" w:rsidRDefault="00AC3DB5" w:rsidP="00EB092C">
      <w:pPr>
        <w:spacing w:before="240" w:after="120" w:line="240" w:lineRule="auto"/>
        <w:ind w:left="505" w:hanging="505"/>
        <w:jc w:val="center"/>
        <w:outlineLvl w:val="1"/>
        <w:rPr>
          <w:rStyle w:val="ab"/>
          <w:rFonts w:ascii="Times New Roman" w:eastAsia="Times New Roman" w:hAnsi="Times New Roman" w:cs="Times New Roman"/>
          <w:b/>
          <w:bCs/>
        </w:rPr>
      </w:pPr>
      <w:bookmarkStart w:id="6" w:name="_Toc137129703"/>
      <w:r w:rsidRPr="00FC39E7">
        <w:rPr>
          <w:rStyle w:val="ab"/>
          <w:rFonts w:ascii="Times New Roman" w:hAnsi="Times New Roman"/>
          <w:b/>
          <w:bCs/>
        </w:rPr>
        <w:t xml:space="preserve">РАЗДЕЛ </w:t>
      </w:r>
      <w:r w:rsidR="00F34C1A" w:rsidRPr="00FC39E7">
        <w:rPr>
          <w:rStyle w:val="ab"/>
          <w:rFonts w:ascii="Times New Roman" w:hAnsi="Times New Roman"/>
          <w:b/>
          <w:bCs/>
        </w:rPr>
        <w:t>5</w:t>
      </w:r>
      <w:r w:rsidRPr="00FC39E7">
        <w:rPr>
          <w:rStyle w:val="ab"/>
          <w:rFonts w:ascii="Times New Roman" w:hAnsi="Times New Roman"/>
          <w:b/>
          <w:bCs/>
        </w:rPr>
        <w:t>. ПЕРСПЕКТИВЫ РАЗВИТИЯ АКЦИОНЕРНОГО ОБЩЕСТВА</w:t>
      </w:r>
      <w:bookmarkEnd w:id="6"/>
    </w:p>
    <w:p w14:paraId="72C27662" w14:textId="03193961" w:rsidR="00516980" w:rsidRPr="00FC39E7" w:rsidRDefault="00516980" w:rsidP="00220BB3">
      <w:pPr>
        <w:spacing w:before="120" w:after="0" w:line="240" w:lineRule="auto"/>
        <w:ind w:firstLine="709"/>
        <w:jc w:val="both"/>
        <w:rPr>
          <w:rFonts w:ascii="Times New Roman" w:hAnsi="Times New Roman"/>
        </w:rPr>
      </w:pPr>
      <w:r w:rsidRPr="00FC39E7">
        <w:rPr>
          <w:rFonts w:ascii="Times New Roman" w:hAnsi="Times New Roman"/>
        </w:rPr>
        <w:t>Основными направлениями бизнес-стратегии Общества и предприятий его Группы явля</w:t>
      </w:r>
      <w:r w:rsidR="00373D4E">
        <w:rPr>
          <w:rFonts w:ascii="Times New Roman" w:hAnsi="Times New Roman"/>
        </w:rPr>
        <w:t>ют</w:t>
      </w:r>
      <w:r w:rsidR="00220BB3">
        <w:rPr>
          <w:rFonts w:ascii="Times New Roman" w:hAnsi="Times New Roman"/>
        </w:rPr>
        <w:t>с</w:t>
      </w:r>
      <w:r w:rsidRPr="00FC39E7">
        <w:rPr>
          <w:rFonts w:ascii="Times New Roman" w:hAnsi="Times New Roman"/>
        </w:rPr>
        <w:t>я:</w:t>
      </w:r>
    </w:p>
    <w:p w14:paraId="7AD1F53D" w14:textId="4183A16F" w:rsidR="007644E9" w:rsidRDefault="007644E9" w:rsidP="007644E9">
      <w:pPr>
        <w:spacing w:after="0" w:line="240" w:lineRule="auto"/>
        <w:ind w:firstLine="709"/>
        <w:jc w:val="both"/>
        <w:rPr>
          <w:rFonts w:ascii="Times New Roman" w:hAnsi="Times New Roman"/>
        </w:rPr>
      </w:pPr>
      <w:r>
        <w:rPr>
          <w:rFonts w:ascii="Times New Roman" w:hAnsi="Times New Roman"/>
        </w:rPr>
        <w:t xml:space="preserve">1) </w:t>
      </w:r>
      <w:r w:rsidRPr="00FC39E7">
        <w:rPr>
          <w:rFonts w:ascii="Times New Roman" w:hAnsi="Times New Roman"/>
        </w:rPr>
        <w:t>Расширение географии сети ресторанов</w:t>
      </w:r>
      <w:r w:rsidR="00220BB3">
        <w:rPr>
          <w:rFonts w:ascii="Times New Roman" w:hAnsi="Times New Roman"/>
        </w:rPr>
        <w:t xml:space="preserve"> за счет развития франчайзинга;</w:t>
      </w:r>
    </w:p>
    <w:p w14:paraId="610EF4E1" w14:textId="019D8281" w:rsidR="007644E9" w:rsidRDefault="007644E9" w:rsidP="007644E9">
      <w:pPr>
        <w:spacing w:after="0" w:line="240" w:lineRule="auto"/>
        <w:ind w:firstLine="709"/>
        <w:jc w:val="both"/>
        <w:rPr>
          <w:rFonts w:ascii="Times New Roman" w:hAnsi="Times New Roman"/>
        </w:rPr>
      </w:pPr>
      <w:r>
        <w:rPr>
          <w:rFonts w:ascii="Times New Roman" w:hAnsi="Times New Roman"/>
        </w:rPr>
        <w:t>2) Точечное ра</w:t>
      </w:r>
      <w:r w:rsidR="00220BB3">
        <w:rPr>
          <w:rFonts w:ascii="Times New Roman" w:hAnsi="Times New Roman"/>
        </w:rPr>
        <w:t>звитие корпоративного бизнеса;</w:t>
      </w:r>
    </w:p>
    <w:p w14:paraId="7AA6F374" w14:textId="44986BF3" w:rsidR="007644E9" w:rsidRDefault="007644E9" w:rsidP="00516980">
      <w:pPr>
        <w:spacing w:after="0" w:line="240" w:lineRule="auto"/>
        <w:ind w:firstLine="709"/>
        <w:jc w:val="both"/>
        <w:rPr>
          <w:rFonts w:ascii="Times New Roman" w:hAnsi="Times New Roman"/>
        </w:rPr>
      </w:pPr>
      <w:r>
        <w:rPr>
          <w:rFonts w:ascii="Times New Roman" w:hAnsi="Times New Roman"/>
        </w:rPr>
        <w:t xml:space="preserve">3) </w:t>
      </w:r>
      <w:r w:rsidR="00373D4E">
        <w:rPr>
          <w:rFonts w:ascii="Times New Roman" w:hAnsi="Times New Roman"/>
        </w:rPr>
        <w:t>Адаптация бизнеса к меняющимся условиям рынка</w:t>
      </w:r>
      <w:r>
        <w:rPr>
          <w:rFonts w:ascii="Times New Roman" w:hAnsi="Times New Roman"/>
        </w:rPr>
        <w:t>;</w:t>
      </w:r>
    </w:p>
    <w:p w14:paraId="4277723F" w14:textId="74468B22" w:rsidR="00516980" w:rsidRPr="00FC39E7" w:rsidRDefault="007644E9" w:rsidP="00516980">
      <w:pPr>
        <w:spacing w:after="0" w:line="240" w:lineRule="auto"/>
        <w:ind w:firstLine="709"/>
        <w:jc w:val="both"/>
        <w:rPr>
          <w:rFonts w:ascii="Times New Roman" w:hAnsi="Times New Roman"/>
        </w:rPr>
      </w:pPr>
      <w:r>
        <w:rPr>
          <w:rFonts w:ascii="Times New Roman" w:hAnsi="Times New Roman"/>
        </w:rPr>
        <w:t>4</w:t>
      </w:r>
      <w:r w:rsidR="00516980" w:rsidRPr="00FC39E7">
        <w:rPr>
          <w:rFonts w:ascii="Times New Roman" w:hAnsi="Times New Roman"/>
        </w:rPr>
        <w:t>) Обновление существующей инфраструктуры ресторанов;</w:t>
      </w:r>
    </w:p>
    <w:p w14:paraId="7B66AE0E" w14:textId="149F486E" w:rsidR="00516980" w:rsidRPr="00FC39E7" w:rsidRDefault="007644E9" w:rsidP="00516980">
      <w:pPr>
        <w:spacing w:after="0" w:line="240" w:lineRule="auto"/>
        <w:ind w:firstLine="709"/>
        <w:jc w:val="both"/>
        <w:rPr>
          <w:rFonts w:ascii="Times New Roman" w:hAnsi="Times New Roman"/>
        </w:rPr>
      </w:pPr>
      <w:r>
        <w:rPr>
          <w:rFonts w:ascii="Times New Roman" w:hAnsi="Times New Roman"/>
        </w:rPr>
        <w:t>5</w:t>
      </w:r>
      <w:r w:rsidR="00516980" w:rsidRPr="00FC39E7">
        <w:rPr>
          <w:rFonts w:ascii="Times New Roman" w:hAnsi="Times New Roman"/>
        </w:rPr>
        <w:t xml:space="preserve">) Дальнейшее повышение операционной эффективности </w:t>
      </w:r>
      <w:r w:rsidR="00220BB3">
        <w:rPr>
          <w:rFonts w:ascii="Times New Roman" w:hAnsi="Times New Roman"/>
        </w:rPr>
        <w:t>деятельности ресторанов;</w:t>
      </w:r>
    </w:p>
    <w:p w14:paraId="2D3040C1" w14:textId="2350548B" w:rsidR="00FC39E7" w:rsidRPr="00FC39E7" w:rsidRDefault="007644E9" w:rsidP="00FC39E7">
      <w:pPr>
        <w:spacing w:after="0" w:line="240" w:lineRule="auto"/>
        <w:ind w:firstLine="709"/>
        <w:jc w:val="both"/>
        <w:rPr>
          <w:rFonts w:ascii="Times New Roman" w:hAnsi="Times New Roman"/>
        </w:rPr>
      </w:pPr>
      <w:r>
        <w:rPr>
          <w:rFonts w:ascii="Times New Roman" w:hAnsi="Times New Roman"/>
        </w:rPr>
        <w:t>6</w:t>
      </w:r>
      <w:r w:rsidR="00FC39E7" w:rsidRPr="00FC39E7">
        <w:rPr>
          <w:rFonts w:ascii="Times New Roman" w:hAnsi="Times New Roman"/>
        </w:rPr>
        <w:t>) Эффективное управление гостевым потоком и средним чеком за счет гибкой ценовой политики и создания различных ценовых предложений для разных групп посетителей в условиях снижения покупательской способности;</w:t>
      </w:r>
    </w:p>
    <w:p w14:paraId="04291110" w14:textId="4433AF0B" w:rsidR="00516980" w:rsidRPr="00FC39E7" w:rsidRDefault="00220BB3" w:rsidP="00516980">
      <w:pPr>
        <w:spacing w:after="0" w:line="240" w:lineRule="auto"/>
        <w:ind w:firstLine="709"/>
        <w:jc w:val="both"/>
        <w:rPr>
          <w:rFonts w:ascii="Times New Roman" w:hAnsi="Times New Roman"/>
        </w:rPr>
      </w:pPr>
      <w:r>
        <w:rPr>
          <w:rFonts w:ascii="Times New Roman" w:hAnsi="Times New Roman"/>
        </w:rPr>
        <w:t>7</w:t>
      </w:r>
      <w:r w:rsidR="00516980" w:rsidRPr="00FC39E7">
        <w:rPr>
          <w:rFonts w:ascii="Times New Roman" w:hAnsi="Times New Roman"/>
        </w:rPr>
        <w:t xml:space="preserve">) </w:t>
      </w:r>
      <w:r>
        <w:rPr>
          <w:rFonts w:ascii="Times New Roman" w:hAnsi="Times New Roman"/>
        </w:rPr>
        <w:t>П</w:t>
      </w:r>
      <w:r w:rsidR="00516980" w:rsidRPr="00FC39E7">
        <w:rPr>
          <w:rFonts w:ascii="Times New Roman" w:hAnsi="Times New Roman"/>
        </w:rPr>
        <w:t>овышение лояльности брендам и гостевых оценок за счет пов</w:t>
      </w:r>
      <w:r>
        <w:rPr>
          <w:rFonts w:ascii="Times New Roman" w:hAnsi="Times New Roman"/>
        </w:rPr>
        <w:t>ышения качества сервиса и блюд;</w:t>
      </w:r>
    </w:p>
    <w:p w14:paraId="36803A9A" w14:textId="4FB10117" w:rsidR="00516980" w:rsidRPr="00FC39E7" w:rsidRDefault="007644E9" w:rsidP="00516980">
      <w:pPr>
        <w:spacing w:after="0" w:line="240" w:lineRule="auto"/>
        <w:ind w:firstLine="709"/>
        <w:jc w:val="both"/>
        <w:rPr>
          <w:rFonts w:ascii="Times New Roman" w:hAnsi="Times New Roman"/>
        </w:rPr>
      </w:pPr>
      <w:r>
        <w:rPr>
          <w:rFonts w:ascii="Times New Roman" w:hAnsi="Times New Roman"/>
        </w:rPr>
        <w:t>8</w:t>
      </w:r>
      <w:r w:rsidR="00220BB3">
        <w:rPr>
          <w:rFonts w:ascii="Times New Roman" w:hAnsi="Times New Roman"/>
        </w:rPr>
        <w:t>) О</w:t>
      </w:r>
      <w:r w:rsidR="00516980" w:rsidRPr="00FC39E7">
        <w:rPr>
          <w:rFonts w:ascii="Times New Roman" w:hAnsi="Times New Roman"/>
        </w:rPr>
        <w:t>бновление и продвижение  обновленной айдентики</w:t>
      </w:r>
      <w:r w:rsidR="00CA739C">
        <w:rPr>
          <w:rFonts w:ascii="Times New Roman" w:hAnsi="Times New Roman"/>
        </w:rPr>
        <w:t xml:space="preserve"> </w:t>
      </w:r>
      <w:r w:rsidR="00516980" w:rsidRPr="00FC39E7">
        <w:rPr>
          <w:rFonts w:ascii="Times New Roman" w:hAnsi="Times New Roman"/>
        </w:rPr>
        <w:t>и креатив</w:t>
      </w:r>
      <w:r w:rsidR="00220BB3">
        <w:rPr>
          <w:rFonts w:ascii="Times New Roman" w:hAnsi="Times New Roman"/>
        </w:rPr>
        <w:t>ной концепции основных брендов;</w:t>
      </w:r>
    </w:p>
    <w:p w14:paraId="7054EABA" w14:textId="5891A542" w:rsidR="00516980" w:rsidRPr="00FC39E7" w:rsidRDefault="007644E9" w:rsidP="00516980">
      <w:pPr>
        <w:spacing w:after="0" w:line="240" w:lineRule="auto"/>
        <w:ind w:firstLine="709"/>
        <w:jc w:val="both"/>
        <w:rPr>
          <w:rFonts w:ascii="Times New Roman" w:hAnsi="Times New Roman"/>
        </w:rPr>
      </w:pPr>
      <w:r>
        <w:rPr>
          <w:rFonts w:ascii="Times New Roman" w:hAnsi="Times New Roman"/>
        </w:rPr>
        <w:t>9</w:t>
      </w:r>
      <w:r w:rsidR="00516980" w:rsidRPr="00FC39E7">
        <w:rPr>
          <w:rFonts w:ascii="Times New Roman" w:hAnsi="Times New Roman"/>
        </w:rPr>
        <w:t xml:space="preserve">) </w:t>
      </w:r>
      <w:r w:rsidR="00220BB3">
        <w:rPr>
          <w:rFonts w:ascii="Times New Roman" w:hAnsi="Times New Roman"/>
        </w:rPr>
        <w:t>У</w:t>
      </w:r>
      <w:r w:rsidR="00516980" w:rsidRPr="00FC39E7">
        <w:rPr>
          <w:rFonts w:ascii="Times New Roman" w:hAnsi="Times New Roman"/>
        </w:rPr>
        <w:t>правление деловой репутацией компании в кризисный период.</w:t>
      </w:r>
    </w:p>
    <w:p w14:paraId="04BDD809" w14:textId="77777777" w:rsidR="00516980" w:rsidRPr="00FC39E7" w:rsidRDefault="00516980" w:rsidP="00516980">
      <w:pPr>
        <w:spacing w:after="0" w:line="240" w:lineRule="auto"/>
        <w:ind w:firstLine="709"/>
        <w:jc w:val="both"/>
        <w:rPr>
          <w:rFonts w:ascii="Times New Roman" w:hAnsi="Times New Roman"/>
        </w:rPr>
      </w:pPr>
    </w:p>
    <w:p w14:paraId="02158B7E" w14:textId="77777777" w:rsidR="00516980" w:rsidRPr="00FC39E7" w:rsidRDefault="00516980" w:rsidP="00516980">
      <w:pPr>
        <w:spacing w:after="0" w:line="240" w:lineRule="auto"/>
        <w:ind w:firstLine="709"/>
        <w:jc w:val="both"/>
        <w:rPr>
          <w:rFonts w:ascii="Times New Roman" w:hAnsi="Times New Roman"/>
        </w:rPr>
      </w:pPr>
      <w:r w:rsidRPr="00FC39E7">
        <w:rPr>
          <w:rFonts w:ascii="Times New Roman" w:hAnsi="Times New Roman"/>
        </w:rPr>
        <w:t>В 2023 году Группа планирует осуществлять мероприятия по следующим приоритетным направлениям и целям развития:</w:t>
      </w:r>
    </w:p>
    <w:p w14:paraId="0F95196C" w14:textId="2CB54D71" w:rsidR="00516980" w:rsidRPr="00FC39E7" w:rsidRDefault="00516980" w:rsidP="00516980">
      <w:pPr>
        <w:pStyle w:val="aa"/>
        <w:numPr>
          <w:ilvl w:val="0"/>
          <w:numId w:val="13"/>
        </w:numPr>
        <w:spacing w:after="0" w:line="240" w:lineRule="auto"/>
        <w:ind w:left="1134" w:hanging="425"/>
        <w:jc w:val="both"/>
        <w:rPr>
          <w:rFonts w:ascii="Times New Roman" w:hAnsi="Times New Roman"/>
        </w:rPr>
      </w:pPr>
      <w:r w:rsidRPr="00FC39E7">
        <w:rPr>
          <w:rFonts w:ascii="Times New Roman" w:hAnsi="Times New Roman"/>
        </w:rPr>
        <w:t>реализация стратегии роста и усиления конкурентных преимуществ</w:t>
      </w:r>
      <w:r w:rsidR="009B7505">
        <w:rPr>
          <w:rFonts w:ascii="Times New Roman" w:hAnsi="Times New Roman"/>
        </w:rPr>
        <w:t>;</w:t>
      </w:r>
      <w:r w:rsidRPr="00FC39E7">
        <w:rPr>
          <w:rFonts w:ascii="Times New Roman" w:hAnsi="Times New Roman"/>
        </w:rPr>
        <w:t xml:space="preserve"> </w:t>
      </w:r>
    </w:p>
    <w:p w14:paraId="65FD0400" w14:textId="4268C2B7" w:rsidR="00516980" w:rsidRPr="00FC39E7" w:rsidRDefault="00EF5C3F" w:rsidP="00516980">
      <w:pPr>
        <w:pStyle w:val="aa"/>
        <w:numPr>
          <w:ilvl w:val="0"/>
          <w:numId w:val="13"/>
        </w:numPr>
        <w:spacing w:after="0" w:line="240" w:lineRule="auto"/>
        <w:ind w:left="1134" w:hanging="425"/>
        <w:jc w:val="both"/>
        <w:rPr>
          <w:rFonts w:ascii="Times New Roman" w:hAnsi="Times New Roman"/>
        </w:rPr>
      </w:pPr>
      <w:r>
        <w:rPr>
          <w:rFonts w:ascii="Times New Roman" w:hAnsi="Times New Roman"/>
        </w:rPr>
        <w:t xml:space="preserve">рост </w:t>
      </w:r>
      <w:r w:rsidR="00516980" w:rsidRPr="00FC39E7">
        <w:rPr>
          <w:rFonts w:ascii="Times New Roman" w:hAnsi="Times New Roman"/>
        </w:rPr>
        <w:t>финансовых показателей деятельности;</w:t>
      </w:r>
    </w:p>
    <w:p w14:paraId="33ACB724" w14:textId="2B5CA9B0" w:rsidR="00516980" w:rsidRPr="00FC39E7" w:rsidRDefault="00516980" w:rsidP="00516980">
      <w:pPr>
        <w:pStyle w:val="aa"/>
        <w:numPr>
          <w:ilvl w:val="0"/>
          <w:numId w:val="13"/>
        </w:numPr>
        <w:spacing w:after="0" w:line="240" w:lineRule="auto"/>
        <w:ind w:left="1134" w:hanging="425"/>
        <w:jc w:val="both"/>
        <w:rPr>
          <w:rFonts w:ascii="Times New Roman" w:hAnsi="Times New Roman"/>
        </w:rPr>
      </w:pPr>
      <w:r w:rsidRPr="00FC39E7">
        <w:rPr>
          <w:rFonts w:ascii="Times New Roman" w:hAnsi="Times New Roman"/>
        </w:rPr>
        <w:t>активное развитие франчайзинговой модели</w:t>
      </w:r>
      <w:r w:rsidR="009B7505">
        <w:rPr>
          <w:rFonts w:ascii="Times New Roman" w:hAnsi="Times New Roman"/>
        </w:rPr>
        <w:t>;</w:t>
      </w:r>
    </w:p>
    <w:p w14:paraId="03FA9FD9" w14:textId="1CE69749" w:rsidR="00516980" w:rsidRPr="00FC39E7" w:rsidRDefault="00516980" w:rsidP="00516980">
      <w:pPr>
        <w:pStyle w:val="aa"/>
        <w:numPr>
          <w:ilvl w:val="0"/>
          <w:numId w:val="13"/>
        </w:numPr>
        <w:spacing w:after="0" w:line="240" w:lineRule="auto"/>
        <w:ind w:left="1134" w:hanging="425"/>
        <w:jc w:val="both"/>
        <w:rPr>
          <w:rFonts w:ascii="Times New Roman" w:hAnsi="Times New Roman"/>
        </w:rPr>
      </w:pPr>
      <w:r w:rsidRPr="00FC39E7">
        <w:rPr>
          <w:rFonts w:ascii="Times New Roman" w:hAnsi="Times New Roman"/>
        </w:rPr>
        <w:t>сбалансированный портфель универсальных ресторанных брендов</w:t>
      </w:r>
      <w:r w:rsidR="009B7505">
        <w:rPr>
          <w:rFonts w:ascii="Times New Roman" w:hAnsi="Times New Roman"/>
        </w:rPr>
        <w:t>;</w:t>
      </w:r>
      <w:r w:rsidRPr="00FC39E7">
        <w:rPr>
          <w:rFonts w:ascii="Times New Roman" w:hAnsi="Times New Roman"/>
        </w:rPr>
        <w:t xml:space="preserve"> </w:t>
      </w:r>
    </w:p>
    <w:p w14:paraId="40D2EB0C" w14:textId="554696E5" w:rsidR="00516980" w:rsidRPr="00FC39E7" w:rsidRDefault="00516980" w:rsidP="00516980">
      <w:pPr>
        <w:pStyle w:val="aa"/>
        <w:numPr>
          <w:ilvl w:val="0"/>
          <w:numId w:val="13"/>
        </w:numPr>
        <w:spacing w:after="0" w:line="240" w:lineRule="auto"/>
        <w:ind w:left="1134" w:hanging="425"/>
        <w:jc w:val="both"/>
        <w:rPr>
          <w:rFonts w:ascii="Times New Roman" w:hAnsi="Times New Roman"/>
        </w:rPr>
      </w:pPr>
      <w:r w:rsidRPr="00FC39E7">
        <w:rPr>
          <w:rFonts w:ascii="Times New Roman" w:hAnsi="Times New Roman"/>
        </w:rPr>
        <w:t>улучшение продуктового предложения</w:t>
      </w:r>
      <w:r w:rsidR="009B7505">
        <w:rPr>
          <w:rFonts w:ascii="Times New Roman" w:hAnsi="Times New Roman"/>
        </w:rPr>
        <w:t>;</w:t>
      </w:r>
    </w:p>
    <w:p w14:paraId="7690136F" w14:textId="77777777" w:rsidR="00516980" w:rsidRPr="00FC39E7" w:rsidRDefault="00516980" w:rsidP="00516980">
      <w:pPr>
        <w:pStyle w:val="aa"/>
        <w:numPr>
          <w:ilvl w:val="0"/>
          <w:numId w:val="13"/>
        </w:numPr>
        <w:spacing w:after="0" w:line="240" w:lineRule="auto"/>
        <w:ind w:left="1134" w:hanging="425"/>
        <w:jc w:val="both"/>
        <w:rPr>
          <w:rFonts w:ascii="Times New Roman" w:hAnsi="Times New Roman"/>
        </w:rPr>
      </w:pPr>
      <w:r w:rsidRPr="00FC39E7">
        <w:rPr>
          <w:rFonts w:ascii="Times New Roman" w:hAnsi="Times New Roman"/>
        </w:rPr>
        <w:t>повышение гостевого трафика и лояльности гостей.</w:t>
      </w:r>
    </w:p>
    <w:p w14:paraId="10466EA1" w14:textId="77777777" w:rsidR="00516980" w:rsidRPr="00FC39E7" w:rsidRDefault="00516980" w:rsidP="00516980">
      <w:pPr>
        <w:spacing w:after="0" w:line="240" w:lineRule="auto"/>
        <w:ind w:firstLine="709"/>
        <w:jc w:val="both"/>
        <w:rPr>
          <w:rFonts w:ascii="Times New Roman" w:hAnsi="Times New Roman"/>
        </w:rPr>
      </w:pPr>
      <w:r w:rsidRPr="00FC39E7">
        <w:rPr>
          <w:rFonts w:ascii="Times New Roman" w:hAnsi="Times New Roman"/>
        </w:rPr>
        <w:t xml:space="preserve">Компания продолжит фокус на повышение операционной эффективности, расширение географии франчайзинга, а также повышении лояльности к брендам Группы. </w:t>
      </w:r>
    </w:p>
    <w:p w14:paraId="790EE024" w14:textId="77777777" w:rsidR="00F00F46" w:rsidRPr="00FC39E7" w:rsidRDefault="00F00F46" w:rsidP="006305E8">
      <w:pPr>
        <w:spacing w:after="0" w:line="240" w:lineRule="auto"/>
        <w:ind w:firstLine="709"/>
        <w:jc w:val="both"/>
        <w:rPr>
          <w:rFonts w:ascii="Times New Roman" w:hAnsi="Times New Roman"/>
        </w:rPr>
      </w:pPr>
    </w:p>
    <w:p w14:paraId="4AB9B41F" w14:textId="77777777" w:rsidR="00516980" w:rsidRPr="00276FF8" w:rsidRDefault="00516980" w:rsidP="006305E8">
      <w:pPr>
        <w:spacing w:after="0" w:line="240" w:lineRule="auto"/>
        <w:ind w:firstLine="709"/>
        <w:jc w:val="both"/>
        <w:rPr>
          <w:rFonts w:ascii="Times New Roman" w:hAnsi="Times New Roman"/>
          <w:sz w:val="21"/>
          <w:szCs w:val="21"/>
        </w:rPr>
      </w:pPr>
    </w:p>
    <w:p w14:paraId="513FEA98" w14:textId="77777777" w:rsidR="00F00F46" w:rsidRPr="00276FF8" w:rsidRDefault="00F00F46" w:rsidP="006305E8">
      <w:pPr>
        <w:spacing w:after="0" w:line="240" w:lineRule="auto"/>
        <w:ind w:firstLine="709"/>
        <w:jc w:val="both"/>
        <w:rPr>
          <w:rFonts w:ascii="Times New Roman" w:hAnsi="Times New Roman"/>
          <w:sz w:val="21"/>
          <w:szCs w:val="21"/>
        </w:rPr>
      </w:pPr>
    </w:p>
    <w:p w14:paraId="1C17A130" w14:textId="77777777" w:rsidR="00C67215" w:rsidRPr="00FC39E7" w:rsidRDefault="00C67215" w:rsidP="000F161F">
      <w:pPr>
        <w:spacing w:before="240" w:after="120" w:line="240" w:lineRule="auto"/>
        <w:jc w:val="center"/>
        <w:outlineLvl w:val="1"/>
        <w:rPr>
          <w:rFonts w:ascii="Times New Roman" w:hAnsi="Times New Roman"/>
          <w:b/>
          <w:bCs/>
        </w:rPr>
      </w:pPr>
      <w:bookmarkStart w:id="7" w:name="_Toc137129704"/>
      <w:r w:rsidRPr="00FC39E7">
        <w:rPr>
          <w:rFonts w:ascii="Times New Roman" w:hAnsi="Times New Roman"/>
          <w:b/>
          <w:bCs/>
        </w:rPr>
        <w:t xml:space="preserve">РАЗДЕЛ </w:t>
      </w:r>
      <w:r w:rsidR="00F34C1A" w:rsidRPr="00FC39E7">
        <w:rPr>
          <w:rFonts w:ascii="Times New Roman" w:hAnsi="Times New Roman"/>
          <w:b/>
          <w:bCs/>
        </w:rPr>
        <w:t>6</w:t>
      </w:r>
      <w:r w:rsidRPr="00FC39E7">
        <w:rPr>
          <w:rFonts w:ascii="Times New Roman" w:hAnsi="Times New Roman"/>
          <w:b/>
          <w:bCs/>
        </w:rPr>
        <w:t>. ЭКОЛОГИЧЕСКАЯ ОТВЕТСТВЕННОСТЬ</w:t>
      </w:r>
      <w:bookmarkEnd w:id="7"/>
    </w:p>
    <w:p w14:paraId="518F6B5A" w14:textId="77777777" w:rsidR="00C50269" w:rsidRPr="00276FF8" w:rsidRDefault="00C50269" w:rsidP="00C502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sz w:val="24"/>
          <w:szCs w:val="24"/>
        </w:rPr>
      </w:pPr>
    </w:p>
    <w:p w14:paraId="06164F63" w14:textId="77777777" w:rsidR="00C50269" w:rsidRPr="00FC39E7"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Общество заботится об обеспечении э</w:t>
      </w:r>
      <w:r w:rsidR="00C50269" w:rsidRPr="00FC39E7">
        <w:rPr>
          <w:rFonts w:ascii="Times New Roman" w:hAnsi="Times New Roman" w:cs="Times New Roman"/>
        </w:rPr>
        <w:t>кологиче</w:t>
      </w:r>
      <w:r w:rsidR="007F2000">
        <w:rPr>
          <w:rFonts w:ascii="Times New Roman" w:hAnsi="Times New Roman" w:cs="Times New Roman"/>
        </w:rPr>
        <w:t>ской</w:t>
      </w:r>
      <w:r w:rsidR="00C50269" w:rsidRPr="00FC39E7">
        <w:rPr>
          <w:rFonts w:ascii="Times New Roman" w:hAnsi="Times New Roman" w:cs="Times New Roman"/>
        </w:rPr>
        <w:t xml:space="preserve"> безопасност</w:t>
      </w:r>
      <w:r w:rsidRPr="00FC39E7">
        <w:rPr>
          <w:rFonts w:ascii="Times New Roman" w:hAnsi="Times New Roman" w:cs="Times New Roman"/>
        </w:rPr>
        <w:t>и продуктовой линейки, продвижению современных, экологичных и качественных ресторанных технологий, стремясь использовать сырье и сопутствующие товары (такие, как упаковка), соответствующие целям экологической безопасности</w:t>
      </w:r>
      <w:r w:rsidR="00C50269" w:rsidRPr="00FC39E7">
        <w:rPr>
          <w:rFonts w:ascii="Times New Roman" w:hAnsi="Times New Roman" w:cs="Times New Roman"/>
        </w:rPr>
        <w:t xml:space="preserve">. </w:t>
      </w:r>
    </w:p>
    <w:p w14:paraId="20F04DD3" w14:textId="77777777" w:rsidR="007D3069" w:rsidRPr="00FC39E7"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 xml:space="preserve">Общество стремится, чтобы деятельность ресторанов Группы основывалась на следующих </w:t>
      </w:r>
      <w:r w:rsidRPr="00FC39E7">
        <w:rPr>
          <w:rFonts w:ascii="Times New Roman" w:hAnsi="Times New Roman" w:cs="Times New Roman"/>
          <w:b/>
        </w:rPr>
        <w:t>целях</w:t>
      </w:r>
      <w:r w:rsidRPr="00FC39E7">
        <w:rPr>
          <w:rFonts w:ascii="Times New Roman" w:hAnsi="Times New Roman" w:cs="Times New Roman"/>
        </w:rPr>
        <w:t>:</w:t>
      </w:r>
    </w:p>
    <w:p w14:paraId="3DE66EB8" w14:textId="77777777" w:rsidR="007D3069" w:rsidRPr="00FC39E7"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 xml:space="preserve">- </w:t>
      </w:r>
      <w:r w:rsidR="007F2000">
        <w:rPr>
          <w:rFonts w:ascii="Times New Roman" w:hAnsi="Times New Roman" w:cs="Times New Roman"/>
        </w:rPr>
        <w:t>ресурсосберегающее</w:t>
      </w:r>
      <w:r w:rsidRPr="00FC39E7">
        <w:rPr>
          <w:rFonts w:ascii="Times New Roman" w:hAnsi="Times New Roman" w:cs="Times New Roman"/>
        </w:rPr>
        <w:t xml:space="preserve"> использ</w:t>
      </w:r>
      <w:r w:rsidR="00202F5E" w:rsidRPr="00FC39E7">
        <w:rPr>
          <w:rFonts w:ascii="Times New Roman" w:hAnsi="Times New Roman" w:cs="Times New Roman"/>
        </w:rPr>
        <w:t>ование</w:t>
      </w:r>
      <w:r w:rsidRPr="00FC39E7">
        <w:rPr>
          <w:rFonts w:ascii="Times New Roman" w:hAnsi="Times New Roman" w:cs="Times New Roman"/>
        </w:rPr>
        <w:t xml:space="preserve"> водных </w:t>
      </w:r>
      <w:r w:rsidR="00202F5E" w:rsidRPr="00FC39E7">
        <w:rPr>
          <w:rFonts w:ascii="Times New Roman" w:hAnsi="Times New Roman" w:cs="Times New Roman"/>
        </w:rPr>
        <w:t xml:space="preserve">и иных природных </w:t>
      </w:r>
      <w:r w:rsidRPr="00FC39E7">
        <w:rPr>
          <w:rFonts w:ascii="Times New Roman" w:hAnsi="Times New Roman" w:cs="Times New Roman"/>
        </w:rPr>
        <w:t>ресурсов,</w:t>
      </w:r>
    </w:p>
    <w:p w14:paraId="4C32653B" w14:textId="77777777" w:rsidR="007D3069" w:rsidRPr="00FC39E7"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 xml:space="preserve">- </w:t>
      </w:r>
      <w:r w:rsidR="00202F5E" w:rsidRPr="00FC39E7">
        <w:rPr>
          <w:rFonts w:ascii="Times New Roman" w:hAnsi="Times New Roman" w:cs="Times New Roman"/>
        </w:rPr>
        <w:t>сохранение подходов минимального воздействия на окружающую среду,</w:t>
      </w:r>
    </w:p>
    <w:p w14:paraId="446260D9" w14:textId="77777777" w:rsidR="00202F5E" w:rsidRPr="00FC39E7" w:rsidRDefault="00202F5E"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 совершенствование практики обращения с отходами,</w:t>
      </w:r>
    </w:p>
    <w:p w14:paraId="0D2A4B90" w14:textId="77777777" w:rsidR="00202F5E" w:rsidRPr="00FC39E7" w:rsidRDefault="00202F5E"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rPr>
      </w:pPr>
      <w:r w:rsidRPr="00FC39E7">
        <w:rPr>
          <w:rFonts w:ascii="Times New Roman" w:hAnsi="Times New Roman" w:cs="Times New Roman"/>
        </w:rPr>
        <w:t>- совершенствование экологического менеджмента.</w:t>
      </w:r>
    </w:p>
    <w:p w14:paraId="2AA187EA" w14:textId="77777777" w:rsidR="00C50269" w:rsidRPr="00276FF8" w:rsidRDefault="00C50269" w:rsidP="00F34C1A">
      <w:pPr>
        <w:spacing w:after="0" w:line="240" w:lineRule="auto"/>
        <w:ind w:firstLine="709"/>
        <w:jc w:val="both"/>
        <w:rPr>
          <w:rFonts w:ascii="Times New Roman" w:hAnsi="Times New Roman"/>
          <w:sz w:val="21"/>
          <w:szCs w:val="21"/>
        </w:rPr>
      </w:pPr>
    </w:p>
    <w:p w14:paraId="11E7E31E" w14:textId="77777777" w:rsidR="00C125D9" w:rsidRPr="00276FF8" w:rsidRDefault="00202F5E" w:rsidP="00F34C1A">
      <w:pPr>
        <w:spacing w:after="0" w:line="240" w:lineRule="auto"/>
        <w:ind w:firstLine="709"/>
        <w:jc w:val="both"/>
        <w:rPr>
          <w:rFonts w:ascii="Times New Roman" w:hAnsi="Times New Roman"/>
          <w:i/>
          <w:sz w:val="21"/>
          <w:szCs w:val="21"/>
        </w:rPr>
      </w:pPr>
      <w:r w:rsidRPr="00276FF8">
        <w:rPr>
          <w:rFonts w:ascii="Times New Roman" w:hAnsi="Times New Roman"/>
          <w:i/>
          <w:sz w:val="21"/>
          <w:szCs w:val="21"/>
        </w:rPr>
        <w:t>О</w:t>
      </w:r>
      <w:r w:rsidR="00C125D9" w:rsidRPr="00276FF8">
        <w:rPr>
          <w:rFonts w:ascii="Times New Roman" w:hAnsi="Times New Roman"/>
          <w:i/>
          <w:sz w:val="21"/>
          <w:szCs w:val="21"/>
        </w:rPr>
        <w:t>храна водных ресурсов, потребление воды, управление водопотреблением, выброс загрязнений в воду</w:t>
      </w:r>
    </w:p>
    <w:p w14:paraId="0800B7D7" w14:textId="77777777" w:rsidR="00C125D9" w:rsidRPr="00276FF8" w:rsidRDefault="00C125D9" w:rsidP="00F34C1A">
      <w:pPr>
        <w:spacing w:after="0" w:line="240" w:lineRule="auto"/>
        <w:ind w:firstLine="709"/>
        <w:jc w:val="both"/>
        <w:rPr>
          <w:rFonts w:ascii="Times New Roman" w:hAnsi="Times New Roman"/>
          <w:sz w:val="21"/>
          <w:szCs w:val="21"/>
        </w:rPr>
      </w:pPr>
      <w:r w:rsidRPr="00276FF8">
        <w:rPr>
          <w:rFonts w:ascii="Times New Roman" w:hAnsi="Times New Roman"/>
          <w:sz w:val="21"/>
          <w:szCs w:val="21"/>
        </w:rPr>
        <w:t>- сброс загрязненных сточных вод в поверхностные водные объекты (куб.м)</w:t>
      </w:r>
      <w:r w:rsidR="00202F5E" w:rsidRPr="00276FF8">
        <w:rPr>
          <w:rFonts w:ascii="Times New Roman" w:hAnsi="Times New Roman"/>
          <w:sz w:val="21"/>
          <w:szCs w:val="21"/>
        </w:rPr>
        <w:t>: ---.</w:t>
      </w:r>
    </w:p>
    <w:p w14:paraId="1E996097" w14:textId="77777777" w:rsidR="00202F5E" w:rsidRPr="00276FF8" w:rsidRDefault="00202F5E" w:rsidP="00202F5E">
      <w:pPr>
        <w:spacing w:after="0" w:line="240" w:lineRule="auto"/>
        <w:ind w:firstLine="709"/>
        <w:jc w:val="both"/>
        <w:rPr>
          <w:rFonts w:ascii="Times New Roman" w:hAnsi="Times New Roman"/>
          <w:sz w:val="21"/>
          <w:szCs w:val="21"/>
        </w:rPr>
      </w:pPr>
    </w:p>
    <w:p w14:paraId="7D1B3E25" w14:textId="77777777" w:rsidR="00202F5E" w:rsidRPr="00276FF8" w:rsidRDefault="00202F5E" w:rsidP="00202F5E">
      <w:pPr>
        <w:spacing w:after="0" w:line="240" w:lineRule="auto"/>
        <w:ind w:firstLine="709"/>
        <w:jc w:val="both"/>
        <w:rPr>
          <w:rFonts w:ascii="Times New Roman" w:hAnsi="Times New Roman"/>
          <w:sz w:val="21"/>
          <w:szCs w:val="21"/>
        </w:rPr>
      </w:pPr>
      <w:r w:rsidRPr="00276FF8">
        <w:rPr>
          <w:rFonts w:ascii="Times New Roman" w:hAnsi="Times New Roman"/>
          <w:i/>
          <w:sz w:val="21"/>
          <w:szCs w:val="21"/>
        </w:rPr>
        <w:t>Выбросы парниковых газов и загрязнений в атмосферу</w:t>
      </w:r>
      <w:r w:rsidRPr="00276FF8">
        <w:rPr>
          <w:rFonts w:ascii="Times New Roman" w:hAnsi="Times New Roman"/>
          <w:sz w:val="21"/>
          <w:szCs w:val="21"/>
        </w:rPr>
        <w:t xml:space="preserve">: </w:t>
      </w:r>
      <w:r w:rsidR="007F2000">
        <w:rPr>
          <w:rFonts w:ascii="Times New Roman" w:hAnsi="Times New Roman"/>
          <w:sz w:val="21"/>
          <w:szCs w:val="21"/>
        </w:rPr>
        <w:t>общество начата и проводится оценка воздействия деятельности компаний Группы на окружающую среду в отношении выбросов в атмосферу.</w:t>
      </w:r>
    </w:p>
    <w:p w14:paraId="192C019D" w14:textId="77777777" w:rsidR="00C125D9" w:rsidRPr="00276FF8" w:rsidRDefault="00C125D9" w:rsidP="00F34C1A">
      <w:pPr>
        <w:spacing w:after="0" w:line="240" w:lineRule="auto"/>
        <w:ind w:firstLine="709"/>
        <w:jc w:val="both"/>
        <w:rPr>
          <w:rFonts w:ascii="Times New Roman" w:hAnsi="Times New Roman"/>
          <w:sz w:val="21"/>
          <w:szCs w:val="21"/>
        </w:rPr>
      </w:pPr>
    </w:p>
    <w:p w14:paraId="4846945D" w14:textId="77777777" w:rsidR="00C125D9" w:rsidRPr="00276FF8" w:rsidRDefault="0000734C" w:rsidP="008C1CDD">
      <w:pPr>
        <w:spacing w:after="0"/>
        <w:ind w:firstLine="709"/>
        <w:jc w:val="both"/>
        <w:rPr>
          <w:rFonts w:ascii="Times New Roman" w:hAnsi="Times New Roman"/>
          <w:i/>
          <w:sz w:val="21"/>
          <w:szCs w:val="21"/>
        </w:rPr>
      </w:pPr>
      <w:r w:rsidRPr="00276FF8">
        <w:rPr>
          <w:rFonts w:ascii="Times New Roman" w:hAnsi="Times New Roman"/>
          <w:i/>
          <w:sz w:val="21"/>
          <w:szCs w:val="21"/>
        </w:rPr>
        <w:t>Обращение с</w:t>
      </w:r>
      <w:r w:rsidR="00C125D9" w:rsidRPr="00276FF8">
        <w:rPr>
          <w:rFonts w:ascii="Times New Roman" w:hAnsi="Times New Roman"/>
          <w:i/>
          <w:sz w:val="21"/>
          <w:szCs w:val="21"/>
        </w:rPr>
        <w:t xml:space="preserve"> отход</w:t>
      </w:r>
      <w:r w:rsidRPr="00276FF8">
        <w:rPr>
          <w:rFonts w:ascii="Times New Roman" w:hAnsi="Times New Roman"/>
          <w:i/>
          <w:sz w:val="21"/>
          <w:szCs w:val="21"/>
        </w:rPr>
        <w:t>ами</w:t>
      </w:r>
    </w:p>
    <w:p w14:paraId="56B693B1" w14:textId="77777777"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2019 год, тонн: 294,65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r w:rsidR="009D26D3">
        <w:rPr>
          <w:rFonts w:ascii="Times New Roman" w:hAnsi="Times New Roman"/>
          <w:sz w:val="21"/>
          <w:szCs w:val="21"/>
        </w:rPr>
        <w:t>, малоопасные отходы</w:t>
      </w:r>
      <w:r w:rsidRPr="00276FF8">
        <w:rPr>
          <w:rFonts w:ascii="Times New Roman" w:hAnsi="Times New Roman"/>
          <w:sz w:val="21"/>
          <w:szCs w:val="21"/>
        </w:rPr>
        <w:t>)</w:t>
      </w:r>
    </w:p>
    <w:p w14:paraId="354CDA53" w14:textId="77777777"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14:paraId="606060A4" w14:textId="77777777" w:rsidR="00606E68" w:rsidRPr="00276FF8" w:rsidRDefault="008C1CDD" w:rsidP="00606E68">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110,18</w:t>
      </w:r>
    </w:p>
    <w:p w14:paraId="6C686026" w14:textId="77777777" w:rsidR="00606E68" w:rsidRPr="00276FF8" w:rsidRDefault="00606E68" w:rsidP="00606E68">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184,47</w:t>
      </w:r>
    </w:p>
    <w:p w14:paraId="7B3D7335" w14:textId="77777777"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Размер платы </w:t>
      </w:r>
      <w:r w:rsidR="00243C9E" w:rsidRPr="004F7891">
        <w:rPr>
          <w:rFonts w:ascii="Times New Roman" w:hAnsi="Times New Roman"/>
          <w:sz w:val="21"/>
          <w:szCs w:val="21"/>
        </w:rPr>
        <w:t xml:space="preserve">за </w:t>
      </w:r>
      <w:r w:rsidR="00243C9E">
        <w:rPr>
          <w:rFonts w:ascii="Times New Roman" w:hAnsi="Times New Roman"/>
          <w:sz w:val="21"/>
          <w:szCs w:val="21"/>
        </w:rPr>
        <w:t>негативное воздействие</w:t>
      </w:r>
      <w:r w:rsidR="00243C9E" w:rsidRPr="00276FF8">
        <w:rPr>
          <w:rFonts w:ascii="Times New Roman" w:hAnsi="Times New Roman"/>
          <w:sz w:val="21"/>
          <w:szCs w:val="21"/>
        </w:rPr>
        <w:t xml:space="preserve"> </w:t>
      </w:r>
      <w:r w:rsidR="008C1CDD" w:rsidRPr="00276FF8">
        <w:rPr>
          <w:rFonts w:ascii="Times New Roman" w:hAnsi="Times New Roman"/>
          <w:sz w:val="21"/>
          <w:szCs w:val="21"/>
        </w:rPr>
        <w:t>за 2019 г., руб.: 1 037 554,61</w:t>
      </w:r>
    </w:p>
    <w:p w14:paraId="7F79BD8C" w14:textId="77777777" w:rsidR="00606E68" w:rsidRPr="00276FF8" w:rsidRDefault="00606E68" w:rsidP="00606E68">
      <w:pPr>
        <w:spacing w:after="0" w:line="240" w:lineRule="auto"/>
        <w:ind w:firstLine="709"/>
        <w:jc w:val="both"/>
        <w:rPr>
          <w:rFonts w:ascii="Times New Roman" w:hAnsi="Times New Roman"/>
          <w:sz w:val="21"/>
          <w:szCs w:val="21"/>
        </w:rPr>
      </w:pPr>
    </w:p>
    <w:p w14:paraId="7C69A974"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2020 год, тонн: 177,79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r w:rsidR="009D26D3">
        <w:rPr>
          <w:rFonts w:ascii="Times New Roman" w:hAnsi="Times New Roman"/>
          <w:sz w:val="21"/>
          <w:szCs w:val="21"/>
        </w:rPr>
        <w:t>, малоопасные отходы</w:t>
      </w:r>
      <w:r w:rsidRPr="00276FF8">
        <w:rPr>
          <w:rFonts w:ascii="Times New Roman" w:hAnsi="Times New Roman"/>
          <w:sz w:val="21"/>
          <w:szCs w:val="21"/>
        </w:rPr>
        <w:t>)</w:t>
      </w:r>
    </w:p>
    <w:p w14:paraId="7C96C23F"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14:paraId="3EA6D583" w14:textId="77777777"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50,88</w:t>
      </w:r>
    </w:p>
    <w:p w14:paraId="2159C85A" w14:textId="77777777"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126,91</w:t>
      </w:r>
    </w:p>
    <w:p w14:paraId="0C67DC4C"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Размер платы за </w:t>
      </w:r>
      <w:r w:rsidR="00243C9E">
        <w:rPr>
          <w:rFonts w:ascii="Times New Roman" w:hAnsi="Times New Roman"/>
          <w:sz w:val="21"/>
          <w:szCs w:val="21"/>
        </w:rPr>
        <w:t>негативное воздействие</w:t>
      </w:r>
      <w:r w:rsidR="00243C9E" w:rsidRPr="00276FF8">
        <w:rPr>
          <w:rFonts w:ascii="Times New Roman" w:hAnsi="Times New Roman"/>
          <w:sz w:val="21"/>
          <w:szCs w:val="21"/>
        </w:rPr>
        <w:t xml:space="preserve"> </w:t>
      </w:r>
      <w:r w:rsidRPr="00276FF8">
        <w:rPr>
          <w:rFonts w:ascii="Times New Roman" w:hAnsi="Times New Roman"/>
          <w:sz w:val="21"/>
          <w:szCs w:val="21"/>
        </w:rPr>
        <w:t>за 2020 г., руб.: 159 000,89</w:t>
      </w:r>
    </w:p>
    <w:p w14:paraId="077AFA8C" w14:textId="77777777" w:rsidR="008C1CDD" w:rsidRPr="00276FF8" w:rsidRDefault="008C1CDD" w:rsidP="00606E68">
      <w:pPr>
        <w:spacing w:after="0" w:line="240" w:lineRule="auto"/>
        <w:ind w:firstLine="709"/>
        <w:jc w:val="both"/>
        <w:rPr>
          <w:rFonts w:ascii="Times New Roman" w:hAnsi="Times New Roman"/>
          <w:sz w:val="21"/>
          <w:szCs w:val="21"/>
        </w:rPr>
      </w:pPr>
    </w:p>
    <w:p w14:paraId="13EA8369"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2021 год, тонн: 260,89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r w:rsidR="009D26D3">
        <w:rPr>
          <w:rFonts w:ascii="Times New Roman" w:hAnsi="Times New Roman"/>
          <w:sz w:val="21"/>
          <w:szCs w:val="21"/>
        </w:rPr>
        <w:t>, малоопасные отходы</w:t>
      </w:r>
      <w:r w:rsidRPr="00276FF8">
        <w:rPr>
          <w:rFonts w:ascii="Times New Roman" w:hAnsi="Times New Roman"/>
          <w:sz w:val="21"/>
          <w:szCs w:val="21"/>
        </w:rPr>
        <w:t>)</w:t>
      </w:r>
    </w:p>
    <w:p w14:paraId="26C00F9D"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14:paraId="3123C3EA" w14:textId="77777777"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44,87</w:t>
      </w:r>
    </w:p>
    <w:p w14:paraId="441FC598" w14:textId="77777777"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160,1</w:t>
      </w:r>
    </w:p>
    <w:p w14:paraId="11EC2D0A" w14:textId="77777777"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обезврежено, тонн: 55,92</w:t>
      </w:r>
    </w:p>
    <w:p w14:paraId="2C88A3CA" w14:textId="77777777"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Размер платы за </w:t>
      </w:r>
      <w:r w:rsidR="00243C9E">
        <w:rPr>
          <w:rFonts w:ascii="Times New Roman" w:hAnsi="Times New Roman"/>
          <w:sz w:val="21"/>
          <w:szCs w:val="21"/>
        </w:rPr>
        <w:t>негативное воздействие</w:t>
      </w:r>
      <w:r w:rsidR="00243C9E" w:rsidRPr="00276FF8">
        <w:rPr>
          <w:rFonts w:ascii="Times New Roman" w:hAnsi="Times New Roman"/>
          <w:sz w:val="21"/>
          <w:szCs w:val="21"/>
        </w:rPr>
        <w:t xml:space="preserve"> </w:t>
      </w:r>
      <w:r w:rsidRPr="00276FF8">
        <w:rPr>
          <w:rFonts w:ascii="Times New Roman" w:hAnsi="Times New Roman"/>
          <w:sz w:val="21"/>
          <w:szCs w:val="21"/>
        </w:rPr>
        <w:t>за 2021 г., руб.: 99 281,25</w:t>
      </w:r>
    </w:p>
    <w:p w14:paraId="110036FB" w14:textId="77777777" w:rsidR="008C1CDD" w:rsidRPr="00276FF8" w:rsidRDefault="008C1CDD" w:rsidP="00606E68">
      <w:pPr>
        <w:spacing w:after="0" w:line="240" w:lineRule="auto"/>
        <w:ind w:firstLine="709"/>
        <w:jc w:val="both"/>
        <w:rPr>
          <w:rFonts w:ascii="Times New Roman" w:hAnsi="Times New Roman"/>
          <w:sz w:val="21"/>
          <w:szCs w:val="21"/>
        </w:rPr>
      </w:pPr>
    </w:p>
    <w:p w14:paraId="5049F04F" w14:textId="77777777" w:rsidR="007F2000" w:rsidRPr="00AA3EBC" w:rsidRDefault="007F2000" w:rsidP="007F2000">
      <w:pPr>
        <w:spacing w:after="0" w:line="240" w:lineRule="auto"/>
        <w:ind w:firstLine="709"/>
        <w:jc w:val="both"/>
        <w:rPr>
          <w:rFonts w:ascii="Times New Roman" w:hAnsi="Times New Roman"/>
          <w:sz w:val="21"/>
          <w:szCs w:val="21"/>
        </w:rPr>
      </w:pPr>
      <w:r w:rsidRPr="00092B5C">
        <w:rPr>
          <w:rFonts w:ascii="Times New Roman" w:hAnsi="Times New Roman"/>
          <w:sz w:val="21"/>
          <w:szCs w:val="21"/>
        </w:rPr>
        <w:t xml:space="preserve">Всего за 2022 год, тонн: </w:t>
      </w:r>
      <w:r w:rsidR="00092B5C" w:rsidRPr="00092B5C">
        <w:rPr>
          <w:rFonts w:ascii="Times New Roman" w:hAnsi="Times New Roman"/>
          <w:sz w:val="21"/>
          <w:szCs w:val="21"/>
        </w:rPr>
        <w:t>495</w:t>
      </w:r>
      <w:r w:rsidRPr="00092B5C">
        <w:rPr>
          <w:rFonts w:ascii="Times New Roman" w:hAnsi="Times New Roman"/>
          <w:sz w:val="21"/>
          <w:szCs w:val="21"/>
        </w:rPr>
        <w:t>,</w:t>
      </w:r>
      <w:r w:rsidR="00092B5C" w:rsidRPr="00092B5C">
        <w:rPr>
          <w:rFonts w:ascii="Times New Roman" w:hAnsi="Times New Roman"/>
          <w:sz w:val="21"/>
          <w:szCs w:val="21"/>
        </w:rPr>
        <w:t>828</w:t>
      </w:r>
      <w:r w:rsidRPr="00092B5C">
        <w:rPr>
          <w:rFonts w:ascii="Times New Roman" w:hAnsi="Times New Roman"/>
          <w:sz w:val="21"/>
          <w:szCs w:val="21"/>
        </w:rPr>
        <w:t xml:space="preserve"> (</w:t>
      </w:r>
      <w:r w:rsidRPr="00092B5C">
        <w:rPr>
          <w:rFonts w:ascii="Times New Roman" w:hAnsi="Times New Roman"/>
          <w:sz w:val="21"/>
          <w:szCs w:val="21"/>
          <w:lang w:val="en-US"/>
        </w:rPr>
        <w:t>IV</w:t>
      </w:r>
      <w:r w:rsidRPr="00092B5C">
        <w:rPr>
          <w:rFonts w:ascii="Times New Roman" w:hAnsi="Times New Roman"/>
          <w:sz w:val="21"/>
          <w:szCs w:val="21"/>
        </w:rPr>
        <w:t xml:space="preserve"> класс опасности</w:t>
      </w:r>
      <w:r w:rsidR="009D26D3">
        <w:rPr>
          <w:rFonts w:ascii="Times New Roman" w:hAnsi="Times New Roman"/>
          <w:sz w:val="21"/>
          <w:szCs w:val="21"/>
        </w:rPr>
        <w:t>, малоопасные отходы</w:t>
      </w:r>
      <w:r w:rsidRPr="00092B5C">
        <w:rPr>
          <w:rFonts w:ascii="Times New Roman" w:hAnsi="Times New Roman"/>
          <w:sz w:val="21"/>
          <w:szCs w:val="21"/>
        </w:rPr>
        <w:t>)</w:t>
      </w:r>
      <w:r w:rsidR="00AA3EBC">
        <w:rPr>
          <w:rFonts w:ascii="Times New Roman" w:hAnsi="Times New Roman"/>
          <w:sz w:val="21"/>
          <w:szCs w:val="21"/>
        </w:rPr>
        <w:t>.</w:t>
      </w:r>
    </w:p>
    <w:p w14:paraId="3F94D839" w14:textId="77777777" w:rsidR="007F2000" w:rsidRPr="00092B5C" w:rsidRDefault="007F2000" w:rsidP="007F2000">
      <w:pPr>
        <w:spacing w:after="0" w:line="240" w:lineRule="auto"/>
        <w:ind w:firstLine="709"/>
        <w:jc w:val="both"/>
        <w:rPr>
          <w:rFonts w:ascii="Times New Roman" w:hAnsi="Times New Roman"/>
          <w:sz w:val="21"/>
          <w:szCs w:val="21"/>
        </w:rPr>
      </w:pPr>
      <w:r w:rsidRPr="00092B5C">
        <w:rPr>
          <w:rFonts w:ascii="Times New Roman" w:hAnsi="Times New Roman"/>
          <w:sz w:val="21"/>
          <w:szCs w:val="21"/>
        </w:rPr>
        <w:t>Из них:</w:t>
      </w:r>
    </w:p>
    <w:p w14:paraId="4C37CE29" w14:textId="77777777" w:rsidR="007F2000" w:rsidRPr="00092B5C" w:rsidRDefault="007F2000" w:rsidP="007F2000">
      <w:pPr>
        <w:spacing w:after="0" w:line="240" w:lineRule="auto"/>
        <w:ind w:left="707" w:firstLine="709"/>
        <w:jc w:val="both"/>
        <w:rPr>
          <w:rFonts w:ascii="Times New Roman" w:hAnsi="Times New Roman"/>
          <w:sz w:val="21"/>
          <w:szCs w:val="21"/>
        </w:rPr>
      </w:pPr>
      <w:r w:rsidRPr="00092B5C">
        <w:rPr>
          <w:rFonts w:ascii="Times New Roman" w:hAnsi="Times New Roman"/>
          <w:sz w:val="21"/>
          <w:szCs w:val="21"/>
        </w:rPr>
        <w:t xml:space="preserve">- утилизировано, тонн </w:t>
      </w:r>
      <w:r w:rsidR="00092B5C" w:rsidRPr="00092B5C">
        <w:rPr>
          <w:rFonts w:ascii="Times New Roman" w:hAnsi="Times New Roman"/>
          <w:sz w:val="21"/>
          <w:szCs w:val="21"/>
        </w:rPr>
        <w:t>19</w:t>
      </w:r>
      <w:r w:rsidRPr="00092B5C">
        <w:rPr>
          <w:rFonts w:ascii="Times New Roman" w:hAnsi="Times New Roman"/>
          <w:sz w:val="21"/>
          <w:szCs w:val="21"/>
        </w:rPr>
        <w:t>,</w:t>
      </w:r>
      <w:r w:rsidR="00092B5C" w:rsidRPr="00092B5C">
        <w:rPr>
          <w:rFonts w:ascii="Times New Roman" w:hAnsi="Times New Roman"/>
          <w:sz w:val="21"/>
          <w:szCs w:val="21"/>
        </w:rPr>
        <w:t>14</w:t>
      </w:r>
    </w:p>
    <w:p w14:paraId="13ECD15D" w14:textId="77777777" w:rsidR="007F2000" w:rsidRPr="00092B5C" w:rsidRDefault="007F2000" w:rsidP="007F2000">
      <w:pPr>
        <w:spacing w:after="0" w:line="240" w:lineRule="auto"/>
        <w:ind w:left="707" w:firstLine="709"/>
        <w:jc w:val="both"/>
        <w:rPr>
          <w:rFonts w:ascii="Times New Roman" w:hAnsi="Times New Roman"/>
          <w:sz w:val="21"/>
          <w:szCs w:val="21"/>
        </w:rPr>
      </w:pPr>
      <w:r w:rsidRPr="00092B5C">
        <w:rPr>
          <w:rFonts w:ascii="Times New Roman" w:hAnsi="Times New Roman"/>
          <w:sz w:val="21"/>
          <w:szCs w:val="21"/>
        </w:rPr>
        <w:t xml:space="preserve">- передано на </w:t>
      </w:r>
      <w:r w:rsidR="00092B5C" w:rsidRPr="00092B5C">
        <w:rPr>
          <w:rFonts w:ascii="Times New Roman" w:hAnsi="Times New Roman"/>
          <w:sz w:val="21"/>
          <w:szCs w:val="21"/>
        </w:rPr>
        <w:t>обработку</w:t>
      </w:r>
      <w:r w:rsidRPr="00092B5C">
        <w:rPr>
          <w:rFonts w:ascii="Times New Roman" w:hAnsi="Times New Roman"/>
          <w:sz w:val="21"/>
          <w:szCs w:val="21"/>
        </w:rPr>
        <w:t xml:space="preserve">, тонн: </w:t>
      </w:r>
      <w:r w:rsidR="00092B5C" w:rsidRPr="00092B5C">
        <w:rPr>
          <w:rFonts w:ascii="Times New Roman" w:hAnsi="Times New Roman"/>
          <w:sz w:val="21"/>
          <w:szCs w:val="21"/>
        </w:rPr>
        <w:t>28</w:t>
      </w:r>
      <w:r w:rsidRPr="00092B5C">
        <w:rPr>
          <w:rFonts w:ascii="Times New Roman" w:hAnsi="Times New Roman"/>
          <w:sz w:val="21"/>
          <w:szCs w:val="21"/>
        </w:rPr>
        <w:t>,</w:t>
      </w:r>
      <w:r w:rsidR="00092B5C" w:rsidRPr="00092B5C">
        <w:rPr>
          <w:rFonts w:ascii="Times New Roman" w:hAnsi="Times New Roman"/>
          <w:sz w:val="21"/>
          <w:szCs w:val="21"/>
        </w:rPr>
        <w:t>749</w:t>
      </w:r>
    </w:p>
    <w:p w14:paraId="7F28A7C9" w14:textId="77777777" w:rsidR="007F2000" w:rsidRPr="00092B5C" w:rsidRDefault="007F2000" w:rsidP="007F2000">
      <w:pPr>
        <w:spacing w:after="0" w:line="240" w:lineRule="auto"/>
        <w:ind w:left="707" w:firstLine="709"/>
        <w:jc w:val="both"/>
        <w:rPr>
          <w:rFonts w:ascii="Times New Roman" w:hAnsi="Times New Roman"/>
          <w:sz w:val="21"/>
          <w:szCs w:val="21"/>
        </w:rPr>
      </w:pPr>
      <w:r w:rsidRPr="00092B5C">
        <w:rPr>
          <w:rFonts w:ascii="Times New Roman" w:hAnsi="Times New Roman"/>
          <w:sz w:val="21"/>
          <w:szCs w:val="21"/>
        </w:rPr>
        <w:t xml:space="preserve">- </w:t>
      </w:r>
      <w:r w:rsidR="00092B5C" w:rsidRPr="00092B5C">
        <w:rPr>
          <w:rFonts w:ascii="Times New Roman" w:hAnsi="Times New Roman"/>
          <w:sz w:val="21"/>
          <w:szCs w:val="21"/>
        </w:rPr>
        <w:t>передано для захоронения</w:t>
      </w:r>
      <w:r w:rsidRPr="00092B5C">
        <w:rPr>
          <w:rFonts w:ascii="Times New Roman" w:hAnsi="Times New Roman"/>
          <w:sz w:val="21"/>
          <w:szCs w:val="21"/>
        </w:rPr>
        <w:t xml:space="preserve">, тонн: </w:t>
      </w:r>
      <w:r w:rsidR="00092B5C" w:rsidRPr="00092B5C">
        <w:rPr>
          <w:rFonts w:ascii="Times New Roman" w:hAnsi="Times New Roman"/>
          <w:sz w:val="21"/>
          <w:szCs w:val="21"/>
        </w:rPr>
        <w:t>447</w:t>
      </w:r>
      <w:r w:rsidRPr="00092B5C">
        <w:rPr>
          <w:rFonts w:ascii="Times New Roman" w:hAnsi="Times New Roman"/>
          <w:sz w:val="21"/>
          <w:szCs w:val="21"/>
        </w:rPr>
        <w:t>,9</w:t>
      </w:r>
      <w:r w:rsidR="00092B5C" w:rsidRPr="00092B5C">
        <w:rPr>
          <w:rFonts w:ascii="Times New Roman" w:hAnsi="Times New Roman"/>
          <w:sz w:val="21"/>
          <w:szCs w:val="21"/>
        </w:rPr>
        <w:t>39</w:t>
      </w:r>
    </w:p>
    <w:p w14:paraId="55B9C367" w14:textId="77777777" w:rsidR="007F2000" w:rsidRDefault="007F2000" w:rsidP="00AA3EBC">
      <w:pPr>
        <w:spacing w:after="0" w:line="240" w:lineRule="auto"/>
        <w:ind w:firstLine="709"/>
        <w:jc w:val="both"/>
        <w:rPr>
          <w:rFonts w:ascii="Times New Roman" w:hAnsi="Times New Roman"/>
          <w:sz w:val="21"/>
          <w:szCs w:val="21"/>
        </w:rPr>
      </w:pPr>
      <w:r w:rsidRPr="004F7891">
        <w:rPr>
          <w:rFonts w:ascii="Times New Roman" w:hAnsi="Times New Roman"/>
          <w:sz w:val="21"/>
          <w:szCs w:val="21"/>
        </w:rPr>
        <w:t xml:space="preserve">Размер платы за </w:t>
      </w:r>
      <w:r w:rsidR="00AA3EBC">
        <w:rPr>
          <w:rFonts w:ascii="Times New Roman" w:hAnsi="Times New Roman"/>
          <w:sz w:val="21"/>
          <w:szCs w:val="21"/>
        </w:rPr>
        <w:t>негативное воздействие</w:t>
      </w:r>
      <w:r w:rsidRPr="004F7891">
        <w:rPr>
          <w:rFonts w:ascii="Times New Roman" w:hAnsi="Times New Roman"/>
          <w:sz w:val="21"/>
          <w:szCs w:val="21"/>
        </w:rPr>
        <w:t xml:space="preserve"> за 202</w:t>
      </w:r>
      <w:r w:rsidR="004F7891" w:rsidRPr="004F7891">
        <w:rPr>
          <w:rFonts w:ascii="Times New Roman" w:hAnsi="Times New Roman"/>
          <w:sz w:val="21"/>
          <w:szCs w:val="21"/>
        </w:rPr>
        <w:t>2</w:t>
      </w:r>
      <w:r w:rsidRPr="004F7891">
        <w:rPr>
          <w:rFonts w:ascii="Times New Roman" w:hAnsi="Times New Roman"/>
          <w:sz w:val="21"/>
          <w:szCs w:val="21"/>
        </w:rPr>
        <w:t xml:space="preserve"> г., руб.: </w:t>
      </w:r>
      <w:r w:rsidR="004F7891" w:rsidRPr="004F7891">
        <w:rPr>
          <w:rFonts w:ascii="Times New Roman" w:hAnsi="Times New Roman"/>
          <w:sz w:val="21"/>
          <w:szCs w:val="21"/>
        </w:rPr>
        <w:t>0,00</w:t>
      </w:r>
    </w:p>
    <w:p w14:paraId="528A2A26" w14:textId="77777777" w:rsidR="00AA3EBC" w:rsidRPr="00AA3EBC" w:rsidRDefault="004F7891" w:rsidP="00AA3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sz w:val="21"/>
          <w:szCs w:val="21"/>
        </w:rPr>
      </w:pPr>
      <w:r>
        <w:rPr>
          <w:rFonts w:ascii="Times New Roman" w:hAnsi="Times New Roman"/>
          <w:sz w:val="21"/>
          <w:szCs w:val="21"/>
        </w:rPr>
        <w:t xml:space="preserve">Снижение размера платы вызвано тем, </w:t>
      </w:r>
      <w:r w:rsidR="009D26D3">
        <w:rPr>
          <w:rFonts w:ascii="Times New Roman" w:hAnsi="Times New Roman"/>
          <w:sz w:val="21"/>
          <w:szCs w:val="21"/>
        </w:rPr>
        <w:t>что в</w:t>
      </w:r>
      <w:r>
        <w:rPr>
          <w:rFonts w:ascii="Times New Roman" w:hAnsi="Times New Roman"/>
          <w:sz w:val="21"/>
          <w:szCs w:val="21"/>
        </w:rPr>
        <w:t xml:space="preserve"> отчетно</w:t>
      </w:r>
      <w:r w:rsidR="009D26D3">
        <w:rPr>
          <w:rFonts w:ascii="Times New Roman" w:hAnsi="Times New Roman"/>
          <w:sz w:val="21"/>
          <w:szCs w:val="21"/>
        </w:rPr>
        <w:t>м</w:t>
      </w:r>
      <w:r>
        <w:rPr>
          <w:rFonts w:ascii="Times New Roman" w:hAnsi="Times New Roman"/>
          <w:sz w:val="21"/>
          <w:szCs w:val="21"/>
        </w:rPr>
        <w:t xml:space="preserve"> 2022 год</w:t>
      </w:r>
      <w:r w:rsidR="009D26D3">
        <w:rPr>
          <w:rFonts w:ascii="Times New Roman" w:hAnsi="Times New Roman"/>
          <w:sz w:val="21"/>
          <w:szCs w:val="21"/>
        </w:rPr>
        <w:t xml:space="preserve">у </w:t>
      </w:r>
      <w:r>
        <w:rPr>
          <w:rFonts w:ascii="Times New Roman" w:hAnsi="Times New Roman"/>
          <w:sz w:val="21"/>
          <w:szCs w:val="21"/>
        </w:rPr>
        <w:t xml:space="preserve">изменились </w:t>
      </w:r>
      <w:r w:rsidR="009D26D3">
        <w:rPr>
          <w:rFonts w:ascii="Times New Roman" w:hAnsi="Times New Roman"/>
          <w:sz w:val="21"/>
          <w:szCs w:val="21"/>
        </w:rPr>
        <w:t xml:space="preserve">подходы к </w:t>
      </w:r>
      <w:r>
        <w:rPr>
          <w:rFonts w:ascii="Times New Roman" w:hAnsi="Times New Roman"/>
          <w:sz w:val="21"/>
          <w:szCs w:val="21"/>
        </w:rPr>
        <w:t>обращени</w:t>
      </w:r>
      <w:r w:rsidR="009D26D3">
        <w:rPr>
          <w:rFonts w:ascii="Times New Roman" w:hAnsi="Times New Roman"/>
          <w:sz w:val="21"/>
          <w:szCs w:val="21"/>
        </w:rPr>
        <w:t>ю</w:t>
      </w:r>
      <w:r>
        <w:rPr>
          <w:rFonts w:ascii="Times New Roman" w:hAnsi="Times New Roman"/>
          <w:sz w:val="21"/>
          <w:szCs w:val="21"/>
        </w:rPr>
        <w:t xml:space="preserve"> с опасными отходами, </w:t>
      </w:r>
      <w:r w:rsidR="009D26D3">
        <w:rPr>
          <w:rFonts w:ascii="Times New Roman" w:hAnsi="Times New Roman"/>
          <w:sz w:val="21"/>
          <w:szCs w:val="21"/>
        </w:rPr>
        <w:t>организация вывоза отходов обеспечивается региональным оператором по обращению с отходами, в этом случае плата</w:t>
      </w:r>
      <w:r w:rsidR="00AA3EBC">
        <w:rPr>
          <w:rFonts w:ascii="Times New Roman" w:hAnsi="Times New Roman"/>
          <w:sz w:val="21"/>
          <w:szCs w:val="21"/>
        </w:rPr>
        <w:t xml:space="preserve"> за </w:t>
      </w:r>
      <w:r w:rsidR="00AA3EBC" w:rsidRPr="00AA3EBC">
        <w:rPr>
          <w:rFonts w:ascii="Times New Roman" w:hAnsi="Times New Roman"/>
          <w:sz w:val="21"/>
          <w:szCs w:val="21"/>
        </w:rPr>
        <w:t>негативное воздействие на окружающую среду</w:t>
      </w:r>
      <w:r w:rsidR="009D26D3">
        <w:rPr>
          <w:rFonts w:ascii="Times New Roman" w:hAnsi="Times New Roman"/>
          <w:sz w:val="21"/>
          <w:szCs w:val="21"/>
        </w:rPr>
        <w:t xml:space="preserve"> вносится таким региональным оператором</w:t>
      </w:r>
      <w:r w:rsidR="00AA3EBC">
        <w:rPr>
          <w:rFonts w:ascii="Times New Roman" w:hAnsi="Times New Roman"/>
          <w:sz w:val="21"/>
          <w:szCs w:val="21"/>
        </w:rPr>
        <w:t>.</w:t>
      </w:r>
    </w:p>
    <w:p w14:paraId="197FC494" w14:textId="77777777" w:rsidR="007F2000" w:rsidRPr="00276FF8" w:rsidRDefault="007F2000" w:rsidP="007F2000">
      <w:pPr>
        <w:spacing w:after="0" w:line="240" w:lineRule="auto"/>
        <w:ind w:firstLine="709"/>
        <w:jc w:val="both"/>
        <w:rPr>
          <w:rFonts w:ascii="Times New Roman" w:hAnsi="Times New Roman"/>
          <w:sz w:val="21"/>
          <w:szCs w:val="21"/>
        </w:rPr>
      </w:pPr>
    </w:p>
    <w:p w14:paraId="55A53443" w14:textId="77777777" w:rsidR="009706CD" w:rsidRPr="00276FF8" w:rsidRDefault="00202F5E" w:rsidP="0000734C">
      <w:pPr>
        <w:spacing w:after="0" w:line="240" w:lineRule="auto"/>
        <w:ind w:firstLine="709"/>
        <w:jc w:val="both"/>
        <w:rPr>
          <w:rFonts w:ascii="Times New Roman" w:hAnsi="Times New Roman"/>
          <w:i/>
          <w:sz w:val="21"/>
          <w:szCs w:val="21"/>
        </w:rPr>
      </w:pPr>
      <w:r w:rsidRPr="00276FF8">
        <w:rPr>
          <w:rFonts w:ascii="Times New Roman" w:hAnsi="Times New Roman"/>
          <w:i/>
          <w:sz w:val="21"/>
          <w:szCs w:val="21"/>
        </w:rPr>
        <w:t>Информация об энергопотреблении</w:t>
      </w:r>
    </w:p>
    <w:p w14:paraId="3DD2C7A8" w14:textId="77777777" w:rsidR="009706CD" w:rsidRPr="00276FF8" w:rsidRDefault="009706CD" w:rsidP="003F2FF9">
      <w:pPr>
        <w:spacing w:after="0" w:line="240" w:lineRule="auto"/>
        <w:ind w:firstLine="709"/>
        <w:jc w:val="both"/>
        <w:rPr>
          <w:rStyle w:val="ab"/>
          <w:rFonts w:ascii="Times New Roman" w:eastAsia="Times New Roman" w:hAnsi="Times New Roman" w:cs="Times New Roman"/>
          <w:bCs/>
        </w:rPr>
      </w:pPr>
      <w:r w:rsidRPr="00276FF8">
        <w:rPr>
          <w:rStyle w:val="ab"/>
          <w:rFonts w:ascii="Times New Roman" w:eastAsia="Times New Roman" w:hAnsi="Times New Roman" w:cs="Times New Roman"/>
          <w:bCs/>
        </w:rPr>
        <w:t xml:space="preserve">В настоящем </w:t>
      </w:r>
      <w:r w:rsidR="0000734C" w:rsidRPr="00276FF8">
        <w:rPr>
          <w:rStyle w:val="ab"/>
          <w:rFonts w:ascii="Times New Roman" w:eastAsia="Times New Roman" w:hAnsi="Times New Roman" w:cs="Times New Roman"/>
          <w:bCs/>
        </w:rPr>
        <w:t>пункте</w:t>
      </w:r>
      <w:r w:rsidRPr="00276FF8">
        <w:rPr>
          <w:rStyle w:val="ab"/>
          <w:rFonts w:ascii="Times New Roman" w:eastAsia="Times New Roman" w:hAnsi="Times New Roman" w:cs="Times New Roman"/>
          <w:bCs/>
        </w:rPr>
        <w:t xml:space="preserve"> приводится информация по энергопотреблению Общества</w:t>
      </w:r>
      <w:r w:rsidR="00202F5E" w:rsidRPr="00276FF8">
        <w:rPr>
          <w:rStyle w:val="ab"/>
          <w:rFonts w:ascii="Times New Roman" w:eastAsia="Times New Roman" w:hAnsi="Times New Roman" w:cs="Times New Roman"/>
          <w:bCs/>
        </w:rPr>
        <w:t>, а</w:t>
      </w:r>
      <w:r w:rsidRPr="00276FF8">
        <w:rPr>
          <w:rStyle w:val="ab"/>
          <w:rFonts w:ascii="Times New Roman" w:eastAsia="Times New Roman" w:hAnsi="Times New Roman" w:cs="Times New Roman"/>
          <w:bCs/>
        </w:rPr>
        <w:t xml:space="preserve"> также его дочерних компаний, имеющих для Общества существенное значение (ООО «РОСИНТЕР РЕСТОРАНТС» и ООО «Развитие РОСТ») по состоянию за последние три года.</w:t>
      </w:r>
    </w:p>
    <w:p w14:paraId="5A423F49" w14:textId="77777777" w:rsidR="0000734C" w:rsidRPr="00276FF8" w:rsidRDefault="0000734C" w:rsidP="003F2FF9">
      <w:pPr>
        <w:spacing w:after="0" w:line="240" w:lineRule="auto"/>
        <w:ind w:firstLine="709"/>
        <w:rPr>
          <w:rStyle w:val="ab"/>
          <w:rFonts w:ascii="Times New Roman" w:eastAsia="Times New Roman" w:hAnsi="Times New Roman" w:cs="Times New Roman"/>
          <w:b/>
          <w:bCs/>
        </w:rPr>
      </w:pPr>
    </w:p>
    <w:p w14:paraId="3A82C9C2" w14:textId="77777777" w:rsidR="009706CD" w:rsidRPr="003F2FF9" w:rsidRDefault="009706CD" w:rsidP="003F2FF9">
      <w:pPr>
        <w:spacing w:after="0" w:line="240" w:lineRule="auto"/>
        <w:ind w:firstLine="709"/>
        <w:rPr>
          <w:rStyle w:val="ab"/>
          <w:rFonts w:ascii="Times New Roman" w:eastAsia="Times New Roman" w:hAnsi="Times New Roman" w:cs="Times New Roman"/>
          <w:b/>
          <w:bCs/>
        </w:rPr>
      </w:pPr>
      <w:r w:rsidRPr="003F2FF9">
        <w:rPr>
          <w:rStyle w:val="ab"/>
          <w:rFonts w:ascii="Times New Roman" w:eastAsia="Times New Roman" w:hAnsi="Times New Roman" w:cs="Times New Roman"/>
          <w:b/>
          <w:bCs/>
        </w:rPr>
        <w:t>ПАО «РОСИНТЕР РЕСТОРАНТС ХОЛДИНГ»</w:t>
      </w:r>
    </w:p>
    <w:tbl>
      <w:tblPr>
        <w:tblStyle w:val="TableNormal"/>
        <w:tblW w:w="10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6"/>
        <w:gridCol w:w="895"/>
        <w:gridCol w:w="895"/>
        <w:gridCol w:w="896"/>
        <w:gridCol w:w="895"/>
        <w:gridCol w:w="895"/>
        <w:gridCol w:w="896"/>
        <w:gridCol w:w="895"/>
        <w:gridCol w:w="896"/>
      </w:tblGrid>
      <w:tr w:rsidR="00255C8E" w:rsidRPr="00276FF8" w14:paraId="27F530C5" w14:textId="77777777" w:rsidTr="00191C8D">
        <w:trPr>
          <w:trHeight w:val="367"/>
          <w:jc w:val="center"/>
        </w:trPr>
        <w:tc>
          <w:tcPr>
            <w:tcW w:w="31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682E314" w14:textId="77777777" w:rsidR="00255C8E" w:rsidRPr="00276FF8" w:rsidRDefault="00255C8E"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Вид энергетического ресурса</w:t>
            </w:r>
          </w:p>
        </w:tc>
        <w:tc>
          <w:tcPr>
            <w:tcW w:w="1790" w:type="dxa"/>
            <w:gridSpan w:val="2"/>
            <w:tcBorders>
              <w:top w:val="single" w:sz="4" w:space="0" w:color="000000"/>
              <w:left w:val="single" w:sz="4" w:space="0" w:color="000000"/>
              <w:bottom w:val="single" w:sz="4" w:space="0" w:color="000000"/>
              <w:right w:val="single" w:sz="4" w:space="0" w:color="000000"/>
            </w:tcBorders>
          </w:tcPr>
          <w:p w14:paraId="264E5AAC" w14:textId="77777777" w:rsidR="00255C8E" w:rsidRPr="00276FF8" w:rsidRDefault="00255C8E" w:rsidP="00255C8E">
            <w:pPr>
              <w:spacing w:after="0" w:line="200" w:lineRule="exact"/>
              <w:jc w:val="center"/>
              <w:rPr>
                <w:rStyle w:val="ab"/>
                <w:rFonts w:ascii="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2</w:t>
            </w:r>
            <w:r w:rsidRPr="00276FF8">
              <w:rPr>
                <w:rStyle w:val="ab"/>
                <w:rFonts w:ascii="Times New Roman" w:hAnsi="Times New Roman" w:cs="Times New Roman"/>
                <w:bCs/>
                <w:i/>
                <w:sz w:val="20"/>
                <w:szCs w:val="20"/>
              </w:rPr>
              <w:t xml:space="preserve"> г.</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93B3F" w14:textId="77777777" w:rsidR="00255C8E" w:rsidRPr="00191C8D" w:rsidRDefault="00255C8E" w:rsidP="00191C8D">
            <w:pPr>
              <w:spacing w:after="0" w:line="200" w:lineRule="exact"/>
              <w:ind w:left="-57" w:right="-57"/>
              <w:jc w:val="center"/>
              <w:rPr>
                <w:rStyle w:val="ab"/>
                <w:rFonts w:ascii="Times New Roman" w:hAnsi="Times New Roman" w:cs="Times New Roman"/>
                <w:bCs/>
                <w:i/>
                <w:sz w:val="20"/>
                <w:szCs w:val="20"/>
              </w:rPr>
            </w:pPr>
            <w:r w:rsidRPr="00191C8D">
              <w:rPr>
                <w:rStyle w:val="ab"/>
                <w:rFonts w:ascii="Times New Roman" w:hAnsi="Times New Roman" w:cs="Times New Roman"/>
                <w:bCs/>
                <w:i/>
                <w:sz w:val="20"/>
                <w:szCs w:val="20"/>
              </w:rPr>
              <w:t>Объём потребления в 2021 г.</w:t>
            </w:r>
          </w:p>
        </w:tc>
        <w:tc>
          <w:tcPr>
            <w:tcW w:w="1791" w:type="dxa"/>
            <w:gridSpan w:val="2"/>
            <w:tcBorders>
              <w:top w:val="single" w:sz="4" w:space="0" w:color="000000"/>
              <w:left w:val="single" w:sz="4" w:space="0" w:color="000000"/>
              <w:bottom w:val="single" w:sz="4" w:space="0" w:color="000000"/>
              <w:right w:val="single" w:sz="4" w:space="0" w:color="000000"/>
            </w:tcBorders>
          </w:tcPr>
          <w:p w14:paraId="4262B3A8" w14:textId="77777777" w:rsidR="00255C8E" w:rsidRPr="00276FF8" w:rsidRDefault="00255C8E" w:rsidP="00255C8E">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0</w:t>
            </w:r>
            <w:r w:rsidRPr="00276FF8">
              <w:rPr>
                <w:rStyle w:val="ab"/>
                <w:rFonts w:ascii="Times New Roman" w:hAnsi="Times New Roman" w:cs="Times New Roman"/>
                <w:bCs/>
                <w:i/>
                <w:sz w:val="20"/>
                <w:szCs w:val="20"/>
              </w:rPr>
              <w:t xml:space="preserve"> г.</w:t>
            </w:r>
          </w:p>
        </w:tc>
        <w:tc>
          <w:tcPr>
            <w:tcW w:w="1791" w:type="dxa"/>
            <w:gridSpan w:val="2"/>
            <w:tcBorders>
              <w:top w:val="single" w:sz="4" w:space="0" w:color="000000"/>
              <w:left w:val="single" w:sz="4" w:space="0" w:color="000000"/>
              <w:bottom w:val="single" w:sz="4" w:space="0" w:color="000000"/>
              <w:right w:val="single" w:sz="4" w:space="0" w:color="000000"/>
            </w:tcBorders>
          </w:tcPr>
          <w:p w14:paraId="5F9310B7" w14:textId="77777777" w:rsidR="00255C8E" w:rsidRPr="00276FF8" w:rsidRDefault="00255C8E" w:rsidP="00255C8E">
            <w:pPr>
              <w:spacing w:after="0" w:line="200" w:lineRule="exact"/>
              <w:jc w:val="center"/>
              <w:rPr>
                <w:rFonts w:ascii="Times New Roman" w:hAnsi="Times New Roman" w:cs="Times New Roman"/>
                <w:i/>
                <w:sz w:val="20"/>
                <w:szCs w:val="20"/>
              </w:rPr>
            </w:pPr>
            <w:r>
              <w:rPr>
                <w:rStyle w:val="ab"/>
                <w:rFonts w:ascii="Times New Roman" w:hAnsi="Times New Roman" w:cs="Times New Roman"/>
                <w:bCs/>
                <w:i/>
                <w:sz w:val="20"/>
                <w:szCs w:val="20"/>
              </w:rPr>
              <w:t>Объём потребления в 20</w:t>
            </w:r>
            <w:r w:rsidRPr="00276FF8">
              <w:rPr>
                <w:rStyle w:val="ab"/>
                <w:rFonts w:ascii="Times New Roman" w:hAnsi="Times New Roman" w:cs="Times New Roman"/>
                <w:bCs/>
                <w:i/>
                <w:sz w:val="20"/>
                <w:szCs w:val="20"/>
              </w:rPr>
              <w:t>1</w:t>
            </w:r>
            <w:r>
              <w:rPr>
                <w:rStyle w:val="ab"/>
                <w:rFonts w:ascii="Times New Roman" w:hAnsi="Times New Roman" w:cs="Times New Roman"/>
                <w:bCs/>
                <w:i/>
                <w:sz w:val="20"/>
                <w:szCs w:val="20"/>
              </w:rPr>
              <w:t>9</w:t>
            </w:r>
            <w:r w:rsidRPr="00276FF8">
              <w:rPr>
                <w:rStyle w:val="ab"/>
                <w:rFonts w:ascii="Times New Roman" w:hAnsi="Times New Roman" w:cs="Times New Roman"/>
                <w:bCs/>
                <w:i/>
                <w:sz w:val="20"/>
                <w:szCs w:val="20"/>
              </w:rPr>
              <w:t xml:space="preserve"> г.</w:t>
            </w:r>
          </w:p>
        </w:tc>
      </w:tr>
      <w:tr w:rsidR="00255C8E" w:rsidRPr="00276FF8" w14:paraId="4BEBC3CB" w14:textId="77777777" w:rsidTr="00191C8D">
        <w:trPr>
          <w:trHeight w:val="493"/>
          <w:jc w:val="center"/>
        </w:trPr>
        <w:tc>
          <w:tcPr>
            <w:tcW w:w="310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CBD0" w14:textId="77777777" w:rsidR="00255C8E" w:rsidRPr="00276FF8" w:rsidRDefault="00255C8E" w:rsidP="009706CD">
            <w:pPr>
              <w:spacing w:after="0" w:line="200" w:lineRule="exact"/>
              <w:jc w:val="center"/>
              <w:rPr>
                <w:rStyle w:val="ab"/>
                <w:rFonts w:ascii="Times New Roman" w:hAnsi="Times New Roman" w:cs="Times New Roman"/>
                <w:bCs/>
                <w:i/>
                <w:sz w:val="20"/>
                <w:szCs w:val="20"/>
              </w:rPr>
            </w:pPr>
          </w:p>
        </w:tc>
        <w:tc>
          <w:tcPr>
            <w:tcW w:w="895" w:type="dxa"/>
            <w:tcBorders>
              <w:top w:val="single" w:sz="4" w:space="0" w:color="000000"/>
              <w:left w:val="single" w:sz="4" w:space="0" w:color="000000"/>
              <w:bottom w:val="single" w:sz="4" w:space="0" w:color="000000"/>
              <w:right w:val="single" w:sz="4" w:space="0" w:color="000000"/>
            </w:tcBorders>
          </w:tcPr>
          <w:p w14:paraId="7703A0A8" w14:textId="77777777" w:rsidR="00255C8E" w:rsidRPr="00255C8E" w:rsidRDefault="00255C8E" w:rsidP="00191C8D">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895" w:type="dxa"/>
            <w:tcBorders>
              <w:top w:val="single" w:sz="4" w:space="0" w:color="000000"/>
              <w:left w:val="single" w:sz="4" w:space="0" w:color="000000"/>
              <w:bottom w:val="single" w:sz="4" w:space="0" w:color="000000"/>
              <w:right w:val="single" w:sz="4" w:space="0" w:color="000000"/>
            </w:tcBorders>
          </w:tcPr>
          <w:p w14:paraId="613752C7" w14:textId="77777777" w:rsidR="00255C8E" w:rsidRPr="00255C8E" w:rsidRDefault="00255C8E" w:rsidP="00191C8D">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F7EFA" w14:textId="77777777" w:rsidR="00255C8E" w:rsidRPr="00255C8E" w:rsidRDefault="00255C8E" w:rsidP="00191C8D">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895" w:type="dxa"/>
            <w:tcBorders>
              <w:top w:val="single" w:sz="4" w:space="0" w:color="000000"/>
              <w:left w:val="single" w:sz="4" w:space="0" w:color="000000"/>
              <w:bottom w:val="single" w:sz="4" w:space="0" w:color="000000"/>
              <w:right w:val="single" w:sz="4" w:space="0" w:color="000000"/>
            </w:tcBorders>
          </w:tcPr>
          <w:p w14:paraId="2A66F8C4" w14:textId="77777777" w:rsidR="00255C8E" w:rsidRPr="00255C8E" w:rsidRDefault="00255C8E" w:rsidP="00191C8D">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895" w:type="dxa"/>
            <w:tcBorders>
              <w:top w:val="single" w:sz="4" w:space="0" w:color="000000"/>
              <w:left w:val="single" w:sz="4" w:space="0" w:color="000000"/>
              <w:bottom w:val="single" w:sz="4" w:space="0" w:color="000000"/>
              <w:right w:val="single" w:sz="4" w:space="0" w:color="000000"/>
            </w:tcBorders>
          </w:tcPr>
          <w:p w14:paraId="4B6236AB" w14:textId="77777777" w:rsidR="00255C8E" w:rsidRPr="00255C8E" w:rsidRDefault="00255C8E" w:rsidP="00191C8D">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896" w:type="dxa"/>
            <w:tcBorders>
              <w:top w:val="single" w:sz="4" w:space="0" w:color="000000"/>
              <w:left w:val="single" w:sz="4" w:space="0" w:color="000000"/>
              <w:bottom w:val="single" w:sz="4" w:space="0" w:color="000000"/>
              <w:right w:val="single" w:sz="4" w:space="0" w:color="000000"/>
            </w:tcBorders>
          </w:tcPr>
          <w:p w14:paraId="11D81232" w14:textId="77777777" w:rsidR="00255C8E" w:rsidRPr="00255C8E" w:rsidRDefault="00255C8E" w:rsidP="00191C8D">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895" w:type="dxa"/>
            <w:tcBorders>
              <w:top w:val="single" w:sz="4" w:space="0" w:color="000000"/>
              <w:left w:val="single" w:sz="4" w:space="0" w:color="000000"/>
              <w:bottom w:val="single" w:sz="4" w:space="0" w:color="000000"/>
              <w:right w:val="single" w:sz="4" w:space="0" w:color="000000"/>
            </w:tcBorders>
          </w:tcPr>
          <w:p w14:paraId="293EB400" w14:textId="77777777" w:rsidR="00255C8E" w:rsidRPr="00255C8E" w:rsidRDefault="00255C8E" w:rsidP="00191C8D">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896" w:type="dxa"/>
            <w:tcBorders>
              <w:top w:val="single" w:sz="4" w:space="0" w:color="000000"/>
              <w:left w:val="single" w:sz="4" w:space="0" w:color="000000"/>
              <w:bottom w:val="single" w:sz="4" w:space="0" w:color="000000"/>
              <w:right w:val="single" w:sz="4" w:space="0" w:color="000000"/>
            </w:tcBorders>
          </w:tcPr>
          <w:p w14:paraId="658C2170" w14:textId="77777777" w:rsidR="00255C8E" w:rsidRPr="00255C8E" w:rsidRDefault="00255C8E" w:rsidP="00191C8D">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r>
      <w:tr w:rsidR="00255C8E" w:rsidRPr="00276FF8" w14:paraId="47576816"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111F"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895" w:type="dxa"/>
            <w:tcBorders>
              <w:top w:val="single" w:sz="4" w:space="0" w:color="000000"/>
              <w:left w:val="single" w:sz="4" w:space="0" w:color="000000"/>
              <w:bottom w:val="single" w:sz="4" w:space="0" w:color="000000"/>
              <w:right w:val="single" w:sz="4" w:space="0" w:color="000000"/>
            </w:tcBorders>
          </w:tcPr>
          <w:p w14:paraId="0C74ABF4"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72F5735F"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0B8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5BE47C7"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FD4770F"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04E84528"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DB1C6AD"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081FCF11"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4E656B" w:rsidRPr="00276FF8" w14:paraId="794D707D"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0F492" w14:textId="77777777" w:rsidR="004E656B" w:rsidRPr="00276FF8" w:rsidRDefault="004E656B" w:rsidP="009706CD">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r>
              <w:rPr>
                <w:rStyle w:val="ab"/>
                <w:rFonts w:ascii="Times New Roman" w:hAnsi="Times New Roman" w:cs="Times New Roman"/>
              </w:rPr>
              <w:t>,</w:t>
            </w:r>
            <w:r w:rsidRPr="00276FF8">
              <w:rPr>
                <w:rFonts w:ascii="Times New Roman" w:hAnsi="Times New Roman" w:cs="Times New Roman"/>
              </w:rPr>
              <w:t xml:space="preserve"> Гкал</w:t>
            </w:r>
          </w:p>
        </w:tc>
        <w:tc>
          <w:tcPr>
            <w:tcW w:w="895" w:type="dxa"/>
            <w:tcBorders>
              <w:top w:val="single" w:sz="4" w:space="0" w:color="000000"/>
              <w:left w:val="single" w:sz="4" w:space="0" w:color="000000"/>
              <w:bottom w:val="single" w:sz="4" w:space="0" w:color="000000"/>
              <w:right w:val="single" w:sz="4" w:space="0" w:color="000000"/>
            </w:tcBorders>
          </w:tcPr>
          <w:p w14:paraId="79F38A69" w14:textId="77777777" w:rsidR="004E656B" w:rsidRPr="004E656B" w:rsidRDefault="004E656B" w:rsidP="004E656B">
            <w:pPr>
              <w:spacing w:after="0" w:line="240" w:lineRule="auto"/>
              <w:ind w:left="57" w:right="57"/>
              <w:rPr>
                <w:rFonts w:ascii="Times New Roman" w:hAnsi="Times New Roman" w:cs="Times New Roman"/>
                <w:sz w:val="20"/>
                <w:szCs w:val="20"/>
                <w:lang w:val="en-US"/>
              </w:rPr>
            </w:pPr>
            <w:r>
              <w:rPr>
                <w:rFonts w:ascii="Times New Roman" w:hAnsi="Times New Roman" w:cs="Times New Roman"/>
                <w:sz w:val="20"/>
                <w:szCs w:val="20"/>
              </w:rPr>
              <w:t>23,9</w:t>
            </w:r>
          </w:p>
        </w:tc>
        <w:tc>
          <w:tcPr>
            <w:tcW w:w="895" w:type="dxa"/>
            <w:tcBorders>
              <w:top w:val="single" w:sz="4" w:space="0" w:color="000000"/>
              <w:left w:val="single" w:sz="4" w:space="0" w:color="000000"/>
              <w:bottom w:val="single" w:sz="4" w:space="0" w:color="000000"/>
              <w:right w:val="single" w:sz="4" w:space="0" w:color="000000"/>
            </w:tcBorders>
          </w:tcPr>
          <w:p w14:paraId="0F11C446" w14:textId="77777777" w:rsidR="004E656B" w:rsidRPr="004E656B" w:rsidRDefault="004E656B" w:rsidP="004E656B">
            <w:pPr>
              <w:spacing w:after="0" w:line="240" w:lineRule="auto"/>
              <w:ind w:left="57" w:right="57"/>
              <w:rPr>
                <w:rFonts w:ascii="Times New Roman" w:hAnsi="Times New Roman" w:cs="Times New Roman"/>
                <w:sz w:val="20"/>
                <w:szCs w:val="20"/>
              </w:rPr>
            </w:pPr>
            <w:r w:rsidRPr="004E656B">
              <w:rPr>
                <w:rFonts w:ascii="Times New Roman" w:hAnsi="Times New Roman" w:cs="Times New Roman"/>
                <w:sz w:val="20"/>
                <w:szCs w:val="20"/>
              </w:rPr>
              <w:t>5,52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7B16"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1,86</w:t>
            </w:r>
          </w:p>
        </w:tc>
        <w:tc>
          <w:tcPr>
            <w:tcW w:w="895" w:type="dxa"/>
            <w:tcBorders>
              <w:top w:val="single" w:sz="4" w:space="0" w:color="000000"/>
              <w:left w:val="single" w:sz="4" w:space="0" w:color="000000"/>
              <w:bottom w:val="single" w:sz="4" w:space="0" w:color="000000"/>
              <w:right w:val="single" w:sz="4" w:space="0" w:color="000000"/>
            </w:tcBorders>
          </w:tcPr>
          <w:p w14:paraId="15B5C3AD" w14:textId="77777777" w:rsidR="004E656B" w:rsidRPr="00191C8D" w:rsidRDefault="004E656B" w:rsidP="00255C8E">
            <w:pPr>
              <w:spacing w:after="0" w:line="240" w:lineRule="auto"/>
              <w:ind w:left="57" w:right="57"/>
              <w:rPr>
                <w:rStyle w:val="ab"/>
                <w:rFonts w:ascii="Times New Roman" w:hAnsi="Times New Roman" w:cs="Times New Roman"/>
                <w:sz w:val="20"/>
                <w:szCs w:val="20"/>
                <w:bdr w:val="none" w:sz="0" w:space="0" w:color="auto" w:frame="1"/>
              </w:rPr>
            </w:pPr>
            <w:r w:rsidRPr="00191C8D">
              <w:rPr>
                <w:rStyle w:val="ab"/>
                <w:rFonts w:ascii="Times New Roman" w:hAnsi="Times New Roman" w:cs="Times New Roman"/>
                <w:sz w:val="20"/>
                <w:szCs w:val="20"/>
                <w:bdr w:val="none" w:sz="0" w:space="0" w:color="auto" w:frame="1"/>
              </w:rPr>
              <w:t>4,6</w:t>
            </w:r>
          </w:p>
        </w:tc>
        <w:tc>
          <w:tcPr>
            <w:tcW w:w="895" w:type="dxa"/>
            <w:tcBorders>
              <w:top w:val="single" w:sz="4" w:space="0" w:color="000000"/>
              <w:left w:val="single" w:sz="4" w:space="0" w:color="000000"/>
              <w:bottom w:val="single" w:sz="4" w:space="0" w:color="000000"/>
              <w:right w:val="single" w:sz="4" w:space="0" w:color="000000"/>
            </w:tcBorders>
          </w:tcPr>
          <w:p w14:paraId="79207EAA"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bdr w:val="none" w:sz="0" w:space="0" w:color="auto" w:frame="1"/>
              </w:rPr>
              <w:t>0,92</w:t>
            </w:r>
          </w:p>
        </w:tc>
        <w:tc>
          <w:tcPr>
            <w:tcW w:w="896" w:type="dxa"/>
            <w:tcBorders>
              <w:top w:val="single" w:sz="4" w:space="0" w:color="000000"/>
              <w:left w:val="single" w:sz="4" w:space="0" w:color="000000"/>
              <w:bottom w:val="single" w:sz="4" w:space="0" w:color="000000"/>
              <w:right w:val="single" w:sz="4" w:space="0" w:color="000000"/>
            </w:tcBorders>
          </w:tcPr>
          <w:p w14:paraId="6EA83026"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bdr w:val="none" w:sz="0" w:space="0" w:color="auto" w:frame="1"/>
              </w:rPr>
              <w:t>1,9</w:t>
            </w:r>
          </w:p>
        </w:tc>
        <w:tc>
          <w:tcPr>
            <w:tcW w:w="895" w:type="dxa"/>
            <w:tcBorders>
              <w:top w:val="single" w:sz="4" w:space="0" w:color="000000"/>
              <w:left w:val="single" w:sz="4" w:space="0" w:color="000000"/>
              <w:bottom w:val="single" w:sz="4" w:space="0" w:color="000000"/>
              <w:right w:val="single" w:sz="4" w:space="0" w:color="000000"/>
            </w:tcBorders>
          </w:tcPr>
          <w:p w14:paraId="454C0D54"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eastAsiaTheme="minorHAnsi" w:hAnsi="Times New Roman" w:cs="Times New Roman"/>
                <w:color w:val="auto"/>
                <w:sz w:val="20"/>
                <w:szCs w:val="20"/>
                <w:bdr w:val="none" w:sz="0" w:space="0" w:color="auto"/>
                <w:lang w:eastAsia="en-US"/>
              </w:rPr>
              <w:t>1,5</w:t>
            </w:r>
          </w:p>
        </w:tc>
        <w:tc>
          <w:tcPr>
            <w:tcW w:w="896" w:type="dxa"/>
            <w:tcBorders>
              <w:top w:val="single" w:sz="4" w:space="0" w:color="000000"/>
              <w:left w:val="single" w:sz="4" w:space="0" w:color="000000"/>
              <w:bottom w:val="single" w:sz="4" w:space="0" w:color="000000"/>
              <w:right w:val="single" w:sz="4" w:space="0" w:color="000000"/>
            </w:tcBorders>
          </w:tcPr>
          <w:p w14:paraId="11A81C2C"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eastAsiaTheme="minorHAnsi" w:hAnsi="Times New Roman" w:cs="Times New Roman"/>
                <w:color w:val="auto"/>
                <w:sz w:val="20"/>
                <w:szCs w:val="20"/>
                <w:bdr w:val="none" w:sz="0" w:space="0" w:color="auto"/>
                <w:lang w:eastAsia="en-US"/>
              </w:rPr>
              <w:t>2,8</w:t>
            </w:r>
          </w:p>
        </w:tc>
      </w:tr>
      <w:tr w:rsidR="004E656B" w:rsidRPr="00276FF8" w14:paraId="4BE02CAA"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6791" w14:textId="77777777" w:rsidR="004E656B" w:rsidRPr="00276FF8" w:rsidRDefault="004E656B" w:rsidP="009706CD">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r>
              <w:rPr>
                <w:rStyle w:val="ab"/>
                <w:rFonts w:ascii="Times New Roman" w:hAnsi="Times New Roman" w:cs="Times New Roman"/>
              </w:rPr>
              <w:t>,</w:t>
            </w:r>
            <w:r w:rsidRPr="00276FF8">
              <w:rPr>
                <w:rFonts w:ascii="Times New Roman" w:hAnsi="Times New Roman" w:cs="Times New Roman"/>
              </w:rPr>
              <w:t xml:space="preserve"> кВт/ч</w:t>
            </w:r>
          </w:p>
        </w:tc>
        <w:tc>
          <w:tcPr>
            <w:tcW w:w="895" w:type="dxa"/>
            <w:tcBorders>
              <w:top w:val="single" w:sz="4" w:space="0" w:color="000000"/>
              <w:left w:val="single" w:sz="4" w:space="0" w:color="000000"/>
              <w:bottom w:val="single" w:sz="4" w:space="0" w:color="000000"/>
              <w:right w:val="single" w:sz="4" w:space="0" w:color="000000"/>
            </w:tcBorders>
          </w:tcPr>
          <w:p w14:paraId="244EFEC4" w14:textId="77777777" w:rsidR="004E656B" w:rsidRPr="004E656B" w:rsidRDefault="004E656B" w:rsidP="004E656B">
            <w:pPr>
              <w:spacing w:after="0" w:line="240" w:lineRule="auto"/>
              <w:ind w:left="57" w:right="57"/>
              <w:rPr>
                <w:rFonts w:ascii="Times New Roman" w:hAnsi="Times New Roman" w:cs="Times New Roman"/>
                <w:sz w:val="20"/>
                <w:szCs w:val="20"/>
                <w:lang w:val="en-US"/>
              </w:rPr>
            </w:pPr>
            <w:r>
              <w:rPr>
                <w:rFonts w:ascii="Times New Roman" w:hAnsi="Times New Roman" w:cs="Times New Roman"/>
                <w:sz w:val="20"/>
                <w:szCs w:val="20"/>
              </w:rPr>
              <w:t>7 329,6</w:t>
            </w:r>
          </w:p>
        </w:tc>
        <w:tc>
          <w:tcPr>
            <w:tcW w:w="895" w:type="dxa"/>
            <w:tcBorders>
              <w:top w:val="single" w:sz="4" w:space="0" w:color="000000"/>
              <w:left w:val="single" w:sz="4" w:space="0" w:color="000000"/>
              <w:bottom w:val="single" w:sz="4" w:space="0" w:color="000000"/>
              <w:right w:val="single" w:sz="4" w:space="0" w:color="000000"/>
            </w:tcBorders>
          </w:tcPr>
          <w:p w14:paraId="05907DEC" w14:textId="77777777" w:rsidR="004E656B" w:rsidRPr="004E656B" w:rsidRDefault="004E656B" w:rsidP="004E656B">
            <w:pPr>
              <w:spacing w:after="0" w:line="240" w:lineRule="auto"/>
              <w:ind w:left="57" w:right="57"/>
              <w:rPr>
                <w:rFonts w:ascii="Times New Roman" w:hAnsi="Times New Roman" w:cs="Times New Roman"/>
                <w:sz w:val="20"/>
                <w:szCs w:val="20"/>
              </w:rPr>
            </w:pPr>
            <w:r w:rsidRPr="004E656B">
              <w:rPr>
                <w:rFonts w:ascii="Times New Roman" w:hAnsi="Times New Roman" w:cs="Times New Roman"/>
                <w:sz w:val="20"/>
                <w:szCs w:val="20"/>
              </w:rPr>
              <w:t>58,6</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7C9C"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6 402,3</w:t>
            </w:r>
          </w:p>
        </w:tc>
        <w:tc>
          <w:tcPr>
            <w:tcW w:w="895" w:type="dxa"/>
            <w:tcBorders>
              <w:top w:val="single" w:sz="4" w:space="0" w:color="000000"/>
              <w:left w:val="single" w:sz="4" w:space="0" w:color="000000"/>
              <w:bottom w:val="single" w:sz="4" w:space="0" w:color="000000"/>
              <w:right w:val="single" w:sz="4" w:space="0" w:color="000000"/>
            </w:tcBorders>
          </w:tcPr>
          <w:p w14:paraId="6C283726" w14:textId="77777777" w:rsidR="004E656B" w:rsidRPr="00191C8D" w:rsidRDefault="004E656B" w:rsidP="00255C8E">
            <w:pPr>
              <w:spacing w:after="0" w:line="240" w:lineRule="auto"/>
              <w:ind w:left="57" w:right="57"/>
              <w:rPr>
                <w:rStyle w:val="ab"/>
                <w:rFonts w:ascii="Times New Roman" w:hAnsi="Times New Roman" w:cs="Times New Roman"/>
                <w:sz w:val="20"/>
                <w:szCs w:val="20"/>
                <w:bdr w:val="none" w:sz="0" w:space="0" w:color="auto" w:frame="1"/>
              </w:rPr>
            </w:pPr>
            <w:r w:rsidRPr="00191C8D">
              <w:rPr>
                <w:rStyle w:val="ab"/>
                <w:rFonts w:ascii="Times New Roman" w:hAnsi="Times New Roman" w:cs="Times New Roman"/>
                <w:sz w:val="20"/>
                <w:szCs w:val="20"/>
                <w:bdr w:val="none" w:sz="0" w:space="0" w:color="auto" w:frame="1"/>
              </w:rPr>
              <w:t>43,5</w:t>
            </w:r>
          </w:p>
        </w:tc>
        <w:tc>
          <w:tcPr>
            <w:tcW w:w="895" w:type="dxa"/>
            <w:tcBorders>
              <w:top w:val="single" w:sz="4" w:space="0" w:color="000000"/>
              <w:left w:val="single" w:sz="4" w:space="0" w:color="000000"/>
              <w:bottom w:val="single" w:sz="4" w:space="0" w:color="000000"/>
              <w:right w:val="single" w:sz="4" w:space="0" w:color="000000"/>
            </w:tcBorders>
          </w:tcPr>
          <w:p w14:paraId="5DD89BC6"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bdr w:val="none" w:sz="0" w:space="0" w:color="auto" w:frame="1"/>
              </w:rPr>
              <w:t>4 792,6</w:t>
            </w:r>
          </w:p>
        </w:tc>
        <w:tc>
          <w:tcPr>
            <w:tcW w:w="896" w:type="dxa"/>
            <w:tcBorders>
              <w:top w:val="single" w:sz="4" w:space="0" w:color="000000"/>
              <w:left w:val="single" w:sz="4" w:space="0" w:color="000000"/>
              <w:bottom w:val="single" w:sz="4" w:space="0" w:color="000000"/>
              <w:right w:val="single" w:sz="4" w:space="0" w:color="000000"/>
            </w:tcBorders>
          </w:tcPr>
          <w:p w14:paraId="59DCD538"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bdr w:val="none" w:sz="0" w:space="0" w:color="auto" w:frame="1"/>
              </w:rPr>
              <w:t>31,2</w:t>
            </w:r>
          </w:p>
        </w:tc>
        <w:tc>
          <w:tcPr>
            <w:tcW w:w="895" w:type="dxa"/>
            <w:tcBorders>
              <w:top w:val="single" w:sz="4" w:space="0" w:color="000000"/>
              <w:left w:val="single" w:sz="4" w:space="0" w:color="000000"/>
              <w:bottom w:val="single" w:sz="4" w:space="0" w:color="000000"/>
              <w:right w:val="single" w:sz="4" w:space="0" w:color="000000"/>
            </w:tcBorders>
          </w:tcPr>
          <w:p w14:paraId="07EC9A77"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eastAsiaTheme="minorHAnsi" w:hAnsi="Times New Roman" w:cs="Times New Roman"/>
                <w:color w:val="auto"/>
                <w:sz w:val="20"/>
                <w:szCs w:val="20"/>
                <w:bdr w:val="none" w:sz="0" w:space="0" w:color="auto"/>
                <w:lang w:eastAsia="en-US"/>
              </w:rPr>
              <w:t>6 508,2</w:t>
            </w:r>
          </w:p>
        </w:tc>
        <w:tc>
          <w:tcPr>
            <w:tcW w:w="896" w:type="dxa"/>
            <w:tcBorders>
              <w:top w:val="single" w:sz="4" w:space="0" w:color="000000"/>
              <w:left w:val="single" w:sz="4" w:space="0" w:color="000000"/>
              <w:bottom w:val="single" w:sz="4" w:space="0" w:color="000000"/>
              <w:right w:val="single" w:sz="4" w:space="0" w:color="000000"/>
            </w:tcBorders>
          </w:tcPr>
          <w:p w14:paraId="1AEE87E5" w14:textId="77777777" w:rsidR="004E656B" w:rsidRPr="00191C8D" w:rsidRDefault="004E656B" w:rsidP="00255C8E">
            <w:pPr>
              <w:spacing w:after="0" w:line="240" w:lineRule="auto"/>
              <w:ind w:left="57" w:right="57"/>
              <w:rPr>
                <w:rFonts w:ascii="Times New Roman" w:hAnsi="Times New Roman" w:cs="Times New Roman"/>
                <w:sz w:val="20"/>
                <w:szCs w:val="20"/>
              </w:rPr>
            </w:pPr>
            <w:r w:rsidRPr="00191C8D">
              <w:rPr>
                <w:rFonts w:ascii="Times New Roman" w:eastAsiaTheme="minorHAnsi" w:hAnsi="Times New Roman" w:cs="Times New Roman"/>
                <w:color w:val="auto"/>
                <w:sz w:val="20"/>
                <w:szCs w:val="20"/>
                <w:bdr w:val="none" w:sz="0" w:space="0" w:color="auto"/>
                <w:lang w:eastAsia="en-US"/>
              </w:rPr>
              <w:t>35,6</w:t>
            </w:r>
          </w:p>
        </w:tc>
      </w:tr>
      <w:tr w:rsidR="00255C8E" w:rsidRPr="00276FF8" w14:paraId="77909659"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E52BE"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895" w:type="dxa"/>
            <w:tcBorders>
              <w:top w:val="single" w:sz="4" w:space="0" w:color="000000"/>
              <w:left w:val="single" w:sz="4" w:space="0" w:color="000000"/>
              <w:bottom w:val="single" w:sz="4" w:space="0" w:color="000000"/>
              <w:right w:val="single" w:sz="4" w:space="0" w:color="000000"/>
            </w:tcBorders>
          </w:tcPr>
          <w:p w14:paraId="10592CD3"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8196069"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47A1C"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B1D2F1B"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19A4FBB9"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6959A4AC"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F0F4ABA"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78B29F27"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27700DB6"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C5DA"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895" w:type="dxa"/>
            <w:tcBorders>
              <w:top w:val="single" w:sz="4" w:space="0" w:color="000000"/>
              <w:left w:val="single" w:sz="4" w:space="0" w:color="000000"/>
              <w:bottom w:val="single" w:sz="4" w:space="0" w:color="000000"/>
              <w:right w:val="single" w:sz="4" w:space="0" w:color="000000"/>
            </w:tcBorders>
          </w:tcPr>
          <w:p w14:paraId="6386F6DD"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BB95EBE"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477E4"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0C2829A4"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7BD23AD0"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4B272D48"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3900F667"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74F99FB0"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6CDB3D52"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AD2D1"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895" w:type="dxa"/>
            <w:tcBorders>
              <w:top w:val="single" w:sz="4" w:space="0" w:color="000000"/>
              <w:left w:val="single" w:sz="4" w:space="0" w:color="000000"/>
              <w:bottom w:val="single" w:sz="4" w:space="0" w:color="000000"/>
              <w:right w:val="single" w:sz="4" w:space="0" w:color="000000"/>
            </w:tcBorders>
          </w:tcPr>
          <w:p w14:paraId="50064B48"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1C82DB35"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02FC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64D50575"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B3F4D7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268CBB8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000230D0"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6F17531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01895B07"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61C2"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895" w:type="dxa"/>
            <w:tcBorders>
              <w:top w:val="single" w:sz="4" w:space="0" w:color="000000"/>
              <w:left w:val="single" w:sz="4" w:space="0" w:color="000000"/>
              <w:bottom w:val="single" w:sz="4" w:space="0" w:color="000000"/>
              <w:right w:val="single" w:sz="4" w:space="0" w:color="000000"/>
            </w:tcBorders>
          </w:tcPr>
          <w:p w14:paraId="08CF29C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0E821953"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245D1"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80D3366"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3D79AD0B"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7FF0426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3F31621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648C9DA9"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7E068389"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5CDF9"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895" w:type="dxa"/>
            <w:tcBorders>
              <w:top w:val="single" w:sz="4" w:space="0" w:color="000000"/>
              <w:left w:val="single" w:sz="4" w:space="0" w:color="000000"/>
              <w:bottom w:val="single" w:sz="4" w:space="0" w:color="000000"/>
              <w:right w:val="single" w:sz="4" w:space="0" w:color="000000"/>
            </w:tcBorders>
          </w:tcPr>
          <w:p w14:paraId="7B6B864C"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670C09D4"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081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15E5BA4"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3BEE55E8"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41626904"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7763A01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44013978"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5E10BEB4"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121E5"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895" w:type="dxa"/>
            <w:tcBorders>
              <w:top w:val="single" w:sz="4" w:space="0" w:color="000000"/>
              <w:left w:val="single" w:sz="4" w:space="0" w:color="000000"/>
              <w:bottom w:val="single" w:sz="4" w:space="0" w:color="000000"/>
              <w:right w:val="single" w:sz="4" w:space="0" w:color="000000"/>
            </w:tcBorders>
          </w:tcPr>
          <w:p w14:paraId="6FAE233C"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068A94DC"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D6A4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1F63F686"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8F5316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5174CAC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089515E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5A7538CC"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30C0FC13"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0DC01"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895" w:type="dxa"/>
            <w:tcBorders>
              <w:top w:val="single" w:sz="4" w:space="0" w:color="000000"/>
              <w:left w:val="single" w:sz="4" w:space="0" w:color="000000"/>
              <w:bottom w:val="single" w:sz="4" w:space="0" w:color="000000"/>
              <w:right w:val="single" w:sz="4" w:space="0" w:color="000000"/>
            </w:tcBorders>
          </w:tcPr>
          <w:p w14:paraId="5BB4D95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401F927"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0294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8FB8584"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43E102A"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1BFEF4BA"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1EFF3267"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3F3D610D"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5E9F7F9C"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4243"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895" w:type="dxa"/>
            <w:tcBorders>
              <w:top w:val="single" w:sz="4" w:space="0" w:color="000000"/>
              <w:left w:val="single" w:sz="4" w:space="0" w:color="000000"/>
              <w:bottom w:val="single" w:sz="4" w:space="0" w:color="000000"/>
              <w:right w:val="single" w:sz="4" w:space="0" w:color="000000"/>
            </w:tcBorders>
          </w:tcPr>
          <w:p w14:paraId="0A61EA9F"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697286FD"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17EB6"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956EE0C"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76F72BB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0354A76F"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61A7F75B"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03C95A72"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26B605BE"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F665B"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895" w:type="dxa"/>
            <w:tcBorders>
              <w:top w:val="single" w:sz="4" w:space="0" w:color="000000"/>
              <w:left w:val="single" w:sz="4" w:space="0" w:color="000000"/>
              <w:bottom w:val="single" w:sz="4" w:space="0" w:color="000000"/>
              <w:right w:val="single" w:sz="4" w:space="0" w:color="000000"/>
            </w:tcBorders>
          </w:tcPr>
          <w:p w14:paraId="26366D01"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11007ED5"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5F1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162A130"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FCE923E"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42CD2C44"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5427FB14"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1CD807F5"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r w:rsidR="00255C8E" w:rsidRPr="00276FF8" w14:paraId="5DD72D9E" w14:textId="77777777" w:rsidTr="00255C8E">
        <w:trPr>
          <w:trHeight w:val="202"/>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054B" w14:textId="77777777" w:rsidR="00255C8E" w:rsidRPr="00276FF8" w:rsidRDefault="00255C8E" w:rsidP="009706CD">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895" w:type="dxa"/>
            <w:tcBorders>
              <w:top w:val="single" w:sz="4" w:space="0" w:color="000000"/>
              <w:left w:val="single" w:sz="4" w:space="0" w:color="000000"/>
              <w:bottom w:val="single" w:sz="4" w:space="0" w:color="000000"/>
              <w:right w:val="single" w:sz="4" w:space="0" w:color="000000"/>
            </w:tcBorders>
          </w:tcPr>
          <w:p w14:paraId="1862DBBA"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3941B01"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C431"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475F4293" w14:textId="77777777" w:rsidR="00255C8E" w:rsidRPr="00191C8D" w:rsidRDefault="00255C8E" w:rsidP="00255C8E">
            <w:pPr>
              <w:spacing w:after="0" w:line="240" w:lineRule="auto"/>
              <w:ind w:left="57" w:right="57"/>
              <w:rPr>
                <w:rStyle w:val="ab"/>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2C89D2C7"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3E67D9CF"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14:paraId="311BB8E9"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14:paraId="0F918CE7" w14:textId="77777777" w:rsidR="00255C8E" w:rsidRPr="00191C8D" w:rsidRDefault="00255C8E" w:rsidP="00255C8E">
            <w:pPr>
              <w:spacing w:after="0" w:line="240" w:lineRule="auto"/>
              <w:ind w:left="57" w:right="57"/>
              <w:rPr>
                <w:rFonts w:ascii="Times New Roman" w:hAnsi="Times New Roman" w:cs="Times New Roman"/>
                <w:sz w:val="20"/>
                <w:szCs w:val="20"/>
              </w:rPr>
            </w:pPr>
            <w:r w:rsidRPr="00191C8D">
              <w:rPr>
                <w:rStyle w:val="ab"/>
                <w:rFonts w:ascii="Times New Roman" w:hAnsi="Times New Roman" w:cs="Times New Roman"/>
                <w:sz w:val="20"/>
                <w:szCs w:val="20"/>
              </w:rPr>
              <w:t>0</w:t>
            </w:r>
          </w:p>
        </w:tc>
      </w:tr>
    </w:tbl>
    <w:p w14:paraId="22FDECFA" w14:textId="77777777" w:rsidR="009706CD" w:rsidRPr="00276FF8" w:rsidRDefault="009706CD" w:rsidP="009706CD">
      <w:pPr>
        <w:spacing w:after="0" w:line="240" w:lineRule="auto"/>
        <w:rPr>
          <w:rStyle w:val="ab"/>
          <w:rFonts w:ascii="Times New Roman" w:eastAsia="Times New Roman" w:hAnsi="Times New Roman" w:cs="Times New Roman"/>
          <w:b/>
          <w:bCs/>
        </w:rPr>
      </w:pPr>
    </w:p>
    <w:p w14:paraId="0278FFDA" w14:textId="77777777" w:rsidR="009706CD" w:rsidRPr="003F2FF9" w:rsidRDefault="009706CD" w:rsidP="003F2FF9">
      <w:pPr>
        <w:spacing w:after="0" w:line="240" w:lineRule="auto"/>
        <w:ind w:firstLine="709"/>
        <w:rPr>
          <w:rStyle w:val="ab"/>
          <w:rFonts w:ascii="Times New Roman" w:eastAsia="Times New Roman" w:hAnsi="Times New Roman" w:cs="Times New Roman"/>
          <w:b/>
          <w:bCs/>
        </w:rPr>
      </w:pPr>
      <w:r w:rsidRPr="003F2FF9">
        <w:rPr>
          <w:rStyle w:val="ab"/>
          <w:rFonts w:ascii="Times New Roman" w:eastAsia="Times New Roman" w:hAnsi="Times New Roman" w:cs="Times New Roman"/>
          <w:b/>
          <w:bCs/>
        </w:rPr>
        <w:t>ООО «РОСИНТЕР РЕСТОРАНТС»</w:t>
      </w:r>
    </w:p>
    <w:tbl>
      <w:tblPr>
        <w:tblStyle w:val="TableNormal"/>
        <w:tblW w:w="10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3"/>
        <w:gridCol w:w="931"/>
        <w:gridCol w:w="932"/>
        <w:gridCol w:w="931"/>
        <w:gridCol w:w="932"/>
        <w:gridCol w:w="931"/>
        <w:gridCol w:w="932"/>
        <w:gridCol w:w="1015"/>
        <w:gridCol w:w="932"/>
      </w:tblGrid>
      <w:tr w:rsidR="00191C8D" w:rsidRPr="00276FF8" w14:paraId="44AFB8CA" w14:textId="77777777" w:rsidTr="00191C8D">
        <w:trPr>
          <w:trHeight w:val="367"/>
          <w:jc w:val="center"/>
        </w:trPr>
        <w:tc>
          <w:tcPr>
            <w:tcW w:w="26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6FBF72E" w14:textId="77777777" w:rsidR="00191C8D" w:rsidRPr="00276FF8" w:rsidRDefault="00191C8D" w:rsidP="00BF4706">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Вид энергетического ресурса</w:t>
            </w:r>
          </w:p>
        </w:tc>
        <w:tc>
          <w:tcPr>
            <w:tcW w:w="1863" w:type="dxa"/>
            <w:gridSpan w:val="2"/>
            <w:tcBorders>
              <w:top w:val="single" w:sz="4" w:space="0" w:color="000000"/>
              <w:left w:val="single" w:sz="4" w:space="0" w:color="000000"/>
              <w:bottom w:val="single" w:sz="4" w:space="0" w:color="000000"/>
              <w:right w:val="single" w:sz="4" w:space="0" w:color="000000"/>
            </w:tcBorders>
          </w:tcPr>
          <w:p w14:paraId="3B468744" w14:textId="77777777" w:rsidR="00191C8D" w:rsidRPr="00276FF8" w:rsidRDefault="00191C8D" w:rsidP="00BF4706">
            <w:pPr>
              <w:spacing w:after="0" w:line="200" w:lineRule="exact"/>
              <w:jc w:val="center"/>
              <w:rPr>
                <w:rStyle w:val="ab"/>
                <w:rFonts w:ascii="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2</w:t>
            </w:r>
            <w:r w:rsidRPr="00276FF8">
              <w:rPr>
                <w:rStyle w:val="ab"/>
                <w:rFonts w:ascii="Times New Roman" w:hAnsi="Times New Roman" w:cs="Times New Roman"/>
                <w:bCs/>
                <w:i/>
                <w:sz w:val="20"/>
                <w:szCs w:val="20"/>
              </w:rPr>
              <w:t xml:space="preserve"> г.</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074F" w14:textId="77777777" w:rsidR="00191C8D" w:rsidRPr="00191C8D" w:rsidRDefault="00191C8D" w:rsidP="00BF4706">
            <w:pPr>
              <w:spacing w:after="0" w:line="200" w:lineRule="exact"/>
              <w:ind w:left="-57" w:right="-57"/>
              <w:jc w:val="center"/>
              <w:rPr>
                <w:rStyle w:val="ab"/>
                <w:rFonts w:ascii="Times New Roman" w:hAnsi="Times New Roman" w:cs="Times New Roman"/>
                <w:bCs/>
                <w:i/>
                <w:sz w:val="20"/>
                <w:szCs w:val="20"/>
              </w:rPr>
            </w:pPr>
            <w:r w:rsidRPr="00191C8D">
              <w:rPr>
                <w:rStyle w:val="ab"/>
                <w:rFonts w:ascii="Times New Roman" w:hAnsi="Times New Roman" w:cs="Times New Roman"/>
                <w:bCs/>
                <w:i/>
                <w:sz w:val="20"/>
                <w:szCs w:val="20"/>
              </w:rPr>
              <w:t>Объём потребления в 2021 г.</w:t>
            </w:r>
          </w:p>
        </w:tc>
        <w:tc>
          <w:tcPr>
            <w:tcW w:w="1863" w:type="dxa"/>
            <w:gridSpan w:val="2"/>
            <w:tcBorders>
              <w:top w:val="single" w:sz="4" w:space="0" w:color="000000"/>
              <w:left w:val="single" w:sz="4" w:space="0" w:color="000000"/>
              <w:bottom w:val="single" w:sz="4" w:space="0" w:color="000000"/>
              <w:right w:val="single" w:sz="4" w:space="0" w:color="000000"/>
            </w:tcBorders>
          </w:tcPr>
          <w:p w14:paraId="30E51FBE" w14:textId="77777777" w:rsidR="00191C8D" w:rsidRPr="00276FF8" w:rsidRDefault="00191C8D" w:rsidP="00BF4706">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0</w:t>
            </w:r>
            <w:r w:rsidRPr="00276FF8">
              <w:rPr>
                <w:rStyle w:val="ab"/>
                <w:rFonts w:ascii="Times New Roman" w:hAnsi="Times New Roman" w:cs="Times New Roman"/>
                <w:bCs/>
                <w:i/>
                <w:sz w:val="20"/>
                <w:szCs w:val="20"/>
              </w:rPr>
              <w:t xml:space="preserve"> г.</w:t>
            </w:r>
          </w:p>
        </w:tc>
        <w:tc>
          <w:tcPr>
            <w:tcW w:w="1947" w:type="dxa"/>
            <w:gridSpan w:val="2"/>
            <w:tcBorders>
              <w:top w:val="single" w:sz="4" w:space="0" w:color="000000"/>
              <w:left w:val="single" w:sz="4" w:space="0" w:color="000000"/>
              <w:bottom w:val="single" w:sz="4" w:space="0" w:color="000000"/>
              <w:right w:val="single" w:sz="4" w:space="0" w:color="000000"/>
            </w:tcBorders>
          </w:tcPr>
          <w:p w14:paraId="60FF7EC8" w14:textId="77777777" w:rsidR="00191C8D" w:rsidRPr="00276FF8" w:rsidRDefault="00191C8D" w:rsidP="00BF4706">
            <w:pPr>
              <w:spacing w:after="0" w:line="200" w:lineRule="exact"/>
              <w:jc w:val="center"/>
              <w:rPr>
                <w:rFonts w:ascii="Times New Roman" w:hAnsi="Times New Roman" w:cs="Times New Roman"/>
                <w:i/>
                <w:sz w:val="20"/>
                <w:szCs w:val="20"/>
              </w:rPr>
            </w:pPr>
            <w:r>
              <w:rPr>
                <w:rStyle w:val="ab"/>
                <w:rFonts w:ascii="Times New Roman" w:hAnsi="Times New Roman" w:cs="Times New Roman"/>
                <w:bCs/>
                <w:i/>
                <w:sz w:val="20"/>
                <w:szCs w:val="20"/>
              </w:rPr>
              <w:t>Объём потребления</w:t>
            </w:r>
            <w:r>
              <w:rPr>
                <w:rStyle w:val="ab"/>
                <w:rFonts w:ascii="Times New Roman" w:hAnsi="Times New Roman" w:cs="Times New Roman"/>
                <w:bCs/>
                <w:i/>
                <w:sz w:val="20"/>
                <w:szCs w:val="20"/>
              </w:rPr>
              <w:br/>
              <w:t>в 20</w:t>
            </w:r>
            <w:r w:rsidRPr="00276FF8">
              <w:rPr>
                <w:rStyle w:val="ab"/>
                <w:rFonts w:ascii="Times New Roman" w:hAnsi="Times New Roman" w:cs="Times New Roman"/>
                <w:bCs/>
                <w:i/>
                <w:sz w:val="20"/>
                <w:szCs w:val="20"/>
              </w:rPr>
              <w:t>1</w:t>
            </w:r>
            <w:r>
              <w:rPr>
                <w:rStyle w:val="ab"/>
                <w:rFonts w:ascii="Times New Roman" w:hAnsi="Times New Roman" w:cs="Times New Roman"/>
                <w:bCs/>
                <w:i/>
                <w:sz w:val="20"/>
                <w:szCs w:val="20"/>
              </w:rPr>
              <w:t>9</w:t>
            </w:r>
            <w:r w:rsidRPr="00276FF8">
              <w:rPr>
                <w:rStyle w:val="ab"/>
                <w:rFonts w:ascii="Times New Roman" w:hAnsi="Times New Roman" w:cs="Times New Roman"/>
                <w:bCs/>
                <w:i/>
                <w:sz w:val="20"/>
                <w:szCs w:val="20"/>
              </w:rPr>
              <w:t xml:space="preserve"> г.</w:t>
            </w:r>
          </w:p>
        </w:tc>
      </w:tr>
      <w:tr w:rsidR="00191C8D" w:rsidRPr="00276FF8" w14:paraId="0A443D94" w14:textId="77777777" w:rsidTr="00191C8D">
        <w:trPr>
          <w:trHeight w:val="493"/>
          <w:jc w:val="center"/>
        </w:trPr>
        <w:tc>
          <w:tcPr>
            <w:tcW w:w="26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0FA12" w14:textId="77777777" w:rsidR="00191C8D" w:rsidRPr="00276FF8" w:rsidRDefault="00191C8D" w:rsidP="00BF4706">
            <w:pPr>
              <w:spacing w:after="0" w:line="200" w:lineRule="exact"/>
              <w:jc w:val="center"/>
              <w:rPr>
                <w:rStyle w:val="ab"/>
                <w:rFonts w:ascii="Times New Roman" w:hAnsi="Times New Roman" w:cs="Times New Roman"/>
                <w:bCs/>
                <w:i/>
                <w:sz w:val="20"/>
                <w:szCs w:val="20"/>
              </w:rPr>
            </w:pPr>
          </w:p>
        </w:tc>
        <w:tc>
          <w:tcPr>
            <w:tcW w:w="931" w:type="dxa"/>
            <w:tcBorders>
              <w:top w:val="single" w:sz="4" w:space="0" w:color="000000"/>
              <w:left w:val="single" w:sz="4" w:space="0" w:color="000000"/>
              <w:bottom w:val="single" w:sz="4" w:space="0" w:color="000000"/>
              <w:right w:val="single" w:sz="4" w:space="0" w:color="000000"/>
            </w:tcBorders>
          </w:tcPr>
          <w:p w14:paraId="51965277"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0EE6757A"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57F6B"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31660B42"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tcPr>
          <w:p w14:paraId="32CA9F38"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224B02AF"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1015" w:type="dxa"/>
            <w:tcBorders>
              <w:top w:val="single" w:sz="4" w:space="0" w:color="000000"/>
              <w:left w:val="single" w:sz="4" w:space="0" w:color="000000"/>
              <w:bottom w:val="single" w:sz="4" w:space="0" w:color="000000"/>
              <w:right w:val="single" w:sz="4" w:space="0" w:color="000000"/>
            </w:tcBorders>
          </w:tcPr>
          <w:p w14:paraId="32B2B729"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Pr>
                <w:rStyle w:val="ab"/>
                <w:rFonts w:ascii="Times New Roman" w:hAnsi="Times New Roman" w:cs="Times New Roman"/>
                <w:bCs/>
                <w:i/>
                <w:sz w:val="16"/>
                <w:szCs w:val="16"/>
              </w:rPr>
              <w:br/>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0D297398"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r>
      <w:tr w:rsidR="00191C8D" w:rsidRPr="00276FF8" w14:paraId="46C56D5A"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027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931" w:type="dxa"/>
            <w:tcBorders>
              <w:top w:val="single" w:sz="4" w:space="0" w:color="000000"/>
              <w:left w:val="single" w:sz="4" w:space="0" w:color="000000"/>
              <w:bottom w:val="single" w:sz="4" w:space="0" w:color="000000"/>
              <w:right w:val="single" w:sz="4" w:space="0" w:color="000000"/>
            </w:tcBorders>
          </w:tcPr>
          <w:p w14:paraId="1699CBA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526591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40977"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65BF2B9"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307B6A8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9B306F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341F6C4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48AAAC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4E656B" w:rsidRPr="00276FF8" w14:paraId="1AA6A6A1"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FB3A" w14:textId="77777777" w:rsidR="004E656B" w:rsidRPr="00276FF8" w:rsidRDefault="004E656B" w:rsidP="00BF4706">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r>
              <w:rPr>
                <w:rStyle w:val="ab"/>
                <w:rFonts w:ascii="Times New Roman" w:hAnsi="Times New Roman" w:cs="Times New Roman"/>
              </w:rPr>
              <w:t>,</w:t>
            </w:r>
            <w:r w:rsidRPr="00276FF8">
              <w:rPr>
                <w:rFonts w:ascii="Times New Roman" w:hAnsi="Times New Roman" w:cs="Times New Roman"/>
              </w:rPr>
              <w:t xml:space="preserve"> Гкал</w:t>
            </w:r>
          </w:p>
        </w:tc>
        <w:tc>
          <w:tcPr>
            <w:tcW w:w="931" w:type="dxa"/>
            <w:tcBorders>
              <w:top w:val="single" w:sz="4" w:space="0" w:color="000000"/>
              <w:left w:val="single" w:sz="4" w:space="0" w:color="000000"/>
              <w:bottom w:val="single" w:sz="4" w:space="0" w:color="000000"/>
              <w:right w:val="single" w:sz="4" w:space="0" w:color="000000"/>
            </w:tcBorders>
          </w:tcPr>
          <w:p w14:paraId="03B29845" w14:textId="77777777" w:rsidR="004E656B" w:rsidRPr="004E656B" w:rsidRDefault="004E656B" w:rsidP="004E656B">
            <w:pPr>
              <w:spacing w:after="0" w:line="240" w:lineRule="auto"/>
              <w:ind w:left="57" w:right="57"/>
              <w:rPr>
                <w:rFonts w:ascii="Times New Roman" w:hAnsi="Times New Roman" w:cs="Times New Roman"/>
                <w:sz w:val="18"/>
                <w:szCs w:val="18"/>
              </w:rPr>
            </w:pPr>
            <w:r w:rsidRPr="004E656B">
              <w:rPr>
                <w:rFonts w:ascii="Times New Roman" w:hAnsi="Times New Roman" w:cs="Times New Roman"/>
                <w:sz w:val="18"/>
                <w:szCs w:val="18"/>
              </w:rPr>
              <w:t xml:space="preserve">9867,8 </w:t>
            </w:r>
          </w:p>
        </w:tc>
        <w:tc>
          <w:tcPr>
            <w:tcW w:w="932" w:type="dxa"/>
            <w:tcBorders>
              <w:top w:val="single" w:sz="4" w:space="0" w:color="000000"/>
              <w:left w:val="single" w:sz="4" w:space="0" w:color="000000"/>
              <w:bottom w:val="single" w:sz="4" w:space="0" w:color="000000"/>
              <w:right w:val="single" w:sz="4" w:space="0" w:color="000000"/>
            </w:tcBorders>
          </w:tcPr>
          <w:p w14:paraId="75884B61" w14:textId="77777777" w:rsidR="004E656B" w:rsidRPr="004E656B" w:rsidRDefault="004E656B" w:rsidP="004E656B">
            <w:pPr>
              <w:spacing w:after="0" w:line="240" w:lineRule="auto"/>
              <w:ind w:left="57" w:right="57"/>
              <w:rPr>
                <w:rFonts w:ascii="Times New Roman" w:hAnsi="Times New Roman" w:cs="Times New Roman"/>
                <w:sz w:val="18"/>
                <w:szCs w:val="18"/>
              </w:rPr>
            </w:pPr>
            <w:r w:rsidRPr="004E656B">
              <w:rPr>
                <w:rFonts w:ascii="Times New Roman" w:hAnsi="Times New Roman" w:cs="Times New Roman"/>
                <w:sz w:val="18"/>
                <w:szCs w:val="18"/>
              </w:rPr>
              <w:t>24347,8</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0D0E9" w14:textId="77777777" w:rsidR="004E656B" w:rsidRPr="00191C8D" w:rsidRDefault="004E656B" w:rsidP="00191C8D">
            <w:pPr>
              <w:spacing w:after="0" w:line="240" w:lineRule="auto"/>
              <w:rPr>
                <w:rFonts w:ascii="Times New Roman" w:hAnsi="Times New Roman" w:cs="Times New Roman"/>
                <w:sz w:val="18"/>
                <w:szCs w:val="18"/>
              </w:rPr>
            </w:pPr>
            <w:r w:rsidRPr="00191C8D">
              <w:rPr>
                <w:rFonts w:ascii="Times New Roman" w:hAnsi="Times New Roman" w:cs="Times New Roman"/>
                <w:sz w:val="18"/>
                <w:szCs w:val="18"/>
              </w:rPr>
              <w:t>8223,2</w:t>
            </w:r>
          </w:p>
        </w:tc>
        <w:tc>
          <w:tcPr>
            <w:tcW w:w="932" w:type="dxa"/>
            <w:tcBorders>
              <w:top w:val="single" w:sz="4" w:space="0" w:color="000000"/>
              <w:left w:val="single" w:sz="4" w:space="0" w:color="000000"/>
              <w:bottom w:val="single" w:sz="4" w:space="0" w:color="000000"/>
              <w:right w:val="single" w:sz="4" w:space="0" w:color="000000"/>
            </w:tcBorders>
          </w:tcPr>
          <w:p w14:paraId="681B3A1B" w14:textId="77777777" w:rsidR="004E656B" w:rsidRPr="00191C8D" w:rsidRDefault="004E656B" w:rsidP="00191C8D">
            <w:pPr>
              <w:spacing w:after="0" w:line="240" w:lineRule="auto"/>
              <w:ind w:left="57" w:right="57"/>
              <w:rPr>
                <w:rStyle w:val="ab"/>
                <w:rFonts w:ascii="Times New Roman" w:hAnsi="Times New Roman" w:cs="Times New Roman"/>
                <w:sz w:val="18"/>
                <w:szCs w:val="18"/>
                <w:bdr w:val="none" w:sz="0" w:space="0" w:color="auto" w:frame="1"/>
              </w:rPr>
            </w:pPr>
            <w:r w:rsidRPr="00191C8D">
              <w:rPr>
                <w:rStyle w:val="ab"/>
                <w:rFonts w:ascii="Times New Roman" w:hAnsi="Times New Roman" w:cs="Times New Roman"/>
                <w:sz w:val="18"/>
                <w:szCs w:val="18"/>
                <w:bdr w:val="none" w:sz="0" w:space="0" w:color="auto" w:frame="1"/>
              </w:rPr>
              <w:t>20289,8</w:t>
            </w:r>
          </w:p>
        </w:tc>
        <w:tc>
          <w:tcPr>
            <w:tcW w:w="931" w:type="dxa"/>
            <w:tcBorders>
              <w:top w:val="single" w:sz="4" w:space="0" w:color="000000"/>
              <w:left w:val="single" w:sz="4" w:space="0" w:color="000000"/>
              <w:bottom w:val="single" w:sz="4" w:space="0" w:color="000000"/>
              <w:right w:val="single" w:sz="4" w:space="0" w:color="000000"/>
            </w:tcBorders>
          </w:tcPr>
          <w:p w14:paraId="7791183D"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7843,4</w:t>
            </w:r>
          </w:p>
        </w:tc>
        <w:tc>
          <w:tcPr>
            <w:tcW w:w="932" w:type="dxa"/>
            <w:tcBorders>
              <w:top w:val="single" w:sz="4" w:space="0" w:color="000000"/>
              <w:left w:val="single" w:sz="4" w:space="0" w:color="000000"/>
              <w:bottom w:val="single" w:sz="4" w:space="0" w:color="000000"/>
              <w:right w:val="single" w:sz="4" w:space="0" w:color="000000"/>
            </w:tcBorders>
          </w:tcPr>
          <w:p w14:paraId="145BD4B9"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16214,4</w:t>
            </w:r>
          </w:p>
        </w:tc>
        <w:tc>
          <w:tcPr>
            <w:tcW w:w="1015" w:type="dxa"/>
            <w:tcBorders>
              <w:top w:val="single" w:sz="4" w:space="0" w:color="000000"/>
              <w:left w:val="single" w:sz="4" w:space="0" w:color="000000"/>
              <w:bottom w:val="single" w:sz="4" w:space="0" w:color="000000"/>
              <w:right w:val="single" w:sz="4" w:space="0" w:color="000000"/>
            </w:tcBorders>
          </w:tcPr>
          <w:p w14:paraId="21FC7ABA"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 xml:space="preserve">14338,3 </w:t>
            </w:r>
          </w:p>
        </w:tc>
        <w:tc>
          <w:tcPr>
            <w:tcW w:w="932" w:type="dxa"/>
            <w:tcBorders>
              <w:top w:val="single" w:sz="4" w:space="0" w:color="000000"/>
              <w:left w:val="single" w:sz="4" w:space="0" w:color="000000"/>
              <w:bottom w:val="single" w:sz="4" w:space="0" w:color="000000"/>
              <w:right w:val="single" w:sz="4" w:space="0" w:color="000000"/>
            </w:tcBorders>
          </w:tcPr>
          <w:p w14:paraId="6DFCE9EA"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26731,8</w:t>
            </w:r>
          </w:p>
        </w:tc>
      </w:tr>
      <w:tr w:rsidR="004E656B" w:rsidRPr="00276FF8" w14:paraId="1E2CC42F" w14:textId="77777777" w:rsidTr="004E656B">
        <w:trPr>
          <w:trHeight w:val="630"/>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2245" w14:textId="77777777" w:rsidR="004E656B" w:rsidRPr="00276FF8" w:rsidRDefault="004E656B" w:rsidP="00BF4706">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r>
              <w:rPr>
                <w:rStyle w:val="ab"/>
                <w:rFonts w:ascii="Times New Roman" w:hAnsi="Times New Roman" w:cs="Times New Roman"/>
              </w:rPr>
              <w:t>,</w:t>
            </w:r>
            <w:r w:rsidRPr="00276FF8">
              <w:rPr>
                <w:rFonts w:ascii="Times New Roman" w:hAnsi="Times New Roman" w:cs="Times New Roman"/>
              </w:rPr>
              <w:t xml:space="preserve"> кВт/ч</w:t>
            </w:r>
          </w:p>
        </w:tc>
        <w:tc>
          <w:tcPr>
            <w:tcW w:w="931" w:type="dxa"/>
            <w:tcBorders>
              <w:top w:val="single" w:sz="4" w:space="0" w:color="000000"/>
              <w:left w:val="single" w:sz="4" w:space="0" w:color="000000"/>
              <w:bottom w:val="single" w:sz="4" w:space="0" w:color="000000"/>
              <w:right w:val="single" w:sz="4" w:space="0" w:color="000000"/>
            </w:tcBorders>
          </w:tcPr>
          <w:p w14:paraId="3E5651E3" w14:textId="77777777" w:rsidR="004E656B" w:rsidRPr="004E656B" w:rsidRDefault="004E656B" w:rsidP="004E656B">
            <w:pPr>
              <w:spacing w:after="0" w:line="240" w:lineRule="auto"/>
              <w:ind w:left="57" w:right="57"/>
              <w:rPr>
                <w:rFonts w:ascii="Times New Roman" w:hAnsi="Times New Roman" w:cs="Times New Roman"/>
                <w:sz w:val="18"/>
                <w:szCs w:val="18"/>
                <w:lang w:val="en-US"/>
              </w:rPr>
            </w:pPr>
            <w:r w:rsidRPr="004E656B">
              <w:rPr>
                <w:rFonts w:ascii="Times New Roman" w:hAnsi="Times New Roman" w:cs="Times New Roman"/>
                <w:sz w:val="18"/>
                <w:szCs w:val="18"/>
              </w:rPr>
              <w:t>8342</w:t>
            </w:r>
            <w:r>
              <w:rPr>
                <w:rFonts w:ascii="Times New Roman" w:hAnsi="Times New Roman" w:cs="Times New Roman"/>
                <w:sz w:val="18"/>
                <w:szCs w:val="18"/>
              </w:rPr>
              <w:t>378,8</w:t>
            </w:r>
          </w:p>
        </w:tc>
        <w:tc>
          <w:tcPr>
            <w:tcW w:w="932" w:type="dxa"/>
            <w:tcBorders>
              <w:top w:val="single" w:sz="4" w:space="0" w:color="000000"/>
              <w:left w:val="single" w:sz="4" w:space="0" w:color="000000"/>
              <w:bottom w:val="single" w:sz="4" w:space="0" w:color="000000"/>
              <w:right w:val="single" w:sz="4" w:space="0" w:color="000000"/>
            </w:tcBorders>
          </w:tcPr>
          <w:p w14:paraId="10903A60" w14:textId="77777777" w:rsidR="004E656B" w:rsidRPr="004E656B" w:rsidRDefault="004E656B" w:rsidP="004E656B">
            <w:pPr>
              <w:spacing w:after="0" w:line="240" w:lineRule="auto"/>
              <w:ind w:left="57" w:right="57"/>
              <w:rPr>
                <w:rFonts w:ascii="Times New Roman" w:hAnsi="Times New Roman" w:cs="Times New Roman"/>
                <w:sz w:val="18"/>
                <w:szCs w:val="18"/>
              </w:rPr>
            </w:pPr>
            <w:r w:rsidRPr="004E656B">
              <w:rPr>
                <w:rFonts w:ascii="Times New Roman" w:hAnsi="Times New Roman" w:cs="Times New Roman"/>
                <w:sz w:val="18"/>
                <w:szCs w:val="18"/>
              </w:rPr>
              <w:t>56811,72</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1E3D" w14:textId="77777777" w:rsidR="004E656B" w:rsidRPr="00191C8D" w:rsidRDefault="004E656B" w:rsidP="00191C8D">
            <w:pPr>
              <w:spacing w:after="0" w:line="240" w:lineRule="auto"/>
              <w:rPr>
                <w:rFonts w:ascii="Times New Roman" w:hAnsi="Times New Roman" w:cs="Times New Roman"/>
                <w:sz w:val="18"/>
                <w:szCs w:val="18"/>
              </w:rPr>
            </w:pPr>
            <w:r w:rsidRPr="00191C8D">
              <w:rPr>
                <w:rFonts w:ascii="Times New Roman" w:hAnsi="Times New Roman" w:cs="Times New Roman"/>
                <w:sz w:val="18"/>
                <w:szCs w:val="18"/>
              </w:rPr>
              <w:t>6951982,3</w:t>
            </w:r>
          </w:p>
        </w:tc>
        <w:tc>
          <w:tcPr>
            <w:tcW w:w="932" w:type="dxa"/>
            <w:tcBorders>
              <w:top w:val="single" w:sz="4" w:space="0" w:color="000000"/>
              <w:left w:val="single" w:sz="4" w:space="0" w:color="000000"/>
              <w:bottom w:val="single" w:sz="4" w:space="0" w:color="000000"/>
              <w:right w:val="single" w:sz="4" w:space="0" w:color="000000"/>
            </w:tcBorders>
          </w:tcPr>
          <w:p w14:paraId="39C0C7D4" w14:textId="77777777" w:rsidR="004E656B" w:rsidRPr="00191C8D" w:rsidRDefault="004E656B" w:rsidP="00191C8D">
            <w:pPr>
              <w:spacing w:after="0" w:line="240" w:lineRule="auto"/>
              <w:ind w:left="57" w:right="57"/>
              <w:rPr>
                <w:rStyle w:val="ab"/>
                <w:rFonts w:ascii="Times New Roman" w:hAnsi="Times New Roman" w:cs="Times New Roman"/>
                <w:sz w:val="18"/>
                <w:szCs w:val="18"/>
                <w:bdr w:val="none" w:sz="0" w:space="0" w:color="auto" w:frame="1"/>
              </w:rPr>
            </w:pPr>
            <w:r w:rsidRPr="00191C8D">
              <w:rPr>
                <w:rStyle w:val="ab"/>
                <w:rFonts w:ascii="Times New Roman" w:hAnsi="Times New Roman" w:cs="Times New Roman"/>
                <w:sz w:val="18"/>
                <w:szCs w:val="18"/>
                <w:bdr w:val="none" w:sz="0" w:space="0" w:color="auto" w:frame="1"/>
              </w:rPr>
              <w:t>47343,1</w:t>
            </w:r>
          </w:p>
        </w:tc>
        <w:tc>
          <w:tcPr>
            <w:tcW w:w="931" w:type="dxa"/>
            <w:tcBorders>
              <w:top w:val="single" w:sz="4" w:space="0" w:color="000000"/>
              <w:left w:val="single" w:sz="4" w:space="0" w:color="000000"/>
              <w:bottom w:val="single" w:sz="4" w:space="0" w:color="000000"/>
              <w:right w:val="single" w:sz="4" w:space="0" w:color="000000"/>
            </w:tcBorders>
          </w:tcPr>
          <w:p w14:paraId="33BED64D"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5811520,</w:t>
            </w:r>
          </w:p>
        </w:tc>
        <w:tc>
          <w:tcPr>
            <w:tcW w:w="932" w:type="dxa"/>
            <w:tcBorders>
              <w:top w:val="single" w:sz="4" w:space="0" w:color="000000"/>
              <w:left w:val="single" w:sz="4" w:space="0" w:color="000000"/>
              <w:bottom w:val="single" w:sz="4" w:space="0" w:color="000000"/>
              <w:right w:val="single" w:sz="4" w:space="0" w:color="000000"/>
            </w:tcBorders>
          </w:tcPr>
          <w:p w14:paraId="3B3009FC"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37833,8</w:t>
            </w:r>
          </w:p>
        </w:tc>
        <w:tc>
          <w:tcPr>
            <w:tcW w:w="1015" w:type="dxa"/>
            <w:tcBorders>
              <w:top w:val="single" w:sz="4" w:space="0" w:color="000000"/>
              <w:left w:val="single" w:sz="4" w:space="0" w:color="000000"/>
              <w:bottom w:val="single" w:sz="4" w:space="0" w:color="000000"/>
              <w:right w:val="single" w:sz="4" w:space="0" w:color="000000"/>
            </w:tcBorders>
          </w:tcPr>
          <w:p w14:paraId="3CFBE35C"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 xml:space="preserve">11402925,1 </w:t>
            </w:r>
          </w:p>
        </w:tc>
        <w:tc>
          <w:tcPr>
            <w:tcW w:w="932" w:type="dxa"/>
            <w:tcBorders>
              <w:top w:val="single" w:sz="4" w:space="0" w:color="000000"/>
              <w:left w:val="single" w:sz="4" w:space="0" w:color="000000"/>
              <w:bottom w:val="single" w:sz="4" w:space="0" w:color="000000"/>
              <w:right w:val="single" w:sz="4" w:space="0" w:color="000000"/>
            </w:tcBorders>
          </w:tcPr>
          <w:p w14:paraId="264E1FF5" w14:textId="77777777" w:rsidR="004E656B" w:rsidRPr="00191C8D" w:rsidRDefault="004E656B"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62374,2</w:t>
            </w:r>
          </w:p>
        </w:tc>
      </w:tr>
      <w:tr w:rsidR="00191C8D" w:rsidRPr="00276FF8" w14:paraId="10D5B25E"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F122C"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931" w:type="dxa"/>
            <w:tcBorders>
              <w:top w:val="single" w:sz="4" w:space="0" w:color="000000"/>
              <w:left w:val="single" w:sz="4" w:space="0" w:color="000000"/>
              <w:bottom w:val="single" w:sz="4" w:space="0" w:color="000000"/>
              <w:right w:val="single" w:sz="4" w:space="0" w:color="000000"/>
            </w:tcBorders>
          </w:tcPr>
          <w:p w14:paraId="5E18E65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C48A470"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55E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1C214AD"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3DA017C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1BDDD2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2BD903A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F6E984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6EC67B36"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8854E"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931" w:type="dxa"/>
            <w:tcBorders>
              <w:top w:val="single" w:sz="4" w:space="0" w:color="000000"/>
              <w:left w:val="single" w:sz="4" w:space="0" w:color="000000"/>
              <w:bottom w:val="single" w:sz="4" w:space="0" w:color="000000"/>
              <w:right w:val="single" w:sz="4" w:space="0" w:color="000000"/>
            </w:tcBorders>
          </w:tcPr>
          <w:p w14:paraId="3A8EF447"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93E13D9"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C2D5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5B37331"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5056CE8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D3E05E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3F76631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BC424D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68503684"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B36A"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931" w:type="dxa"/>
            <w:tcBorders>
              <w:top w:val="single" w:sz="4" w:space="0" w:color="000000"/>
              <w:left w:val="single" w:sz="4" w:space="0" w:color="000000"/>
              <w:bottom w:val="single" w:sz="4" w:space="0" w:color="000000"/>
              <w:right w:val="single" w:sz="4" w:space="0" w:color="000000"/>
            </w:tcBorders>
          </w:tcPr>
          <w:p w14:paraId="57FCB97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563901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093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1BC399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2CF98CA7"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C95AAB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14C46E8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ED1F927"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0AE0004D"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4EA0"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931" w:type="dxa"/>
            <w:tcBorders>
              <w:top w:val="single" w:sz="4" w:space="0" w:color="000000"/>
              <w:left w:val="single" w:sz="4" w:space="0" w:color="000000"/>
              <w:bottom w:val="single" w:sz="4" w:space="0" w:color="000000"/>
              <w:right w:val="single" w:sz="4" w:space="0" w:color="000000"/>
            </w:tcBorders>
          </w:tcPr>
          <w:p w14:paraId="38FD46D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792689C"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41AB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C41A37D"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5D29D77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93CB18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187336B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707374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5D6FABE0"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84038"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931" w:type="dxa"/>
            <w:tcBorders>
              <w:top w:val="single" w:sz="4" w:space="0" w:color="000000"/>
              <w:left w:val="single" w:sz="4" w:space="0" w:color="000000"/>
              <w:bottom w:val="single" w:sz="4" w:space="0" w:color="000000"/>
              <w:right w:val="single" w:sz="4" w:space="0" w:color="000000"/>
            </w:tcBorders>
          </w:tcPr>
          <w:p w14:paraId="764491A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F95011F"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8DE7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65C9EFB"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1A4BCBC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8D5DE9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6FC961B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BB72E1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5CF5CD11"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19ED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931" w:type="dxa"/>
            <w:tcBorders>
              <w:top w:val="single" w:sz="4" w:space="0" w:color="000000"/>
              <w:left w:val="single" w:sz="4" w:space="0" w:color="000000"/>
              <w:bottom w:val="single" w:sz="4" w:space="0" w:color="000000"/>
              <w:right w:val="single" w:sz="4" w:space="0" w:color="000000"/>
            </w:tcBorders>
          </w:tcPr>
          <w:p w14:paraId="44D6AE1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AE16CFD"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0E7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379A127"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6C280D1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78A0BF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65FA8F0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84EAAA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0BC1D3CC"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DD71"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931" w:type="dxa"/>
            <w:tcBorders>
              <w:top w:val="single" w:sz="4" w:space="0" w:color="000000"/>
              <w:left w:val="single" w:sz="4" w:space="0" w:color="000000"/>
              <w:bottom w:val="single" w:sz="4" w:space="0" w:color="000000"/>
              <w:right w:val="single" w:sz="4" w:space="0" w:color="000000"/>
            </w:tcBorders>
          </w:tcPr>
          <w:p w14:paraId="20E410D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866EB4F"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226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95B5236"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6F6DDEA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5044C6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70F3855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94F8C2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00B8063C"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70217"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931" w:type="dxa"/>
            <w:tcBorders>
              <w:top w:val="single" w:sz="4" w:space="0" w:color="000000"/>
              <w:left w:val="single" w:sz="4" w:space="0" w:color="000000"/>
              <w:bottom w:val="single" w:sz="4" w:space="0" w:color="000000"/>
              <w:right w:val="single" w:sz="4" w:space="0" w:color="000000"/>
            </w:tcBorders>
          </w:tcPr>
          <w:p w14:paraId="2A48030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7A9C345"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4F4B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71D420F"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187C260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DCB6F3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3076BCA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62FBED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165D10D0"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904"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931" w:type="dxa"/>
            <w:tcBorders>
              <w:top w:val="single" w:sz="4" w:space="0" w:color="000000"/>
              <w:left w:val="single" w:sz="4" w:space="0" w:color="000000"/>
              <w:bottom w:val="single" w:sz="4" w:space="0" w:color="000000"/>
              <w:right w:val="single" w:sz="4" w:space="0" w:color="000000"/>
            </w:tcBorders>
          </w:tcPr>
          <w:p w14:paraId="129F014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9015A1F"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B3E7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2C89D12"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553E91B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C68A23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35252E6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E71948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4B15C30D" w14:textId="77777777" w:rsidTr="00191C8D">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AAD8B"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931" w:type="dxa"/>
            <w:tcBorders>
              <w:top w:val="single" w:sz="4" w:space="0" w:color="000000"/>
              <w:left w:val="single" w:sz="4" w:space="0" w:color="000000"/>
              <w:bottom w:val="single" w:sz="4" w:space="0" w:color="000000"/>
              <w:right w:val="single" w:sz="4" w:space="0" w:color="000000"/>
            </w:tcBorders>
          </w:tcPr>
          <w:p w14:paraId="30C066E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03817E9"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A32B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379687C"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53AA1F2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0793D2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62B1CC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EFB55C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bl>
    <w:p w14:paraId="1CE89FD1" w14:textId="77777777" w:rsidR="009706CD" w:rsidRPr="00276FF8" w:rsidRDefault="009706CD" w:rsidP="009706CD">
      <w:pPr>
        <w:spacing w:after="0" w:line="240" w:lineRule="auto"/>
        <w:rPr>
          <w:rStyle w:val="ab"/>
          <w:rFonts w:ascii="Times New Roman" w:eastAsia="Times New Roman" w:hAnsi="Times New Roman" w:cs="Times New Roman"/>
          <w:b/>
          <w:bCs/>
        </w:rPr>
      </w:pPr>
    </w:p>
    <w:p w14:paraId="2347E374" w14:textId="77777777" w:rsidR="009706CD" w:rsidRPr="003F2FF9" w:rsidRDefault="009706CD" w:rsidP="003F2FF9">
      <w:pPr>
        <w:spacing w:after="0" w:line="240" w:lineRule="auto"/>
        <w:ind w:firstLine="709"/>
        <w:rPr>
          <w:rStyle w:val="ab"/>
          <w:rFonts w:ascii="Times New Roman" w:eastAsia="Times New Roman" w:hAnsi="Times New Roman" w:cs="Times New Roman"/>
          <w:b/>
          <w:bCs/>
        </w:rPr>
      </w:pPr>
      <w:r w:rsidRPr="003F2FF9">
        <w:rPr>
          <w:rStyle w:val="ab"/>
          <w:rFonts w:ascii="Times New Roman" w:eastAsia="Times New Roman" w:hAnsi="Times New Roman" w:cs="Times New Roman"/>
          <w:b/>
          <w:bCs/>
        </w:rPr>
        <w:t>ООО «Развитие РОСТ»</w:t>
      </w:r>
    </w:p>
    <w:tbl>
      <w:tblPr>
        <w:tblStyle w:val="TableNormal"/>
        <w:tblW w:w="10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3"/>
        <w:gridCol w:w="931"/>
        <w:gridCol w:w="932"/>
        <w:gridCol w:w="931"/>
        <w:gridCol w:w="932"/>
        <w:gridCol w:w="931"/>
        <w:gridCol w:w="932"/>
        <w:gridCol w:w="1015"/>
        <w:gridCol w:w="932"/>
      </w:tblGrid>
      <w:tr w:rsidR="00191C8D" w:rsidRPr="00276FF8" w14:paraId="326F4210" w14:textId="77777777" w:rsidTr="00BF4706">
        <w:trPr>
          <w:trHeight w:val="367"/>
          <w:jc w:val="center"/>
        </w:trPr>
        <w:tc>
          <w:tcPr>
            <w:tcW w:w="26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7ED9A68" w14:textId="77777777" w:rsidR="00191C8D" w:rsidRPr="00276FF8" w:rsidRDefault="00191C8D" w:rsidP="00BF4706">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Вид энергетического ресурса</w:t>
            </w:r>
          </w:p>
        </w:tc>
        <w:tc>
          <w:tcPr>
            <w:tcW w:w="1863" w:type="dxa"/>
            <w:gridSpan w:val="2"/>
            <w:tcBorders>
              <w:top w:val="single" w:sz="4" w:space="0" w:color="000000"/>
              <w:left w:val="single" w:sz="4" w:space="0" w:color="000000"/>
              <w:bottom w:val="single" w:sz="4" w:space="0" w:color="000000"/>
              <w:right w:val="single" w:sz="4" w:space="0" w:color="000000"/>
            </w:tcBorders>
          </w:tcPr>
          <w:p w14:paraId="11494347" w14:textId="77777777" w:rsidR="00191C8D" w:rsidRPr="00276FF8" w:rsidRDefault="00191C8D" w:rsidP="00BF4706">
            <w:pPr>
              <w:spacing w:after="0" w:line="200" w:lineRule="exact"/>
              <w:jc w:val="center"/>
              <w:rPr>
                <w:rStyle w:val="ab"/>
                <w:rFonts w:ascii="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2</w:t>
            </w:r>
            <w:r w:rsidRPr="00276FF8">
              <w:rPr>
                <w:rStyle w:val="ab"/>
                <w:rFonts w:ascii="Times New Roman" w:hAnsi="Times New Roman" w:cs="Times New Roman"/>
                <w:bCs/>
                <w:i/>
                <w:sz w:val="20"/>
                <w:szCs w:val="20"/>
              </w:rPr>
              <w:t xml:space="preserve"> г.</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6B6D0" w14:textId="77777777" w:rsidR="00191C8D" w:rsidRPr="00191C8D" w:rsidRDefault="00191C8D" w:rsidP="00BF4706">
            <w:pPr>
              <w:spacing w:after="0" w:line="200" w:lineRule="exact"/>
              <w:ind w:left="-57" w:right="-57"/>
              <w:jc w:val="center"/>
              <w:rPr>
                <w:rStyle w:val="ab"/>
                <w:rFonts w:ascii="Times New Roman" w:hAnsi="Times New Roman" w:cs="Times New Roman"/>
                <w:bCs/>
                <w:i/>
                <w:sz w:val="20"/>
                <w:szCs w:val="20"/>
              </w:rPr>
            </w:pPr>
            <w:r w:rsidRPr="00191C8D">
              <w:rPr>
                <w:rStyle w:val="ab"/>
                <w:rFonts w:ascii="Times New Roman" w:hAnsi="Times New Roman" w:cs="Times New Roman"/>
                <w:bCs/>
                <w:i/>
                <w:sz w:val="20"/>
                <w:szCs w:val="20"/>
              </w:rPr>
              <w:t>Объём потребления в 2021 г.</w:t>
            </w:r>
          </w:p>
        </w:tc>
        <w:tc>
          <w:tcPr>
            <w:tcW w:w="1863" w:type="dxa"/>
            <w:gridSpan w:val="2"/>
            <w:tcBorders>
              <w:top w:val="single" w:sz="4" w:space="0" w:color="000000"/>
              <w:left w:val="single" w:sz="4" w:space="0" w:color="000000"/>
              <w:bottom w:val="single" w:sz="4" w:space="0" w:color="000000"/>
              <w:right w:val="single" w:sz="4" w:space="0" w:color="000000"/>
            </w:tcBorders>
          </w:tcPr>
          <w:p w14:paraId="10C01000" w14:textId="77777777" w:rsidR="00191C8D" w:rsidRPr="00276FF8" w:rsidRDefault="00191C8D" w:rsidP="00BF4706">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Объём потребления в 202</w:t>
            </w:r>
            <w:r>
              <w:rPr>
                <w:rStyle w:val="ab"/>
                <w:rFonts w:ascii="Times New Roman" w:hAnsi="Times New Roman" w:cs="Times New Roman"/>
                <w:bCs/>
                <w:i/>
                <w:sz w:val="20"/>
                <w:szCs w:val="20"/>
              </w:rPr>
              <w:t>0</w:t>
            </w:r>
            <w:r w:rsidRPr="00276FF8">
              <w:rPr>
                <w:rStyle w:val="ab"/>
                <w:rFonts w:ascii="Times New Roman" w:hAnsi="Times New Roman" w:cs="Times New Roman"/>
                <w:bCs/>
                <w:i/>
                <w:sz w:val="20"/>
                <w:szCs w:val="20"/>
              </w:rPr>
              <w:t xml:space="preserve"> г.</w:t>
            </w:r>
          </w:p>
        </w:tc>
        <w:tc>
          <w:tcPr>
            <w:tcW w:w="1947" w:type="dxa"/>
            <w:gridSpan w:val="2"/>
            <w:tcBorders>
              <w:top w:val="single" w:sz="4" w:space="0" w:color="000000"/>
              <w:left w:val="single" w:sz="4" w:space="0" w:color="000000"/>
              <w:bottom w:val="single" w:sz="4" w:space="0" w:color="000000"/>
              <w:right w:val="single" w:sz="4" w:space="0" w:color="000000"/>
            </w:tcBorders>
          </w:tcPr>
          <w:p w14:paraId="33327996" w14:textId="77777777" w:rsidR="00191C8D" w:rsidRPr="00276FF8" w:rsidRDefault="00191C8D" w:rsidP="00BF4706">
            <w:pPr>
              <w:spacing w:after="0" w:line="200" w:lineRule="exact"/>
              <w:jc w:val="center"/>
              <w:rPr>
                <w:rFonts w:ascii="Times New Roman" w:hAnsi="Times New Roman" w:cs="Times New Roman"/>
                <w:i/>
                <w:sz w:val="20"/>
                <w:szCs w:val="20"/>
              </w:rPr>
            </w:pPr>
            <w:r>
              <w:rPr>
                <w:rStyle w:val="ab"/>
                <w:rFonts w:ascii="Times New Roman" w:hAnsi="Times New Roman" w:cs="Times New Roman"/>
                <w:bCs/>
                <w:i/>
                <w:sz w:val="20"/>
                <w:szCs w:val="20"/>
              </w:rPr>
              <w:t>Объём потребления</w:t>
            </w:r>
            <w:r>
              <w:rPr>
                <w:rStyle w:val="ab"/>
                <w:rFonts w:ascii="Times New Roman" w:hAnsi="Times New Roman" w:cs="Times New Roman"/>
                <w:bCs/>
                <w:i/>
                <w:sz w:val="20"/>
                <w:szCs w:val="20"/>
              </w:rPr>
              <w:br/>
              <w:t>в 20</w:t>
            </w:r>
            <w:r w:rsidRPr="00276FF8">
              <w:rPr>
                <w:rStyle w:val="ab"/>
                <w:rFonts w:ascii="Times New Roman" w:hAnsi="Times New Roman" w:cs="Times New Roman"/>
                <w:bCs/>
                <w:i/>
                <w:sz w:val="20"/>
                <w:szCs w:val="20"/>
              </w:rPr>
              <w:t>1</w:t>
            </w:r>
            <w:r>
              <w:rPr>
                <w:rStyle w:val="ab"/>
                <w:rFonts w:ascii="Times New Roman" w:hAnsi="Times New Roman" w:cs="Times New Roman"/>
                <w:bCs/>
                <w:i/>
                <w:sz w:val="20"/>
                <w:szCs w:val="20"/>
              </w:rPr>
              <w:t>9</w:t>
            </w:r>
            <w:r w:rsidRPr="00276FF8">
              <w:rPr>
                <w:rStyle w:val="ab"/>
                <w:rFonts w:ascii="Times New Roman" w:hAnsi="Times New Roman" w:cs="Times New Roman"/>
                <w:bCs/>
                <w:i/>
                <w:sz w:val="20"/>
                <w:szCs w:val="20"/>
              </w:rPr>
              <w:t xml:space="preserve"> г.</w:t>
            </w:r>
          </w:p>
        </w:tc>
      </w:tr>
      <w:tr w:rsidR="00191C8D" w:rsidRPr="00276FF8" w14:paraId="32B3D9EB" w14:textId="77777777" w:rsidTr="00BF4706">
        <w:trPr>
          <w:trHeight w:val="493"/>
          <w:jc w:val="center"/>
        </w:trPr>
        <w:tc>
          <w:tcPr>
            <w:tcW w:w="26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64018" w14:textId="77777777" w:rsidR="00191C8D" w:rsidRPr="00276FF8" w:rsidRDefault="00191C8D" w:rsidP="00BF4706">
            <w:pPr>
              <w:spacing w:after="0" w:line="200" w:lineRule="exact"/>
              <w:jc w:val="center"/>
              <w:rPr>
                <w:rStyle w:val="ab"/>
                <w:rFonts w:ascii="Times New Roman" w:hAnsi="Times New Roman" w:cs="Times New Roman"/>
                <w:bCs/>
                <w:i/>
                <w:sz w:val="20"/>
                <w:szCs w:val="20"/>
              </w:rPr>
            </w:pPr>
          </w:p>
        </w:tc>
        <w:tc>
          <w:tcPr>
            <w:tcW w:w="931" w:type="dxa"/>
            <w:tcBorders>
              <w:top w:val="single" w:sz="4" w:space="0" w:color="000000"/>
              <w:left w:val="single" w:sz="4" w:space="0" w:color="000000"/>
              <w:bottom w:val="single" w:sz="4" w:space="0" w:color="000000"/>
              <w:right w:val="single" w:sz="4" w:space="0" w:color="000000"/>
            </w:tcBorders>
          </w:tcPr>
          <w:p w14:paraId="2F15C238"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70C8AE97"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C54C"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4643EAEC"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tcPr>
          <w:p w14:paraId="3698324E"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07CEBA9F"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c>
          <w:tcPr>
            <w:tcW w:w="1015" w:type="dxa"/>
            <w:tcBorders>
              <w:top w:val="single" w:sz="4" w:space="0" w:color="000000"/>
              <w:left w:val="single" w:sz="4" w:space="0" w:color="000000"/>
              <w:bottom w:val="single" w:sz="4" w:space="0" w:color="000000"/>
              <w:right w:val="single" w:sz="4" w:space="0" w:color="000000"/>
            </w:tcBorders>
          </w:tcPr>
          <w:p w14:paraId="20DA28E6" w14:textId="77777777" w:rsidR="00191C8D" w:rsidRPr="00255C8E" w:rsidRDefault="00191C8D" w:rsidP="00BF4706">
            <w:pPr>
              <w:spacing w:after="0" w:line="240" w:lineRule="auto"/>
              <w:ind w:left="-57" w:right="-57"/>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натураль</w:t>
            </w:r>
            <w:r>
              <w:rPr>
                <w:rStyle w:val="ab"/>
                <w:rFonts w:ascii="Times New Roman" w:hAnsi="Times New Roman" w:cs="Times New Roman"/>
                <w:bCs/>
                <w:i/>
                <w:sz w:val="16"/>
                <w:szCs w:val="16"/>
              </w:rPr>
              <w:t>-</w:t>
            </w:r>
            <w:r>
              <w:rPr>
                <w:rStyle w:val="ab"/>
                <w:rFonts w:ascii="Times New Roman" w:hAnsi="Times New Roman" w:cs="Times New Roman"/>
                <w:bCs/>
                <w:i/>
                <w:sz w:val="16"/>
                <w:szCs w:val="16"/>
              </w:rPr>
              <w:br/>
            </w:r>
            <w:r w:rsidRPr="00255C8E">
              <w:rPr>
                <w:rStyle w:val="ab"/>
                <w:rFonts w:ascii="Times New Roman" w:hAnsi="Times New Roman" w:cs="Times New Roman"/>
                <w:bCs/>
                <w:i/>
                <w:sz w:val="16"/>
                <w:szCs w:val="16"/>
              </w:rPr>
              <w:t>ном выра</w:t>
            </w:r>
            <w:r>
              <w:rPr>
                <w:rStyle w:val="ab"/>
                <w:rFonts w:ascii="Times New Roman" w:hAnsi="Times New Roman" w:cs="Times New Roman"/>
                <w:bCs/>
                <w:i/>
                <w:sz w:val="16"/>
                <w:szCs w:val="16"/>
              </w:rPr>
              <w:t>-</w:t>
            </w:r>
            <w:r w:rsidRPr="00255C8E">
              <w:rPr>
                <w:rStyle w:val="ab"/>
                <w:rFonts w:ascii="Times New Roman" w:hAnsi="Times New Roman" w:cs="Times New Roman"/>
                <w:bCs/>
                <w:i/>
                <w:sz w:val="16"/>
                <w:szCs w:val="16"/>
              </w:rPr>
              <w:t>жении</w:t>
            </w:r>
          </w:p>
        </w:tc>
        <w:tc>
          <w:tcPr>
            <w:tcW w:w="932" w:type="dxa"/>
            <w:tcBorders>
              <w:top w:val="single" w:sz="4" w:space="0" w:color="000000"/>
              <w:left w:val="single" w:sz="4" w:space="0" w:color="000000"/>
              <w:bottom w:val="single" w:sz="4" w:space="0" w:color="000000"/>
              <w:right w:val="single" w:sz="4" w:space="0" w:color="000000"/>
            </w:tcBorders>
          </w:tcPr>
          <w:p w14:paraId="6C5FCFCD" w14:textId="77777777" w:rsidR="00191C8D" w:rsidRPr="00255C8E" w:rsidRDefault="00191C8D" w:rsidP="00BF4706">
            <w:pPr>
              <w:spacing w:after="0" w:line="240" w:lineRule="auto"/>
              <w:jc w:val="center"/>
              <w:rPr>
                <w:rStyle w:val="ab"/>
                <w:rFonts w:ascii="Times New Roman" w:hAnsi="Times New Roman" w:cs="Times New Roman"/>
                <w:bCs/>
                <w:i/>
                <w:sz w:val="16"/>
                <w:szCs w:val="16"/>
              </w:rPr>
            </w:pPr>
            <w:r w:rsidRPr="00255C8E">
              <w:rPr>
                <w:rStyle w:val="ab"/>
                <w:rFonts w:ascii="Times New Roman" w:hAnsi="Times New Roman" w:cs="Times New Roman"/>
                <w:bCs/>
                <w:i/>
                <w:sz w:val="16"/>
                <w:szCs w:val="16"/>
              </w:rPr>
              <w:t>в денежном выражении, тыс. руб.</w:t>
            </w:r>
          </w:p>
        </w:tc>
      </w:tr>
      <w:tr w:rsidR="00191C8D" w:rsidRPr="00276FF8" w14:paraId="080A5E4B"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DC5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931" w:type="dxa"/>
            <w:tcBorders>
              <w:top w:val="single" w:sz="4" w:space="0" w:color="000000"/>
              <w:left w:val="single" w:sz="4" w:space="0" w:color="000000"/>
              <w:bottom w:val="single" w:sz="4" w:space="0" w:color="000000"/>
              <w:right w:val="single" w:sz="4" w:space="0" w:color="000000"/>
            </w:tcBorders>
          </w:tcPr>
          <w:p w14:paraId="1A00085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E4D91B5"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8FE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22BEE1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3A593D5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C934F2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A4F8FF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9539F1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63B91CEB" w14:textId="77777777" w:rsidTr="004F7891">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0142D"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r>
              <w:rPr>
                <w:rStyle w:val="ab"/>
                <w:rFonts w:ascii="Times New Roman" w:hAnsi="Times New Roman" w:cs="Times New Roman"/>
              </w:rPr>
              <w:t>,</w:t>
            </w:r>
            <w:r w:rsidRPr="00276FF8">
              <w:rPr>
                <w:rFonts w:ascii="Times New Roman" w:hAnsi="Times New Roman" w:cs="Times New Roman"/>
              </w:rPr>
              <w:t xml:space="preserve"> Гкал</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19A2CD47" w14:textId="77777777" w:rsidR="00191C8D" w:rsidRPr="009132CC" w:rsidRDefault="009132CC" w:rsidP="009132CC">
            <w:pPr>
              <w:spacing w:after="0" w:line="240" w:lineRule="auto"/>
              <w:ind w:left="57" w:right="57"/>
              <w:rPr>
                <w:rFonts w:ascii="Times New Roman" w:hAnsi="Times New Roman" w:cs="Times New Roman"/>
                <w:sz w:val="18"/>
                <w:szCs w:val="18"/>
              </w:rPr>
            </w:pPr>
            <w:r w:rsidRPr="009132CC">
              <w:rPr>
                <w:rFonts w:ascii="Times New Roman" w:hAnsi="Times New Roman" w:cs="Times New Roman"/>
                <w:sz w:val="18"/>
                <w:szCs w:val="18"/>
              </w:rPr>
              <w:t xml:space="preserve">97,58 </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5A9E8D9" w14:textId="77777777" w:rsidR="00191C8D" w:rsidRPr="009132CC" w:rsidRDefault="009132CC" w:rsidP="009132CC">
            <w:pPr>
              <w:spacing w:after="0" w:line="240" w:lineRule="auto"/>
              <w:ind w:left="57" w:right="57"/>
            </w:pPr>
            <w:r w:rsidRPr="009132CC">
              <w:rPr>
                <w:rFonts w:ascii="Times New Roman" w:hAnsi="Times New Roman" w:cs="Times New Roman"/>
                <w:sz w:val="18"/>
                <w:szCs w:val="18"/>
              </w:rPr>
              <w:t>233</w:t>
            </w:r>
            <w:r>
              <w:rPr>
                <w:rFonts w:ascii="Times New Roman" w:hAnsi="Times New Roman" w:cs="Times New Roman"/>
                <w:sz w:val="18"/>
                <w:szCs w:val="18"/>
              </w:rPr>
              <w:t>,</w:t>
            </w:r>
            <w:r w:rsidRPr="009132CC">
              <w:rPr>
                <w:rFonts w:ascii="Times New Roman" w:hAnsi="Times New Roman" w:cs="Times New Roman"/>
                <w:sz w:val="18"/>
                <w:szCs w:val="18"/>
              </w:rPr>
              <w:t>1</w:t>
            </w:r>
            <w:r>
              <w:rPr>
                <w:rFonts w:ascii="Times New Roman" w:hAnsi="Times New Roman" w:cs="Times New Roman"/>
                <w:sz w:val="18"/>
                <w:szCs w:val="18"/>
              </w:rPr>
              <w:t>3</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8E52" w14:textId="77777777" w:rsidR="00191C8D" w:rsidRPr="00191C8D" w:rsidRDefault="00191C8D" w:rsidP="00191C8D">
            <w:pPr>
              <w:spacing w:after="0" w:line="240" w:lineRule="auto"/>
              <w:ind w:left="28" w:right="28"/>
              <w:rPr>
                <w:rFonts w:ascii="Times New Roman" w:hAnsi="Times New Roman" w:cs="Times New Roman"/>
                <w:sz w:val="18"/>
                <w:szCs w:val="18"/>
              </w:rPr>
            </w:pPr>
            <w:r>
              <w:rPr>
                <w:rFonts w:ascii="Times New Roman" w:hAnsi="Times New Roman" w:cs="Times New Roman"/>
                <w:sz w:val="18"/>
                <w:szCs w:val="18"/>
              </w:rPr>
              <w:t>1125,5</w:t>
            </w:r>
          </w:p>
        </w:tc>
        <w:tc>
          <w:tcPr>
            <w:tcW w:w="932" w:type="dxa"/>
            <w:tcBorders>
              <w:top w:val="single" w:sz="4" w:space="0" w:color="000000"/>
              <w:left w:val="single" w:sz="4" w:space="0" w:color="000000"/>
              <w:bottom w:val="single" w:sz="4" w:space="0" w:color="000000"/>
              <w:right w:val="single" w:sz="4" w:space="0" w:color="000000"/>
            </w:tcBorders>
          </w:tcPr>
          <w:p w14:paraId="3D9EB030" w14:textId="77777777" w:rsidR="00191C8D" w:rsidRPr="00191C8D" w:rsidRDefault="00191C8D" w:rsidP="00191C8D">
            <w:pPr>
              <w:spacing w:after="0" w:line="240" w:lineRule="auto"/>
              <w:ind w:left="57" w:right="57"/>
              <w:rPr>
                <w:rStyle w:val="ab"/>
                <w:rFonts w:ascii="Times New Roman" w:hAnsi="Times New Roman" w:cs="Times New Roman"/>
                <w:sz w:val="18"/>
                <w:szCs w:val="18"/>
                <w:bdr w:val="none" w:sz="0" w:space="0" w:color="auto" w:frame="1"/>
              </w:rPr>
            </w:pPr>
            <w:r w:rsidRPr="00191C8D">
              <w:rPr>
                <w:rStyle w:val="ab"/>
                <w:rFonts w:ascii="Times New Roman" w:hAnsi="Times New Roman" w:cs="Times New Roman"/>
                <w:sz w:val="18"/>
                <w:szCs w:val="18"/>
                <w:bdr w:val="none" w:sz="0" w:space="0" w:color="auto" w:frame="1"/>
              </w:rPr>
              <w:t>2 776,9</w:t>
            </w:r>
          </w:p>
        </w:tc>
        <w:tc>
          <w:tcPr>
            <w:tcW w:w="931" w:type="dxa"/>
            <w:tcBorders>
              <w:top w:val="single" w:sz="4" w:space="0" w:color="000000"/>
              <w:left w:val="single" w:sz="4" w:space="0" w:color="000000"/>
              <w:bottom w:val="single" w:sz="4" w:space="0" w:color="000000"/>
              <w:right w:val="single" w:sz="4" w:space="0" w:color="000000"/>
            </w:tcBorders>
          </w:tcPr>
          <w:p w14:paraId="0BD9F775"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419,9</w:t>
            </w:r>
          </w:p>
        </w:tc>
        <w:tc>
          <w:tcPr>
            <w:tcW w:w="932" w:type="dxa"/>
            <w:tcBorders>
              <w:top w:val="single" w:sz="4" w:space="0" w:color="000000"/>
              <w:left w:val="single" w:sz="4" w:space="0" w:color="000000"/>
              <w:bottom w:val="single" w:sz="4" w:space="0" w:color="000000"/>
              <w:right w:val="single" w:sz="4" w:space="0" w:color="000000"/>
            </w:tcBorders>
          </w:tcPr>
          <w:p w14:paraId="43F70B0F"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868,2</w:t>
            </w:r>
          </w:p>
        </w:tc>
        <w:tc>
          <w:tcPr>
            <w:tcW w:w="1015" w:type="dxa"/>
            <w:tcBorders>
              <w:top w:val="single" w:sz="4" w:space="0" w:color="000000"/>
              <w:left w:val="single" w:sz="4" w:space="0" w:color="000000"/>
              <w:bottom w:val="single" w:sz="4" w:space="0" w:color="000000"/>
              <w:right w:val="single" w:sz="4" w:space="0" w:color="000000"/>
            </w:tcBorders>
          </w:tcPr>
          <w:p w14:paraId="77702A31"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494,6</w:t>
            </w:r>
          </w:p>
        </w:tc>
        <w:tc>
          <w:tcPr>
            <w:tcW w:w="932" w:type="dxa"/>
            <w:tcBorders>
              <w:top w:val="single" w:sz="4" w:space="0" w:color="000000"/>
              <w:left w:val="single" w:sz="4" w:space="0" w:color="000000"/>
              <w:bottom w:val="single" w:sz="4" w:space="0" w:color="000000"/>
              <w:right w:val="single" w:sz="4" w:space="0" w:color="000000"/>
            </w:tcBorders>
          </w:tcPr>
          <w:p w14:paraId="250FA1A6"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921,9</w:t>
            </w:r>
          </w:p>
        </w:tc>
      </w:tr>
      <w:tr w:rsidR="00191C8D" w:rsidRPr="00276FF8" w14:paraId="2F2286E9" w14:textId="77777777" w:rsidTr="004F7891">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74560"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r>
              <w:rPr>
                <w:rStyle w:val="ab"/>
                <w:rFonts w:ascii="Times New Roman" w:hAnsi="Times New Roman" w:cs="Times New Roman"/>
              </w:rPr>
              <w:t>,</w:t>
            </w:r>
            <w:r w:rsidRPr="00276FF8">
              <w:rPr>
                <w:rFonts w:ascii="Times New Roman" w:hAnsi="Times New Roman" w:cs="Times New Roman"/>
              </w:rPr>
              <w:t xml:space="preserve"> кВт/ч</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794D6430" w14:textId="77777777" w:rsidR="00191C8D" w:rsidRPr="009132CC" w:rsidRDefault="00C87E18" w:rsidP="00BF4706">
            <w:pPr>
              <w:spacing w:after="0" w:line="240" w:lineRule="auto"/>
              <w:ind w:left="57" w:right="57"/>
              <w:rPr>
                <w:rFonts w:ascii="Times New Roman" w:hAnsi="Times New Roman" w:cs="Times New Roman"/>
                <w:sz w:val="18"/>
                <w:szCs w:val="18"/>
              </w:rPr>
            </w:pPr>
            <w:r>
              <w:rPr>
                <w:rFonts w:ascii="Times New Roman" w:hAnsi="Times New Roman" w:cs="Times New Roman"/>
                <w:sz w:val="18"/>
                <w:szCs w:val="18"/>
              </w:rPr>
              <w:t>800608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909905B" w14:textId="77777777" w:rsidR="00191C8D" w:rsidRPr="009132CC" w:rsidRDefault="009132CC" w:rsidP="009132CC">
            <w:pPr>
              <w:spacing w:after="0" w:line="240" w:lineRule="auto"/>
              <w:ind w:left="57" w:right="57"/>
            </w:pPr>
            <w:r w:rsidRPr="009132CC">
              <w:rPr>
                <w:rFonts w:ascii="Times New Roman" w:hAnsi="Times New Roman" w:cs="Times New Roman"/>
                <w:sz w:val="18"/>
                <w:szCs w:val="18"/>
              </w:rPr>
              <w:t>4215</w:t>
            </w:r>
            <w:r>
              <w:rPr>
                <w:rFonts w:ascii="Times New Roman" w:hAnsi="Times New Roman" w:cs="Times New Roman"/>
                <w:sz w:val="18"/>
                <w:szCs w:val="18"/>
              </w:rPr>
              <w:t>,11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3C3E7" w14:textId="77777777" w:rsidR="00191C8D" w:rsidRPr="00191C8D" w:rsidRDefault="00191C8D" w:rsidP="00191C8D">
            <w:pPr>
              <w:spacing w:after="0" w:line="240" w:lineRule="auto"/>
              <w:ind w:left="28" w:right="28"/>
              <w:rPr>
                <w:rFonts w:ascii="Times New Roman" w:hAnsi="Times New Roman" w:cs="Times New Roman"/>
                <w:sz w:val="18"/>
                <w:szCs w:val="18"/>
              </w:rPr>
            </w:pPr>
            <w:r w:rsidRPr="00191C8D">
              <w:rPr>
                <w:rFonts w:ascii="Times New Roman" w:hAnsi="Times New Roman" w:cs="Times New Roman"/>
                <w:sz w:val="18"/>
                <w:szCs w:val="18"/>
              </w:rPr>
              <w:t>951</w:t>
            </w:r>
            <w:r>
              <w:rPr>
                <w:rFonts w:ascii="Times New Roman" w:hAnsi="Times New Roman" w:cs="Times New Roman"/>
                <w:sz w:val="18"/>
                <w:szCs w:val="18"/>
              </w:rPr>
              <w:t>541,8</w:t>
            </w:r>
          </w:p>
        </w:tc>
        <w:tc>
          <w:tcPr>
            <w:tcW w:w="932" w:type="dxa"/>
            <w:tcBorders>
              <w:top w:val="single" w:sz="4" w:space="0" w:color="000000"/>
              <w:left w:val="single" w:sz="4" w:space="0" w:color="000000"/>
              <w:bottom w:val="single" w:sz="4" w:space="0" w:color="000000"/>
              <w:right w:val="single" w:sz="4" w:space="0" w:color="000000"/>
            </w:tcBorders>
          </w:tcPr>
          <w:p w14:paraId="18AF74C0" w14:textId="77777777" w:rsidR="00191C8D" w:rsidRPr="00191C8D" w:rsidRDefault="00191C8D" w:rsidP="00191C8D">
            <w:pPr>
              <w:spacing w:after="0" w:line="240" w:lineRule="auto"/>
              <w:ind w:left="57" w:right="57"/>
              <w:rPr>
                <w:rStyle w:val="ab"/>
                <w:rFonts w:ascii="Times New Roman" w:hAnsi="Times New Roman" w:cs="Times New Roman"/>
                <w:sz w:val="18"/>
                <w:szCs w:val="18"/>
                <w:bdr w:val="none" w:sz="0" w:space="0" w:color="auto" w:frame="1"/>
              </w:rPr>
            </w:pPr>
            <w:r w:rsidRPr="00191C8D">
              <w:rPr>
                <w:rStyle w:val="ab"/>
                <w:rFonts w:ascii="Times New Roman" w:hAnsi="Times New Roman" w:cs="Times New Roman"/>
                <w:sz w:val="18"/>
                <w:szCs w:val="18"/>
                <w:bdr w:val="none" w:sz="0" w:space="0" w:color="auto" w:frame="1"/>
              </w:rPr>
              <w:t>6 479,6</w:t>
            </w:r>
          </w:p>
        </w:tc>
        <w:tc>
          <w:tcPr>
            <w:tcW w:w="931" w:type="dxa"/>
            <w:tcBorders>
              <w:top w:val="single" w:sz="4" w:space="0" w:color="000000"/>
              <w:left w:val="single" w:sz="4" w:space="0" w:color="000000"/>
              <w:bottom w:val="single" w:sz="4" w:space="0" w:color="000000"/>
              <w:right w:val="single" w:sz="4" w:space="0" w:color="000000"/>
            </w:tcBorders>
          </w:tcPr>
          <w:p w14:paraId="1E1E98BC"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311</w:t>
            </w:r>
            <w:r>
              <w:rPr>
                <w:rFonts w:ascii="Times New Roman" w:hAnsi="Times New Roman" w:cs="Times New Roman"/>
                <w:sz w:val="18"/>
                <w:szCs w:val="18"/>
              </w:rPr>
              <w:t>213,5</w:t>
            </w:r>
          </w:p>
        </w:tc>
        <w:tc>
          <w:tcPr>
            <w:tcW w:w="932" w:type="dxa"/>
            <w:tcBorders>
              <w:top w:val="single" w:sz="4" w:space="0" w:color="000000"/>
              <w:left w:val="single" w:sz="4" w:space="0" w:color="000000"/>
              <w:bottom w:val="single" w:sz="4" w:space="0" w:color="000000"/>
              <w:right w:val="single" w:sz="4" w:space="0" w:color="000000"/>
            </w:tcBorders>
          </w:tcPr>
          <w:p w14:paraId="16D61381"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2025,8</w:t>
            </w:r>
          </w:p>
        </w:tc>
        <w:tc>
          <w:tcPr>
            <w:tcW w:w="1015" w:type="dxa"/>
            <w:tcBorders>
              <w:top w:val="single" w:sz="4" w:space="0" w:color="000000"/>
              <w:left w:val="single" w:sz="4" w:space="0" w:color="000000"/>
              <w:bottom w:val="single" w:sz="4" w:space="0" w:color="000000"/>
              <w:right w:val="single" w:sz="4" w:space="0" w:color="000000"/>
            </w:tcBorders>
          </w:tcPr>
          <w:p w14:paraId="2DB6FFF9"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393</w:t>
            </w:r>
            <w:r>
              <w:rPr>
                <w:rFonts w:ascii="Times New Roman" w:hAnsi="Times New Roman" w:cs="Times New Roman"/>
                <w:sz w:val="18"/>
                <w:szCs w:val="18"/>
              </w:rPr>
              <w:t>235,8</w:t>
            </w:r>
          </w:p>
        </w:tc>
        <w:tc>
          <w:tcPr>
            <w:tcW w:w="932" w:type="dxa"/>
            <w:tcBorders>
              <w:top w:val="single" w:sz="4" w:space="0" w:color="000000"/>
              <w:left w:val="single" w:sz="4" w:space="0" w:color="000000"/>
              <w:bottom w:val="single" w:sz="4" w:space="0" w:color="000000"/>
              <w:right w:val="single" w:sz="4" w:space="0" w:color="000000"/>
            </w:tcBorders>
          </w:tcPr>
          <w:p w14:paraId="6086D191" w14:textId="77777777" w:rsidR="00191C8D" w:rsidRPr="00191C8D" w:rsidRDefault="00191C8D" w:rsidP="00191C8D">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2151,2</w:t>
            </w:r>
          </w:p>
        </w:tc>
      </w:tr>
      <w:tr w:rsidR="00191C8D" w:rsidRPr="00276FF8" w14:paraId="3B8BBE6C"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6D50"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931" w:type="dxa"/>
            <w:tcBorders>
              <w:top w:val="single" w:sz="4" w:space="0" w:color="000000"/>
              <w:left w:val="single" w:sz="4" w:space="0" w:color="000000"/>
              <w:bottom w:val="single" w:sz="4" w:space="0" w:color="000000"/>
              <w:right w:val="single" w:sz="4" w:space="0" w:color="000000"/>
            </w:tcBorders>
          </w:tcPr>
          <w:p w14:paraId="0AD479A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44B71C8"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BA0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FE59D79"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66D6F94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0252BB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D0A39E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C5B745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605E04AB"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4F645"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931" w:type="dxa"/>
            <w:tcBorders>
              <w:top w:val="single" w:sz="4" w:space="0" w:color="000000"/>
              <w:left w:val="single" w:sz="4" w:space="0" w:color="000000"/>
              <w:bottom w:val="single" w:sz="4" w:space="0" w:color="000000"/>
              <w:right w:val="single" w:sz="4" w:space="0" w:color="000000"/>
            </w:tcBorders>
          </w:tcPr>
          <w:p w14:paraId="6E38A86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EA08010"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D8BC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5C914D6"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2E3115A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C18A58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4893CBB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8FA2B5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3A1A4645"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005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931" w:type="dxa"/>
            <w:tcBorders>
              <w:top w:val="single" w:sz="4" w:space="0" w:color="000000"/>
              <w:left w:val="single" w:sz="4" w:space="0" w:color="000000"/>
              <w:bottom w:val="single" w:sz="4" w:space="0" w:color="000000"/>
              <w:right w:val="single" w:sz="4" w:space="0" w:color="000000"/>
            </w:tcBorders>
          </w:tcPr>
          <w:p w14:paraId="3FA7085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5F8583D"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DD31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177ABF0"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470BF1D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0490B1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7D3C1AB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5DAE89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60E9A2A1"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6953E"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931" w:type="dxa"/>
            <w:tcBorders>
              <w:top w:val="single" w:sz="4" w:space="0" w:color="000000"/>
              <w:left w:val="single" w:sz="4" w:space="0" w:color="000000"/>
              <w:bottom w:val="single" w:sz="4" w:space="0" w:color="000000"/>
              <w:right w:val="single" w:sz="4" w:space="0" w:color="000000"/>
            </w:tcBorders>
          </w:tcPr>
          <w:p w14:paraId="20982CA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8F53D23"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72BF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69EDB81"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0757BAD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BA838F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F9EAB5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520A86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1890463E"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D63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931" w:type="dxa"/>
            <w:tcBorders>
              <w:top w:val="single" w:sz="4" w:space="0" w:color="000000"/>
              <w:left w:val="single" w:sz="4" w:space="0" w:color="000000"/>
              <w:bottom w:val="single" w:sz="4" w:space="0" w:color="000000"/>
              <w:right w:val="single" w:sz="4" w:space="0" w:color="000000"/>
            </w:tcBorders>
          </w:tcPr>
          <w:p w14:paraId="66F648F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1599E2C"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B62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9FAE563"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293F0FA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3479FA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1DC5AA4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3225E8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47B0143E"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8805"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931" w:type="dxa"/>
            <w:tcBorders>
              <w:top w:val="single" w:sz="4" w:space="0" w:color="000000"/>
              <w:left w:val="single" w:sz="4" w:space="0" w:color="000000"/>
              <w:bottom w:val="single" w:sz="4" w:space="0" w:color="000000"/>
              <w:right w:val="single" w:sz="4" w:space="0" w:color="000000"/>
            </w:tcBorders>
          </w:tcPr>
          <w:p w14:paraId="40E61D4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6FF0BFB"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8370"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A6E1EB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7D9CB00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F194E0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8D2AAB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4EC48C3"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3220CA14"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593A"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931" w:type="dxa"/>
            <w:tcBorders>
              <w:top w:val="single" w:sz="4" w:space="0" w:color="000000"/>
              <w:left w:val="single" w:sz="4" w:space="0" w:color="000000"/>
              <w:bottom w:val="single" w:sz="4" w:space="0" w:color="000000"/>
              <w:right w:val="single" w:sz="4" w:space="0" w:color="000000"/>
            </w:tcBorders>
          </w:tcPr>
          <w:p w14:paraId="6D3CE39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3F398FB"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0A48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1F4DCF6"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49CD7DE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B637A54"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6258D4E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04EDCEBD"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00508987"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3B8E"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931" w:type="dxa"/>
            <w:tcBorders>
              <w:top w:val="single" w:sz="4" w:space="0" w:color="000000"/>
              <w:left w:val="single" w:sz="4" w:space="0" w:color="000000"/>
              <w:bottom w:val="single" w:sz="4" w:space="0" w:color="000000"/>
              <w:right w:val="single" w:sz="4" w:space="0" w:color="000000"/>
            </w:tcBorders>
          </w:tcPr>
          <w:p w14:paraId="10FA8BB5"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6CE5F6A"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F5C5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41F6791B"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2790D22F"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9DC129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AC20992"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50F5C9EE"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42136EAC"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8C042"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931" w:type="dxa"/>
            <w:tcBorders>
              <w:top w:val="single" w:sz="4" w:space="0" w:color="000000"/>
              <w:left w:val="single" w:sz="4" w:space="0" w:color="000000"/>
              <w:bottom w:val="single" w:sz="4" w:space="0" w:color="000000"/>
              <w:right w:val="single" w:sz="4" w:space="0" w:color="000000"/>
            </w:tcBorders>
          </w:tcPr>
          <w:p w14:paraId="46B4710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360111A"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CCED6"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3A17D104"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3EBA682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03AC15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3917F54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67299A5A"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r w:rsidR="00191C8D" w:rsidRPr="00276FF8" w14:paraId="5979A797" w14:textId="77777777" w:rsidTr="00BF4706">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99F9C" w14:textId="77777777" w:rsidR="00191C8D" w:rsidRPr="00276FF8" w:rsidRDefault="00191C8D" w:rsidP="00BF4706">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931" w:type="dxa"/>
            <w:tcBorders>
              <w:top w:val="single" w:sz="4" w:space="0" w:color="000000"/>
              <w:left w:val="single" w:sz="4" w:space="0" w:color="000000"/>
              <w:bottom w:val="single" w:sz="4" w:space="0" w:color="000000"/>
              <w:right w:val="single" w:sz="4" w:space="0" w:color="000000"/>
            </w:tcBorders>
          </w:tcPr>
          <w:p w14:paraId="00BD2FC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74DF25A2"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9C1C"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8789E8A" w14:textId="77777777" w:rsidR="00191C8D" w:rsidRPr="00191C8D" w:rsidRDefault="00191C8D" w:rsidP="00BF4706">
            <w:pPr>
              <w:spacing w:after="0" w:line="240" w:lineRule="auto"/>
              <w:ind w:left="57" w:right="57"/>
              <w:rPr>
                <w:rStyle w:val="ab"/>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14:paraId="6666C8BB"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102F9B68"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14:paraId="0D69A6B9"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14:paraId="292DB4B1" w14:textId="77777777" w:rsidR="00191C8D" w:rsidRPr="00191C8D" w:rsidRDefault="00191C8D" w:rsidP="00BF4706">
            <w:pPr>
              <w:spacing w:after="0" w:line="240" w:lineRule="auto"/>
              <w:ind w:left="57" w:right="57"/>
              <w:rPr>
                <w:rFonts w:ascii="Times New Roman" w:hAnsi="Times New Roman" w:cs="Times New Roman"/>
                <w:sz w:val="18"/>
                <w:szCs w:val="18"/>
              </w:rPr>
            </w:pPr>
            <w:r w:rsidRPr="00191C8D">
              <w:rPr>
                <w:rStyle w:val="ab"/>
                <w:rFonts w:ascii="Times New Roman" w:hAnsi="Times New Roman" w:cs="Times New Roman"/>
                <w:sz w:val="18"/>
                <w:szCs w:val="18"/>
              </w:rPr>
              <w:t>0</w:t>
            </w:r>
          </w:p>
        </w:tc>
      </w:tr>
    </w:tbl>
    <w:p w14:paraId="2B1F3C06" w14:textId="77777777" w:rsidR="00F34C1A" w:rsidRPr="00276FF8" w:rsidRDefault="00F34C1A" w:rsidP="00202F5E">
      <w:pPr>
        <w:spacing w:before="120" w:after="0" w:line="240" w:lineRule="auto"/>
        <w:ind w:firstLine="709"/>
        <w:jc w:val="both"/>
        <w:rPr>
          <w:rFonts w:ascii="Times New Roman" w:eastAsia="Times New Roman" w:hAnsi="Times New Roman" w:cs="Times New Roman"/>
          <w:b/>
          <w:bCs/>
        </w:rPr>
      </w:pPr>
      <w:r w:rsidRPr="00276FF8">
        <w:rPr>
          <w:rFonts w:ascii="Times New Roman" w:hAnsi="Times New Roman" w:cs="Times New Roman"/>
        </w:rPr>
        <w:t>Размеры потребления ресурсов Обществом незначительны в связи со</w:t>
      </w:r>
      <w:r w:rsidR="00202F5E" w:rsidRPr="00276FF8">
        <w:rPr>
          <w:rFonts w:ascii="Times New Roman" w:hAnsi="Times New Roman" w:cs="Times New Roman"/>
        </w:rPr>
        <w:t xml:space="preserve"> спецификой </w:t>
      </w:r>
      <w:r w:rsidR="009773F6">
        <w:rPr>
          <w:rFonts w:ascii="Times New Roman" w:hAnsi="Times New Roman" w:cs="Times New Roman"/>
        </w:rPr>
        <w:t>отрасли</w:t>
      </w:r>
      <w:r w:rsidR="00202F5E" w:rsidRPr="00276FF8">
        <w:rPr>
          <w:rFonts w:ascii="Times New Roman" w:hAnsi="Times New Roman" w:cs="Times New Roman"/>
        </w:rPr>
        <w:t xml:space="preserve"> деятельности.</w:t>
      </w:r>
    </w:p>
    <w:p w14:paraId="43C76480" w14:textId="77777777" w:rsidR="00982DBF" w:rsidRDefault="00982DBF" w:rsidP="00AC3DB5">
      <w:pPr>
        <w:spacing w:after="0" w:line="240" w:lineRule="auto"/>
        <w:ind w:firstLine="504"/>
        <w:jc w:val="both"/>
        <w:rPr>
          <w:rFonts w:ascii="Times New Roman" w:hAnsi="Times New Roman"/>
          <w:sz w:val="21"/>
          <w:szCs w:val="21"/>
        </w:rPr>
      </w:pPr>
    </w:p>
    <w:p w14:paraId="536766FA" w14:textId="77777777" w:rsidR="00982DBF" w:rsidRDefault="00982DBF" w:rsidP="00AC3DB5">
      <w:pPr>
        <w:spacing w:after="0" w:line="240" w:lineRule="auto"/>
        <w:ind w:firstLine="504"/>
        <w:jc w:val="both"/>
        <w:rPr>
          <w:rFonts w:ascii="Times New Roman" w:hAnsi="Times New Roman"/>
          <w:sz w:val="21"/>
          <w:szCs w:val="21"/>
        </w:rPr>
      </w:pPr>
    </w:p>
    <w:p w14:paraId="40E674EA" w14:textId="77777777" w:rsidR="00890784" w:rsidRPr="00276FF8" w:rsidRDefault="00890784" w:rsidP="00AC3DB5">
      <w:pPr>
        <w:spacing w:after="0" w:line="240" w:lineRule="auto"/>
        <w:ind w:firstLine="504"/>
        <w:jc w:val="both"/>
        <w:rPr>
          <w:rFonts w:ascii="Times New Roman" w:hAnsi="Times New Roman"/>
          <w:sz w:val="21"/>
          <w:szCs w:val="21"/>
        </w:rPr>
      </w:pPr>
    </w:p>
    <w:p w14:paraId="642004A8" w14:textId="27E11408" w:rsidR="00F34C1A" w:rsidRPr="00EB092C" w:rsidRDefault="00F34C1A" w:rsidP="00373BE0">
      <w:pPr>
        <w:spacing w:before="720" w:after="120" w:line="240" w:lineRule="auto"/>
        <w:jc w:val="center"/>
        <w:outlineLvl w:val="1"/>
        <w:rPr>
          <w:rFonts w:ascii="Times New Roman" w:hAnsi="Times New Roman"/>
          <w:b/>
          <w:bCs/>
        </w:rPr>
      </w:pPr>
      <w:bookmarkStart w:id="8" w:name="_Toc137129705"/>
      <w:r w:rsidRPr="00EB092C">
        <w:rPr>
          <w:rFonts w:ascii="Times New Roman" w:hAnsi="Times New Roman"/>
          <w:b/>
          <w:bCs/>
        </w:rPr>
        <w:t xml:space="preserve">РАЗДЕЛ 7. </w:t>
      </w:r>
      <w:r w:rsidR="007D3069" w:rsidRPr="00EB092C">
        <w:rPr>
          <w:rFonts w:ascii="Times New Roman" w:hAnsi="Times New Roman"/>
          <w:b/>
          <w:bCs/>
        </w:rPr>
        <w:t xml:space="preserve">ПОЛИТИКА </w:t>
      </w:r>
      <w:r w:rsidR="00355555">
        <w:rPr>
          <w:rFonts w:ascii="Times New Roman" w:hAnsi="Times New Roman"/>
          <w:b/>
          <w:bCs/>
        </w:rPr>
        <w:t xml:space="preserve">ОБЩЕСТВА </w:t>
      </w:r>
      <w:r w:rsidR="007D3069" w:rsidRPr="00EB092C">
        <w:rPr>
          <w:rFonts w:ascii="Times New Roman" w:hAnsi="Times New Roman"/>
          <w:b/>
          <w:bCs/>
        </w:rPr>
        <w:t xml:space="preserve">В ОБЛАСТИ СОЦИАЛЬНОЙ </w:t>
      </w:r>
      <w:r w:rsidRPr="00EB092C">
        <w:rPr>
          <w:rFonts w:ascii="Times New Roman" w:hAnsi="Times New Roman"/>
          <w:b/>
          <w:bCs/>
        </w:rPr>
        <w:t>ОТВЕТСТВЕННОСТ</w:t>
      </w:r>
      <w:r w:rsidR="007D3069" w:rsidRPr="00EB092C">
        <w:rPr>
          <w:rFonts w:ascii="Times New Roman" w:hAnsi="Times New Roman"/>
          <w:b/>
          <w:bCs/>
        </w:rPr>
        <w:t>И</w:t>
      </w:r>
      <w:bookmarkEnd w:id="8"/>
    </w:p>
    <w:p w14:paraId="360A3C1F" w14:textId="77663A8C" w:rsidR="00355555" w:rsidRPr="00355555" w:rsidRDefault="00355555" w:rsidP="00373BE0">
      <w:pPr>
        <w:spacing w:after="0" w:line="240" w:lineRule="auto"/>
        <w:ind w:firstLine="709"/>
        <w:jc w:val="both"/>
        <w:rPr>
          <w:rFonts w:ascii="Times New Roman" w:eastAsia="Times New Roman" w:hAnsi="Times New Roman" w:cs="Times New Roman"/>
          <w:color w:val="auto"/>
        </w:rPr>
      </w:pPr>
      <w:r w:rsidRPr="00355555">
        <w:rPr>
          <w:rFonts w:ascii="Times New Roman" w:eastAsia="Times New Roman" w:hAnsi="Times New Roman" w:cs="Times New Roman"/>
          <w:color w:val="auto"/>
        </w:rPr>
        <w:t>Одним из приоритетов ПАО «РОСИНТЕР РЕСТОРАНТС ХОЛДИНГ» является реализация программ корпоративной социальной ответственности в следующих направлениях:</w:t>
      </w:r>
    </w:p>
    <w:p w14:paraId="41B13E97" w14:textId="77777777" w:rsidR="00355555" w:rsidRDefault="00355555" w:rsidP="00373BE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rPr>
        <w:t>Забота о гостях.</w:t>
      </w:r>
    </w:p>
    <w:p w14:paraId="47BAEBB7" w14:textId="77777777" w:rsidR="00355555" w:rsidRPr="00355555" w:rsidRDefault="00355555" w:rsidP="00373BE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425"/>
        <w:jc w:val="both"/>
        <w:rPr>
          <w:rFonts w:eastAsia="Times New Roman"/>
        </w:rPr>
      </w:pPr>
      <w:r>
        <w:rPr>
          <w:rFonts w:ascii="Times New Roman" w:eastAsia="Times New Roman" w:hAnsi="Times New Roman"/>
        </w:rPr>
        <w:t>Забота о сотрудниках.</w:t>
      </w:r>
    </w:p>
    <w:p w14:paraId="51CFA768" w14:textId="77777777" w:rsidR="00355555" w:rsidRPr="00355555" w:rsidRDefault="00355555" w:rsidP="00355555">
      <w:pPr>
        <w:spacing w:after="0"/>
        <w:ind w:firstLine="709"/>
        <w:jc w:val="both"/>
        <w:rPr>
          <w:rFonts w:ascii="Times New Roman" w:eastAsia="Times New Roman" w:hAnsi="Times New Roman" w:cs="Times New Roman"/>
          <w:color w:val="auto"/>
        </w:rPr>
      </w:pPr>
    </w:p>
    <w:p w14:paraId="18F5B140" w14:textId="77777777" w:rsidR="00355555" w:rsidRPr="00355555" w:rsidRDefault="00355555" w:rsidP="00355555">
      <w:pPr>
        <w:pStyle w:val="af8"/>
        <w:spacing w:before="0" w:beforeAutospacing="0" w:after="0" w:afterAutospacing="0"/>
        <w:ind w:firstLine="709"/>
        <w:jc w:val="both"/>
        <w:rPr>
          <w:rFonts w:eastAsia="Times New Roman"/>
          <w:sz w:val="22"/>
          <w:szCs w:val="22"/>
          <w:bdr w:val="nil"/>
        </w:rPr>
      </w:pPr>
      <w:r>
        <w:rPr>
          <w:b/>
          <w:bCs/>
          <w:i/>
          <w:iCs/>
          <w:sz w:val="22"/>
          <w:szCs w:val="22"/>
        </w:rPr>
        <w:t>Забота о гостях.</w:t>
      </w:r>
      <w:r>
        <w:rPr>
          <w:sz w:val="22"/>
          <w:szCs w:val="22"/>
        </w:rPr>
        <w:t xml:space="preserve"> </w:t>
      </w:r>
      <w:r w:rsidRPr="00355555">
        <w:rPr>
          <w:rFonts w:eastAsia="Times New Roman"/>
          <w:sz w:val="22"/>
          <w:szCs w:val="22"/>
          <w:bdr w:val="nil"/>
        </w:rPr>
        <w:t>Компания обеспечивает жесткий контроль пищевой безопасности продуктов и соблюдения всех санитарных норм в соответствии с законодательством на территориях присутствия.</w:t>
      </w:r>
    </w:p>
    <w:p w14:paraId="249D964E" w14:textId="77777777" w:rsidR="00355555"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Общество работает по программе Европейского союза, используемой крупнейшими международными компаниями Food Safety для обеспечения максимальной безопасности и качества приготовления блюд и контроля продукта. В рамках этой программы разработаны строгие нормы обработки продуктов, температурных режимов хранения, приготовления и подачи блюд. Команда территориальных менеджеров регулярно проводит всесторонние проверки ресторанов для оценки процессов, связанных с безопасностью продуктов. Все сотрудники холдинга проходят обучение по программе Food Safety. Группа осуществляет прозрачный тендерный отбор лучших поставщиков, а также обязательный контроль производителей на наличие ГМО.</w:t>
      </w:r>
    </w:p>
    <w:p w14:paraId="4C9BEEB3" w14:textId="25AD9AD9" w:rsidR="00355555"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В компании внедрена система менеджмента качества</w:t>
      </w:r>
      <w:r w:rsidR="00373BE0">
        <w:rPr>
          <w:rFonts w:ascii="Times New Roman" w:eastAsia="Times New Roman" w:hAnsi="Times New Roman"/>
        </w:rPr>
        <w:t>,</w:t>
      </w:r>
      <w:r>
        <w:rPr>
          <w:rFonts w:ascii="Times New Roman" w:eastAsia="Times New Roman" w:hAnsi="Times New Roman"/>
        </w:rPr>
        <w:t xml:space="preserve"> основанная на принципах ХАССП.</w:t>
      </w:r>
    </w:p>
    <w:p w14:paraId="152123FE" w14:textId="77777777" w:rsidR="00355555"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Для обеспечения высочайшего качества и максимальной безопасности продукции  поставщиков, Компания на постоянной основе проводит аудиты производственных площадок как до заключения договоров, так и во время всего срока сотрудничества. «Росинтер Ресторантс» в своей работе использует стандарты, признаваемые  GFSI:  IFS Food Standard,  BRC Global Standard  и  FSSC 22000. </w:t>
      </w:r>
    </w:p>
    <w:p w14:paraId="336E8E62" w14:textId="77777777" w:rsidR="00355555"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В Обществе функционирует собственная санитарная служба, обеспечивающая контроль исполнения пищевой безопасности в ресторанах. В рамках производственного контроля проводятся многофакторные плановые и внеплановые исследования в независимых аккредитованных лабораториях. </w:t>
      </w:r>
    </w:p>
    <w:p w14:paraId="3359078A" w14:textId="77777777" w:rsidR="00355555"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Компания максимально учитывает потребности и особенности каждого гостя. В связи с этим в меню вводятся вегетарианские блюда, а возможность заказа напитков с использованием альтернативного молока на растительной основе. </w:t>
      </w:r>
    </w:p>
    <w:p w14:paraId="28977196" w14:textId="77777777" w:rsidR="00373BE0" w:rsidRDefault="00373BE0" w:rsidP="00373BE0">
      <w:pPr>
        <w:pStyle w:val="af8"/>
        <w:spacing w:before="0" w:beforeAutospacing="0" w:after="0" w:afterAutospacing="0"/>
        <w:ind w:firstLine="709"/>
        <w:jc w:val="both"/>
        <w:rPr>
          <w:b/>
          <w:bCs/>
          <w:i/>
          <w:iCs/>
          <w:sz w:val="22"/>
          <w:szCs w:val="22"/>
        </w:rPr>
      </w:pPr>
    </w:p>
    <w:p w14:paraId="3395B67A" w14:textId="344739A3" w:rsidR="00355555" w:rsidRPr="00373BE0" w:rsidRDefault="00355555" w:rsidP="00373BE0">
      <w:pPr>
        <w:pStyle w:val="af8"/>
        <w:spacing w:before="0" w:beforeAutospacing="0" w:after="0" w:afterAutospacing="0"/>
        <w:ind w:firstLine="709"/>
        <w:jc w:val="both"/>
        <w:rPr>
          <w:b/>
          <w:bCs/>
          <w:i/>
          <w:iCs/>
          <w:sz w:val="22"/>
          <w:szCs w:val="22"/>
        </w:rPr>
      </w:pPr>
      <w:r w:rsidRPr="00373BE0">
        <w:rPr>
          <w:b/>
          <w:bCs/>
          <w:i/>
          <w:iCs/>
          <w:sz w:val="22"/>
          <w:szCs w:val="22"/>
        </w:rPr>
        <w:t xml:space="preserve">Забота о сотрудниках. </w:t>
      </w:r>
      <w:r w:rsidRPr="00373BE0">
        <w:rPr>
          <w:bCs/>
          <w:iCs/>
          <w:sz w:val="22"/>
          <w:szCs w:val="22"/>
        </w:rPr>
        <w:t>ПАО «РОСИНТЕР РЕСТОРАНТС ХОЛДИНГ» стремится создать оптимальные условия труда для сотрудников, заботится об их благосостоянии и предоставляет возможности для карьерного и профессионального роста.</w:t>
      </w:r>
    </w:p>
    <w:p w14:paraId="11863021"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В учебном центре компании, действующем с 1991 года, работники обучаются различным ресторанным специальностям, а также имеют возможность повысить квалификацию. В Корпоративном Университете «Росинтера», единственном в отрасли имеющем лицензию Министерства образования Москвы ежегодно проходят обучение и повышение квалификации (в очной форме и дистанционно) более 3000 сотрудников компании и франчайзинговых партнеров. </w:t>
      </w:r>
    </w:p>
    <w:p w14:paraId="63F1123E"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Компания предлагает сотрудникам достойную оплату труда и справедливое премирование, бесплатное питание, медицинское страхование, материальную помощь. </w:t>
      </w:r>
    </w:p>
    <w:p w14:paraId="3255AD77"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Профессиональные достижения работников всех уровней отмечаются в рамках корпоративных конкурсов. </w:t>
      </w:r>
    </w:p>
    <w:p w14:paraId="1BEC7903"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Сотрудники «Росинтер Ресторантс» ежегодно поощряются ведомственными наградами Правительства Москвы и Министерства промышленности и торговли РФ. </w:t>
      </w:r>
    </w:p>
    <w:p w14:paraId="59EB2634"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Реализация программы «Кадровый резерв» позволила обеспечить более 90% кадровых назначений в рознице из числа внутреннего кадрового резерва.  </w:t>
      </w:r>
    </w:p>
    <w:p w14:paraId="2D2588FC"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На базе «Росинтера» и Колледжа сферы услуг № 10 реализован пилотный проект Правительства Москвы с целью трансформации подготовки кадров под нужды работодателей для дальнейшего внедрения во всех образовательных учреждениях РФ. </w:t>
      </w:r>
    </w:p>
    <w:p w14:paraId="1404FB33" w14:textId="77777777" w:rsidR="00355555" w:rsidRPr="00373BE0" w:rsidRDefault="00355555" w:rsidP="00373BE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Компания полностью выполняет все требования органов власти по объёмам и срокам ежегодной вакцинации сотрудников. </w:t>
      </w:r>
    </w:p>
    <w:p w14:paraId="1E258A3A" w14:textId="2E250BCB" w:rsidR="00355555" w:rsidRPr="00373BE0" w:rsidRDefault="00355555" w:rsidP="00373BE0">
      <w:pPr>
        <w:spacing w:after="0" w:line="240" w:lineRule="auto"/>
        <w:ind w:firstLine="709"/>
        <w:jc w:val="both"/>
        <w:rPr>
          <w:rFonts w:ascii="Times New Roman" w:eastAsia="Times New Roman" w:hAnsi="Times New Roman" w:cs="Times New Roman"/>
          <w:color w:val="auto"/>
        </w:rPr>
      </w:pPr>
      <w:r w:rsidRPr="00373BE0">
        <w:rPr>
          <w:rFonts w:ascii="Times New Roman" w:eastAsia="Times New Roman" w:hAnsi="Times New Roman" w:cs="Times New Roman"/>
          <w:color w:val="auto"/>
        </w:rPr>
        <w:t>Группа на протяжении многих лет плодотворно сотрудничает с Детским творческим реабилитационным Центром «Дети Mарии», занимается продвижением и помощью в социальной адаптации детей-сирот и особенных детей. Ежегодно в День защиты детей в ресторанах компании организуются визиты детей-сирот и детей-инвалидов со всех регионов России в рамках ежегодной ак</w:t>
      </w:r>
      <w:r w:rsidR="00373BE0" w:rsidRPr="00373BE0">
        <w:rPr>
          <w:rFonts w:ascii="Times New Roman" w:eastAsia="Times New Roman" w:hAnsi="Times New Roman" w:cs="Times New Roman"/>
          <w:color w:val="auto"/>
        </w:rPr>
        <w:t>ции Российского Детского Фонда.</w:t>
      </w:r>
    </w:p>
    <w:p w14:paraId="137D3EAE" w14:textId="77777777" w:rsidR="00890784" w:rsidRPr="00276FF8" w:rsidRDefault="00890784" w:rsidP="00AC3DB5">
      <w:pPr>
        <w:spacing w:after="0" w:line="240" w:lineRule="auto"/>
        <w:ind w:firstLine="504"/>
        <w:jc w:val="both"/>
        <w:rPr>
          <w:rFonts w:ascii="Times New Roman" w:hAnsi="Times New Roman"/>
          <w:sz w:val="21"/>
          <w:szCs w:val="21"/>
        </w:rPr>
      </w:pPr>
    </w:p>
    <w:p w14:paraId="46DA4EA2" w14:textId="77777777" w:rsidR="008C5607" w:rsidRDefault="008C5607" w:rsidP="00AC3DB5">
      <w:pPr>
        <w:spacing w:after="0" w:line="240" w:lineRule="auto"/>
        <w:ind w:firstLine="504"/>
        <w:jc w:val="both"/>
        <w:rPr>
          <w:rFonts w:ascii="Times New Roman" w:hAnsi="Times New Roman"/>
          <w:sz w:val="21"/>
          <w:szCs w:val="21"/>
        </w:rPr>
      </w:pPr>
    </w:p>
    <w:p w14:paraId="06376CA2" w14:textId="77777777" w:rsidR="00373BE0" w:rsidRPr="00276FF8" w:rsidRDefault="00373BE0" w:rsidP="00AC3DB5">
      <w:pPr>
        <w:spacing w:after="0" w:line="240" w:lineRule="auto"/>
        <w:ind w:firstLine="504"/>
        <w:jc w:val="both"/>
        <w:rPr>
          <w:rFonts w:ascii="Times New Roman" w:hAnsi="Times New Roman"/>
          <w:sz w:val="21"/>
          <w:szCs w:val="21"/>
        </w:rPr>
      </w:pPr>
    </w:p>
    <w:p w14:paraId="40078A3F" w14:textId="77777777" w:rsidR="00552F2A" w:rsidRPr="00EB092C" w:rsidRDefault="000D3B87" w:rsidP="00EB092C">
      <w:pPr>
        <w:spacing w:before="240" w:after="120" w:line="360" w:lineRule="auto"/>
        <w:jc w:val="center"/>
        <w:outlineLvl w:val="1"/>
        <w:rPr>
          <w:rFonts w:ascii="Times New Roman" w:hAnsi="Times New Roman" w:cs="Times New Roman"/>
          <w:b/>
          <w:bCs/>
        </w:rPr>
      </w:pPr>
      <w:bookmarkStart w:id="9" w:name="_Toc137129706"/>
      <w:r w:rsidRPr="00EB092C">
        <w:rPr>
          <w:rFonts w:ascii="Times New Roman" w:hAnsi="Times New Roman" w:cs="Times New Roman"/>
          <w:b/>
          <w:bCs/>
        </w:rPr>
        <w:t xml:space="preserve">РАЗДЕЛ </w:t>
      </w:r>
      <w:r w:rsidR="000C67CF" w:rsidRPr="00EB092C">
        <w:rPr>
          <w:rFonts w:ascii="Times New Roman" w:hAnsi="Times New Roman" w:cs="Times New Roman"/>
          <w:b/>
          <w:bCs/>
        </w:rPr>
        <w:t>8</w:t>
      </w:r>
      <w:r w:rsidRPr="00EB092C">
        <w:rPr>
          <w:rFonts w:ascii="Times New Roman" w:hAnsi="Times New Roman" w:cs="Times New Roman"/>
          <w:b/>
          <w:bCs/>
        </w:rPr>
        <w:t xml:space="preserve">. ОПИСАНИЕ ОСНОВНЫХ ФАКТОРОВ РИСКА, </w:t>
      </w:r>
      <w:r w:rsidR="00EB092C">
        <w:rPr>
          <w:rFonts w:ascii="Times New Roman" w:hAnsi="Times New Roman" w:cs="Times New Roman"/>
          <w:b/>
          <w:bCs/>
        </w:rPr>
        <w:br/>
      </w:r>
      <w:r w:rsidRPr="00EB092C">
        <w:rPr>
          <w:rFonts w:ascii="Times New Roman" w:hAnsi="Times New Roman" w:cs="Times New Roman"/>
          <w:b/>
          <w:bCs/>
        </w:rPr>
        <w:t>СВЯЗАННЫХ С ДЕЯТЕЛЬНОСТЬЮ АКЦИОНЕРНОГО ОБЩЕСТВА</w:t>
      </w:r>
      <w:bookmarkEnd w:id="9"/>
    </w:p>
    <w:p w14:paraId="7C4F7437" w14:textId="77777777" w:rsidR="00552F2A" w:rsidRPr="00276FF8" w:rsidRDefault="000C67CF" w:rsidP="00C63B98">
      <w:pPr>
        <w:spacing w:before="360" w:after="0" w:line="360" w:lineRule="auto"/>
        <w:ind w:firstLine="709"/>
        <w:jc w:val="both"/>
        <w:rPr>
          <w:rFonts w:ascii="Times New Roman" w:eastAsia="Times New Roman" w:hAnsi="Times New Roman" w:cs="Times New Roman"/>
          <w:b/>
          <w:bCs/>
          <w:sz w:val="21"/>
          <w:szCs w:val="21"/>
        </w:rPr>
      </w:pPr>
      <w:r w:rsidRPr="00276FF8">
        <w:rPr>
          <w:rFonts w:ascii="Times New Roman" w:hAnsi="Times New Roman"/>
          <w:b/>
          <w:bCs/>
          <w:sz w:val="21"/>
          <w:szCs w:val="21"/>
        </w:rPr>
        <w:t>8</w:t>
      </w:r>
      <w:r w:rsidR="000D3B87" w:rsidRPr="00276FF8">
        <w:rPr>
          <w:rFonts w:ascii="Times New Roman" w:hAnsi="Times New Roman"/>
          <w:b/>
          <w:bCs/>
          <w:sz w:val="21"/>
          <w:szCs w:val="21"/>
        </w:rPr>
        <w:t xml:space="preserve">.1. Основные факторы риска, связанные с деятельностью Общества. </w:t>
      </w:r>
    </w:p>
    <w:p w14:paraId="0F2A6050" w14:textId="77777777" w:rsidR="00552F2A" w:rsidRPr="00276FF8" w:rsidRDefault="000D3B87" w:rsidP="00AC3DB5">
      <w:pPr>
        <w:spacing w:after="0" w:line="240" w:lineRule="auto"/>
        <w:ind w:firstLine="709"/>
        <w:jc w:val="both"/>
        <w:rPr>
          <w:rFonts w:ascii="Times New Roman" w:hAnsi="Times New Roman"/>
        </w:rPr>
      </w:pPr>
      <w:r w:rsidRPr="00276FF8">
        <w:rPr>
          <w:rFonts w:ascii="Times New Roman" w:hAnsi="Times New Roman"/>
        </w:rPr>
        <w:t xml:space="preserve">В связи с тем, что основной вид деятельности </w:t>
      </w:r>
      <w:r w:rsidR="00F64E43" w:rsidRPr="00276FF8">
        <w:rPr>
          <w:rFonts w:ascii="Times New Roman" w:hAnsi="Times New Roman"/>
        </w:rPr>
        <w:t>Общества</w:t>
      </w:r>
      <w:r w:rsidRPr="00276FF8">
        <w:rPr>
          <w:rFonts w:ascii="Times New Roman" w:hAnsi="Times New Roman"/>
        </w:rPr>
        <w:t xml:space="preserve"> реализуется </w:t>
      </w:r>
      <w:r w:rsidR="0030606A">
        <w:rPr>
          <w:rFonts w:ascii="Times New Roman" w:hAnsi="Times New Roman"/>
        </w:rPr>
        <w:t>через</w:t>
      </w:r>
      <w:r w:rsidRPr="00276FF8">
        <w:rPr>
          <w:rFonts w:ascii="Times New Roman" w:hAnsi="Times New Roman"/>
        </w:rPr>
        <w:t xml:space="preserve"> участие в уставных капиталах дочерних и зависимых компаний и управлени</w:t>
      </w:r>
      <w:r w:rsidR="0030606A">
        <w:rPr>
          <w:rFonts w:ascii="Times New Roman" w:hAnsi="Times New Roman"/>
        </w:rPr>
        <w:t>е</w:t>
      </w:r>
      <w:r w:rsidRPr="00276FF8">
        <w:rPr>
          <w:rFonts w:ascii="Times New Roman" w:hAnsi="Times New Roman"/>
        </w:rPr>
        <w:t xml:space="preserve">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w:t>
      </w:r>
      <w:r w:rsidR="00F64E43" w:rsidRPr="00276FF8">
        <w:rPr>
          <w:rFonts w:ascii="Times New Roman" w:hAnsi="Times New Roman"/>
        </w:rPr>
        <w:t>Общества</w:t>
      </w:r>
      <w:r w:rsidRPr="00276FF8">
        <w:rPr>
          <w:rFonts w:ascii="Times New Roman" w:hAnsi="Times New Roman"/>
        </w:rPr>
        <w:t xml:space="preserve"> и исполнение им обязательств по ценным бумагам.  </w:t>
      </w:r>
    </w:p>
    <w:p w14:paraId="67BD9A21" w14:textId="77777777" w:rsidR="00AC3DB5" w:rsidRDefault="00AC3DB5" w:rsidP="00AC3DB5">
      <w:pPr>
        <w:spacing w:after="0" w:line="240" w:lineRule="auto"/>
        <w:ind w:firstLine="709"/>
        <w:jc w:val="both"/>
        <w:rPr>
          <w:rFonts w:ascii="Times New Roman" w:hAnsi="Times New Roman"/>
        </w:rPr>
      </w:pPr>
    </w:p>
    <w:p w14:paraId="6FCEBF40" w14:textId="77777777" w:rsidR="0030606A" w:rsidRPr="00276FF8" w:rsidRDefault="0030606A" w:rsidP="00AC3DB5">
      <w:pPr>
        <w:spacing w:after="0" w:line="240" w:lineRule="auto"/>
        <w:ind w:firstLine="709"/>
        <w:jc w:val="both"/>
        <w:rPr>
          <w:rFonts w:ascii="Times New Roman" w:hAnsi="Times New Roman"/>
        </w:rPr>
      </w:pPr>
    </w:p>
    <w:p w14:paraId="698BDD3A" w14:textId="77777777" w:rsidR="00532F44" w:rsidRDefault="00532F44" w:rsidP="00532F44">
      <w:pPr>
        <w:spacing w:after="0" w:line="240" w:lineRule="auto"/>
        <w:ind w:firstLine="709"/>
        <w:jc w:val="both"/>
        <w:rPr>
          <w:rFonts w:ascii="Times New Roman" w:hAnsi="Times New Roman"/>
          <w:bCs/>
        </w:rPr>
      </w:pPr>
      <w:r w:rsidRPr="00276FF8">
        <w:rPr>
          <w:rFonts w:ascii="Times New Roman" w:hAnsi="Times New Roman"/>
          <w:bCs/>
        </w:rPr>
        <w:t>8.1.1. Отраслевые риски</w:t>
      </w:r>
    </w:p>
    <w:p w14:paraId="35B2F853" w14:textId="77777777" w:rsidR="00532F44" w:rsidRPr="00276FF8" w:rsidRDefault="00532F44" w:rsidP="009739E2">
      <w:pPr>
        <w:spacing w:before="120" w:after="60"/>
        <w:ind w:firstLine="709"/>
        <w:jc w:val="both"/>
        <w:rPr>
          <w:rFonts w:ascii="Times New Roman" w:hAnsi="Times New Roman"/>
          <w:bCs/>
          <w:i/>
        </w:rPr>
      </w:pPr>
      <w:r w:rsidRPr="00276FF8">
        <w:rPr>
          <w:rFonts w:ascii="Times New Roman" w:hAnsi="Times New Roman"/>
          <w:bCs/>
          <w:i/>
        </w:rPr>
        <w:t>Макроэкономическая ситуация</w:t>
      </w:r>
    </w:p>
    <w:p w14:paraId="2DED6477" w14:textId="77777777" w:rsidR="00DA1CC4" w:rsidRPr="00DA1CC4" w:rsidRDefault="00DA1CC4" w:rsidP="00DA1CC4">
      <w:pPr>
        <w:spacing w:after="0" w:line="240" w:lineRule="auto"/>
        <w:ind w:firstLine="709"/>
        <w:jc w:val="both"/>
        <w:rPr>
          <w:rFonts w:ascii="Times New Roman" w:hAnsi="Times New Roman"/>
          <w:shd w:val="clear" w:color="auto" w:fill="FEFFFF"/>
        </w:rPr>
      </w:pPr>
      <w:r w:rsidRPr="00DA1CC4">
        <w:rPr>
          <w:rFonts w:ascii="Times New Roman" w:hAnsi="Times New Roman"/>
          <w:shd w:val="clear" w:color="auto" w:fill="FEFFFF"/>
        </w:rPr>
        <w:t>Внутренний рынок:</w:t>
      </w:r>
    </w:p>
    <w:p w14:paraId="0733FAA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14:paraId="7024A9B1" w14:textId="174F3488"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 2022 году основным фактором, который может негативно отразиться на результатах группы и серьезно повлиять на ресторанный рынок России в ближайшие несколько лет, - последствия экономического кризиса 2020-2021 годов, вызванных распространением коронавирусной инфекции, а также обострение геополитической обстановки и введение экономический санкций в отношении России в связи с началом СВО в феврале 2022 года, что существенным образом повлияло на экономику России в целом, уровень платежеспособности населения и, как следствие, спровоцирует падение гостевого трафика в сегменте семейных ресторанов, что негативно скажется на результатах Группы.</w:t>
      </w:r>
    </w:p>
    <w:p w14:paraId="0B0A4452"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Внешний рынок:</w:t>
      </w:r>
    </w:p>
    <w:p w14:paraId="23EBB4F0" w14:textId="71497F6B"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Зависимость Группы от макроэкономической ситуации на внешних рынках является незначительной, так как более 90% доходов Группа   получает от оказания услуг на территории Российской Федерации. Однако в связи с усиливающейся глобализацией мировой экономики</w:t>
      </w:r>
      <w:r w:rsidR="008F220E">
        <w:rPr>
          <w:rFonts w:ascii="Times New Roman" w:hAnsi="Times New Roman" w:cs="Times New Roman"/>
          <w:shd w:val="clear" w:color="auto" w:fill="FEFFFF"/>
        </w:rPr>
        <w:t>,</w:t>
      </w:r>
      <w:r w:rsidRPr="0030606A">
        <w:rPr>
          <w:rFonts w:ascii="Times New Roman" w:hAnsi="Times New Roman" w:cs="Times New Roman"/>
          <w:shd w:val="clear" w:color="auto" w:fill="FEFFFF"/>
        </w:rPr>
        <w:t xml:space="preserve">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p>
    <w:p w14:paraId="2489290A" w14:textId="77777777" w:rsidR="0030606A" w:rsidRPr="0030606A" w:rsidRDefault="0030606A" w:rsidP="0030606A">
      <w:pPr>
        <w:spacing w:before="120" w:after="0" w:line="240" w:lineRule="auto"/>
        <w:ind w:firstLine="709"/>
        <w:jc w:val="both"/>
        <w:rPr>
          <w:rFonts w:ascii="Times New Roman" w:hAnsi="Times New Roman" w:cs="Times New Roman"/>
          <w:i/>
          <w:iCs/>
        </w:rPr>
      </w:pPr>
    </w:p>
    <w:p w14:paraId="3CF833E8" w14:textId="77777777" w:rsidR="0030606A" w:rsidRPr="0030606A" w:rsidRDefault="0030606A" w:rsidP="0030606A">
      <w:pPr>
        <w:spacing w:before="120" w:after="60" w:line="240" w:lineRule="auto"/>
        <w:ind w:firstLine="709"/>
        <w:jc w:val="both"/>
        <w:rPr>
          <w:rFonts w:ascii="Times New Roman" w:hAnsi="Times New Roman" w:cs="Times New Roman"/>
          <w:i/>
          <w:iCs/>
        </w:rPr>
      </w:pPr>
      <w:r w:rsidRPr="0030606A">
        <w:rPr>
          <w:rFonts w:ascii="Times New Roman" w:hAnsi="Times New Roman" w:cs="Times New Roman"/>
          <w:i/>
          <w:iCs/>
        </w:rPr>
        <w:t>Конкуренция</w:t>
      </w:r>
    </w:p>
    <w:p w14:paraId="18EC2BD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Внутренний рынок:</w:t>
      </w:r>
    </w:p>
    <w:p w14:paraId="375B9C4C" w14:textId="7C3E13FE"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Отраслевые риски в деятельности Группы ПАО "РОСИНТЕР РЕСТОРАНТС ХОЛДИНГ" в 2022 году во многом</w:t>
      </w:r>
      <w:r w:rsidR="008F220E">
        <w:rPr>
          <w:rFonts w:ascii="Times New Roman" w:hAnsi="Times New Roman" w:cs="Times New Roman"/>
          <w:shd w:val="clear" w:color="auto" w:fill="FEFFFF"/>
        </w:rPr>
        <w:t xml:space="preserve"> были</w:t>
      </w:r>
      <w:r w:rsidRPr="0030606A">
        <w:rPr>
          <w:rFonts w:ascii="Times New Roman" w:hAnsi="Times New Roman" w:cs="Times New Roman"/>
          <w:shd w:val="clear" w:color="auto" w:fill="FEFFFF"/>
        </w:rPr>
        <w:t xml:space="preserve"> связаны с риском обострения конкуренции из-за падения доходов населения, и, как следствие, потребительского спроса, вызванного экономическими последствиями начала СВО. </w:t>
      </w:r>
    </w:p>
    <w:p w14:paraId="5087CF5F"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Внешний рынок:</w:t>
      </w:r>
    </w:p>
    <w:p w14:paraId="052B5F75"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14:paraId="69429C48"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В 2023 году усилия Группы будут направлены на адаптацию форматов ресторанов к работе с учетом изменившейся экономической ситуации и изменения потребительского спроса. </w:t>
      </w:r>
    </w:p>
    <w:p w14:paraId="3B72662D" w14:textId="1518AB05"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 случае серьезного ухудшения ситуации в отрасли, Общество будет действовать по наиболее консервативному сценарию, предусматривающему временное прекращение строительства</w:t>
      </w:r>
      <w:r w:rsidR="00373BE0">
        <w:rPr>
          <w:rFonts w:ascii="Times New Roman" w:hAnsi="Times New Roman" w:cs="Times New Roman"/>
          <w:shd w:val="clear" w:color="auto" w:fill="FEFFFF"/>
        </w:rPr>
        <w:t xml:space="preserve"> новых ресторанов</w:t>
      </w:r>
      <w:r w:rsidRPr="0030606A">
        <w:rPr>
          <w:rFonts w:ascii="Times New Roman" w:hAnsi="Times New Roman" w:cs="Times New Roman"/>
          <w:shd w:val="clear" w:color="auto" w:fill="FEFFFF"/>
        </w:rPr>
        <w:t xml:space="preserve"> и использование денежных средств от операционной деятельности на поддержание </w:t>
      </w:r>
      <w:r w:rsidR="008F220E">
        <w:rPr>
          <w:rFonts w:ascii="Times New Roman" w:hAnsi="Times New Roman" w:cs="Times New Roman"/>
          <w:shd w:val="clear" w:color="auto" w:fill="FEFFFF"/>
        </w:rPr>
        <w:t>действующих</w:t>
      </w:r>
      <w:r w:rsidR="008F220E" w:rsidRPr="0030606A">
        <w:rPr>
          <w:rFonts w:ascii="Times New Roman" w:hAnsi="Times New Roman" w:cs="Times New Roman"/>
          <w:shd w:val="clear" w:color="auto" w:fill="FEFFFF"/>
        </w:rPr>
        <w:t xml:space="preserve"> </w:t>
      </w:r>
      <w:r w:rsidRPr="0030606A">
        <w:rPr>
          <w:rFonts w:ascii="Times New Roman" w:hAnsi="Times New Roman" w:cs="Times New Roman"/>
          <w:shd w:val="clear" w:color="auto" w:fill="FEFFFF"/>
        </w:rPr>
        <w:t xml:space="preserve">ресторанов Группы. </w:t>
      </w:r>
    </w:p>
    <w:p w14:paraId="2EC69508" w14:textId="74344B73"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A45B6">
        <w:rPr>
          <w:rFonts w:ascii="Times New Roman" w:hAnsi="Times New Roman" w:cs="Times New Roman"/>
          <w:shd w:val="clear" w:color="auto" w:fill="FEFFFF"/>
        </w:rPr>
        <w:t>В 2023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Кроме того, при существенном падении продаж и рентабельности бизнеса Обществом будут сокращены административные издержки, а также расходы, связанные с корпоративным региональным развитием. Вместе с тем, в обстоятельствах экономической нестабильности, Общество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Группы появляется потенциальная возможность укрепления своей позиции и дальнейшей консолидации рынка. Группа также будет предпринимать активные маркетинговые действия по удержанию своей постоянной клиентской базы.</w:t>
      </w:r>
    </w:p>
    <w:p w14:paraId="13500EBA" w14:textId="77777777" w:rsidR="0030606A" w:rsidRPr="0030606A" w:rsidRDefault="0030606A" w:rsidP="0030606A">
      <w:pPr>
        <w:pStyle w:val="ConsPlusNormal"/>
        <w:spacing w:before="120"/>
        <w:ind w:firstLine="709"/>
        <w:jc w:val="both"/>
        <w:rPr>
          <w:rFonts w:ascii="Times New Roman" w:hAnsi="Times New Roman" w:cs="Times New Roman"/>
          <w:sz w:val="22"/>
          <w:szCs w:val="22"/>
        </w:rPr>
      </w:pPr>
    </w:p>
    <w:p w14:paraId="0151BF9B"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возможным изменением цен на сырье, услуги, используемые Группой Общества в своей деятельности</w:t>
      </w:r>
    </w:p>
    <w:p w14:paraId="38303C1B" w14:textId="77777777" w:rsidR="0030606A" w:rsidRPr="0030606A" w:rsidRDefault="0030606A" w:rsidP="0030606A">
      <w:pPr>
        <w:spacing w:before="60"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Внутренний рынок:</w:t>
      </w:r>
    </w:p>
    <w:p w14:paraId="2D7EA463"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14:paraId="6E754154" w14:textId="6E6592BD"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50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p>
    <w:p w14:paraId="23582BC7"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Внешний рынок:</w:t>
      </w:r>
    </w:p>
    <w:p w14:paraId="0894394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существенное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
    <w:p w14:paraId="396707C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14:paraId="40A33297" w14:textId="77777777" w:rsidR="0030606A" w:rsidRPr="0030606A" w:rsidRDefault="0030606A" w:rsidP="0030606A">
      <w:pPr>
        <w:spacing w:before="120" w:after="0" w:line="240" w:lineRule="auto"/>
        <w:ind w:firstLine="709"/>
        <w:jc w:val="both"/>
        <w:rPr>
          <w:rFonts w:ascii="Times New Roman" w:hAnsi="Times New Roman" w:cs="Times New Roman"/>
          <w:shd w:val="clear" w:color="auto" w:fill="FEFFFF"/>
        </w:rPr>
      </w:pPr>
    </w:p>
    <w:p w14:paraId="4FD8B301"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возможным изменением цен на продукцию и/или услуги Группы Общества</w:t>
      </w:r>
    </w:p>
    <w:p w14:paraId="475819A2" w14:textId="77777777" w:rsidR="0030606A" w:rsidRPr="0030606A" w:rsidRDefault="0030606A" w:rsidP="0030606A">
      <w:pPr>
        <w:spacing w:before="60"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Внутренний рынок:</w:t>
      </w:r>
    </w:p>
    <w:p w14:paraId="19DC47C0"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Общество самостоятельно не реализует продукцию и не оказывает услуги. </w:t>
      </w:r>
    </w:p>
    <w:p w14:paraId="32B959C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 xml:space="preserve">Для Группы существуют риски, связанные с возможным изменением цен на ее услуги. </w:t>
      </w:r>
    </w:p>
    <w:p w14:paraId="0BB71180" w14:textId="0973735C"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Выход на рынок общественного питания в сегменте Группы новых крупных ресторанных сетей может привести к обострению конкуренции. 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что может негативно сказаться на финансовых показателях ее деятельности.</w:t>
      </w:r>
    </w:p>
    <w:p w14:paraId="092710ED"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Внешний рынок:</w:t>
      </w:r>
    </w:p>
    <w:p w14:paraId="3AC11B21"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цена на услуги Группы, что может негативно сказаться на финансовых показателях ее деятельности. При этом тот факт, что более 90% доходов 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p>
    <w:p w14:paraId="1D3AA253"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Политика Группы состоит в гибком и своевременном реагировании на изменяющуюся ситуацию на рынке. Группа в онлайн режиме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14:paraId="6D71FBC1" w14:textId="77777777" w:rsidR="0030606A" w:rsidRPr="0030606A" w:rsidRDefault="0030606A" w:rsidP="0030606A">
      <w:pPr>
        <w:spacing w:after="0" w:line="240" w:lineRule="auto"/>
        <w:ind w:firstLine="709"/>
        <w:jc w:val="both"/>
        <w:rPr>
          <w:rFonts w:ascii="Times New Roman" w:hAnsi="Times New Roman" w:cs="Times New Roman"/>
          <w:b/>
          <w:bCs/>
        </w:rPr>
      </w:pPr>
    </w:p>
    <w:p w14:paraId="48D3FE65" w14:textId="77777777" w:rsidR="0030606A" w:rsidRPr="0030606A" w:rsidRDefault="0030606A" w:rsidP="0030606A">
      <w:pPr>
        <w:spacing w:after="0" w:line="240" w:lineRule="auto"/>
        <w:ind w:firstLine="709"/>
        <w:jc w:val="both"/>
        <w:rPr>
          <w:rFonts w:ascii="Times New Roman" w:hAnsi="Times New Roman" w:cs="Times New Roman"/>
          <w:b/>
          <w:bCs/>
        </w:rPr>
      </w:pPr>
    </w:p>
    <w:p w14:paraId="07D33619" w14:textId="77777777" w:rsid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8.1.2. Страновые и региональные риски</w:t>
      </w:r>
    </w:p>
    <w:p w14:paraId="4CCF028C" w14:textId="77777777" w:rsidR="0030606A" w:rsidRPr="0030606A" w:rsidRDefault="0030606A" w:rsidP="0030606A">
      <w:pPr>
        <w:spacing w:after="0" w:line="240" w:lineRule="auto"/>
        <w:ind w:firstLine="709"/>
        <w:jc w:val="both"/>
        <w:rPr>
          <w:rFonts w:ascii="Times New Roman" w:hAnsi="Times New Roman" w:cs="Times New Roman"/>
        </w:rPr>
      </w:pPr>
    </w:p>
    <w:p w14:paraId="3CA187CE" w14:textId="77777777" w:rsidR="0030606A" w:rsidRPr="0030606A" w:rsidRDefault="0030606A" w:rsidP="0030606A">
      <w:pPr>
        <w:spacing w:after="0" w:line="240" w:lineRule="auto"/>
        <w:ind w:firstLine="709"/>
        <w:jc w:val="both"/>
        <w:rPr>
          <w:rFonts w:ascii="Times New Roman" w:hAnsi="Times New Roman" w:cs="Times New Roman"/>
          <w:shd w:val="clear" w:color="auto" w:fill="FEFFFF"/>
        </w:rPr>
      </w:pPr>
      <w:r w:rsidRPr="0030606A">
        <w:rPr>
          <w:rFonts w:ascii="Times New Roman" w:hAnsi="Times New Roman" w:cs="Times New Roman"/>
          <w:shd w:val="clear" w:color="auto" w:fill="FEFFFF"/>
        </w:rPr>
        <w:t>Поскольку Общество  и Группа осуществляют свою основную деятельность в Российской Федерации (такая деятельность приносит более 90 процентов  доходов Группы, остальные доходы Группа получает, в основном, от деятельности на территории стран СНГ), основные страновые и региональные риски, влияющие на Общество и Группу, образуют риски, связанные с Российской Федерацией.</w:t>
      </w:r>
    </w:p>
    <w:p w14:paraId="1BE3C69A" w14:textId="77777777" w:rsidR="0030606A" w:rsidRDefault="0030606A" w:rsidP="0030606A">
      <w:pPr>
        <w:spacing w:before="120" w:after="0" w:line="240" w:lineRule="auto"/>
        <w:ind w:firstLine="709"/>
        <w:jc w:val="both"/>
        <w:rPr>
          <w:rFonts w:ascii="Times New Roman" w:hAnsi="Times New Roman" w:cs="Times New Roman"/>
          <w:i/>
          <w:iCs/>
        </w:rPr>
      </w:pPr>
    </w:p>
    <w:p w14:paraId="0C46B07B"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политической, экономической и социальной ситуацией в России.</w:t>
      </w:r>
    </w:p>
    <w:p w14:paraId="0EED0A72" w14:textId="77777777" w:rsidR="0030606A" w:rsidRPr="0030606A" w:rsidRDefault="0030606A" w:rsidP="0030606A">
      <w:pPr>
        <w:spacing w:before="60" w:after="0" w:line="240" w:lineRule="auto"/>
        <w:ind w:firstLine="709"/>
        <w:jc w:val="both"/>
        <w:rPr>
          <w:rFonts w:ascii="Times New Roman" w:hAnsi="Times New Roman" w:cs="Times New Roman"/>
        </w:rPr>
      </w:pPr>
      <w:r w:rsidRPr="0030606A">
        <w:rPr>
          <w:rFonts w:ascii="Times New Roman" w:hAnsi="Times New Roman" w:cs="Times New Roman"/>
        </w:rPr>
        <w:t>Значительная геополитическая нестабильность, финансовые ограничения и запреты могут оказать существенно неблагоприятное влияние на стоимость инвестиций в России, включая стоимость акций Общества.</w:t>
      </w:r>
    </w:p>
    <w:p w14:paraId="36B66DE3"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Российская экономика испытала несколько резких спадов в 1998-2022 годах. По прогнозам, обострение геополитической обстановки будет 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в целом, что может отрицательно повлиять на результаты финансово-хозяйственной деятельности Общества и его Группы.</w:t>
      </w:r>
    </w:p>
    <w:p w14:paraId="0FA27955" w14:textId="77777777" w:rsidR="0030606A" w:rsidRPr="0030606A" w:rsidRDefault="0030606A" w:rsidP="0030606A">
      <w:pPr>
        <w:spacing w:before="120" w:after="0" w:line="240" w:lineRule="auto"/>
        <w:ind w:firstLine="709"/>
        <w:jc w:val="both"/>
        <w:rPr>
          <w:rFonts w:ascii="Times New Roman" w:hAnsi="Times New Roman" w:cs="Times New Roman"/>
        </w:rPr>
      </w:pPr>
    </w:p>
    <w:p w14:paraId="67155984"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неудовлетворительным состоянием инфраструктуры в России.</w:t>
      </w:r>
    </w:p>
    <w:p w14:paraId="3917FA2A" w14:textId="77777777" w:rsidR="0030606A" w:rsidRPr="0030606A" w:rsidRDefault="0030606A" w:rsidP="0030606A">
      <w:pPr>
        <w:spacing w:before="60" w:after="0" w:line="240" w:lineRule="auto"/>
        <w:ind w:firstLine="709"/>
        <w:jc w:val="both"/>
        <w:rPr>
          <w:rFonts w:ascii="Times New Roman" w:hAnsi="Times New Roman" w:cs="Times New Roman"/>
        </w:rPr>
      </w:pPr>
      <w:r w:rsidRPr="0030606A">
        <w:rPr>
          <w:rFonts w:ascii="Times New Roman" w:hAnsi="Times New Roman" w:cs="Times New Roman"/>
        </w:rPr>
        <w:t>Инфраструктура в Российской Федерации, а также фонд зданий и сооружений в последние десятилетия</w:t>
      </w:r>
      <w:r>
        <w:rPr>
          <w:rFonts w:ascii="Times New Roman" w:hAnsi="Times New Roman" w:cs="Times New Roman"/>
        </w:rPr>
        <w:t>, за редкими исключениями,</w:t>
      </w:r>
      <w:r w:rsidRPr="0030606A">
        <w:rPr>
          <w:rFonts w:ascii="Times New Roman" w:hAnsi="Times New Roman" w:cs="Times New Roman"/>
        </w:rPr>
        <w:t xml:space="preserve"> не получали достаточного финансирования и обслуживания. Состояние дорог в некоторых регионах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Общества и Группы. </w:t>
      </w:r>
    </w:p>
    <w:p w14:paraId="67E4F599" w14:textId="77777777" w:rsidR="0030606A" w:rsidRPr="0030606A" w:rsidRDefault="0030606A" w:rsidP="0030606A">
      <w:pPr>
        <w:spacing w:before="120" w:after="0" w:line="240" w:lineRule="auto"/>
        <w:ind w:firstLine="709"/>
        <w:jc w:val="both"/>
        <w:rPr>
          <w:rFonts w:ascii="Times New Roman" w:hAnsi="Times New Roman" w:cs="Times New Roman"/>
          <w:i/>
          <w:iCs/>
        </w:rPr>
      </w:pPr>
    </w:p>
    <w:p w14:paraId="55AECE57"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колебаниями мировой экономики.</w:t>
      </w:r>
    </w:p>
    <w:p w14:paraId="2E2EBEB1" w14:textId="77777777" w:rsidR="0030606A" w:rsidRPr="0030606A" w:rsidRDefault="0030606A" w:rsidP="0030606A">
      <w:pPr>
        <w:spacing w:before="60" w:after="0" w:line="240" w:lineRule="auto"/>
        <w:ind w:firstLine="709"/>
        <w:jc w:val="both"/>
        <w:rPr>
          <w:rFonts w:ascii="Times New Roman" w:hAnsi="Times New Roman" w:cs="Times New Roman"/>
        </w:rPr>
      </w:pPr>
      <w:r w:rsidRPr="0030606A">
        <w:rPr>
          <w:rFonts w:ascii="Times New Roman" w:hAnsi="Times New Roman" w:cs="Times New Roman"/>
        </w:rPr>
        <w:t>Российская экономика в 2022 году подверглась серьезным угрозам, связанным с вводимыми санкциями со стороны недружественных стран в связи с началом СВО. В связи с предпринимаемыми правительством РФ мерами по стабилизации ситуации экономика России стала меньше финансово зависеть от мирового сообщества. Тем не менее падение цен на нефть и другие сырьевые товары, девальвация национальной валюты, высокий уровень корпоративного внешнего долга и инфляция могут негативно сказаться на экономике России и реальных доходах населения</w:t>
      </w:r>
    </w:p>
    <w:p w14:paraId="52565308"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Финансовые проблемы или обостренное восприятие рисков инвестирования в страны с развивающейся экономикой, введение запретов, особенно в связи с геополитической обстановкой 2022 года,  повлекли значительное снижение иностранных инвестиций в России, что впоследствии может оказать отрицательное воздействие на российскую экономику. Эти события могут серьезно ограничить доступ Группы и Общества  к капиталу и оказать неблагоприятное воздействие на покупательную способность гостей ресторанов Группы.</w:t>
      </w:r>
    </w:p>
    <w:p w14:paraId="54BC45BA" w14:textId="77777777" w:rsidR="0030606A" w:rsidRPr="0030606A" w:rsidRDefault="0030606A" w:rsidP="0030606A">
      <w:pPr>
        <w:spacing w:before="120" w:after="0" w:line="240" w:lineRule="auto"/>
        <w:ind w:firstLine="709"/>
        <w:jc w:val="both"/>
        <w:rPr>
          <w:rFonts w:ascii="Times New Roman" w:hAnsi="Times New Roman" w:cs="Times New Roman"/>
        </w:rPr>
      </w:pPr>
    </w:p>
    <w:p w14:paraId="55CBD905"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 xml:space="preserve">Риски, связанные с налогово-бюджетной политикой </w:t>
      </w:r>
    </w:p>
    <w:p w14:paraId="0851769A" w14:textId="2D1D55F5" w:rsidR="0030606A" w:rsidRPr="0030606A" w:rsidRDefault="0030606A" w:rsidP="0030606A">
      <w:pPr>
        <w:spacing w:before="60" w:after="0" w:line="240" w:lineRule="auto"/>
        <w:ind w:firstLine="709"/>
        <w:jc w:val="both"/>
        <w:rPr>
          <w:rFonts w:ascii="Times New Roman" w:hAnsi="Times New Roman" w:cs="Times New Roman"/>
        </w:rPr>
      </w:pPr>
      <w:r w:rsidRPr="0030606A">
        <w:rPr>
          <w:rFonts w:ascii="Times New Roman" w:hAnsi="Times New Roman" w:cs="Times New Roman"/>
        </w:rPr>
        <w:t>Как и любой иной субъект хозяйственной деятельности, Группа и Общество являются участниками налоговых отношений</w:t>
      </w:r>
      <w:r w:rsidR="002D10CB">
        <w:rPr>
          <w:rFonts w:ascii="Times New Roman" w:hAnsi="Times New Roman" w:cs="Times New Roman"/>
        </w:rPr>
        <w:t xml:space="preserve">, а именно </w:t>
      </w:r>
      <w:r w:rsidRPr="0030606A">
        <w:rPr>
          <w:rFonts w:ascii="Times New Roman" w:hAnsi="Times New Roman" w:cs="Times New Roman"/>
        </w:rPr>
        <w:t>налогоплательщиками в федеральный, региональные и местные бюджеты. В условиях трансформации экономики существует риск изменения налоговых условий функционирования компаний Группы, налоговое законодательство и особенности налогового учета в России часто меняются и подвержены неоднозначному толкованию. Процесс реформирования налогового законодательства в России происходит постоянно, в ходе такой реформы возможны его существенные изменения.</w:t>
      </w:r>
    </w:p>
    <w:p w14:paraId="383FA6FF" w14:textId="77777777" w:rsidR="0030606A" w:rsidRPr="0030606A" w:rsidRDefault="0030606A" w:rsidP="0030606A">
      <w:pPr>
        <w:spacing w:after="0" w:line="240" w:lineRule="auto"/>
        <w:ind w:firstLine="709"/>
        <w:jc w:val="both"/>
        <w:rPr>
          <w:rFonts w:ascii="Times New Roman" w:hAnsi="Times New Roman" w:cs="Times New Roman"/>
        </w:rPr>
      </w:pPr>
    </w:p>
    <w:p w14:paraId="7CF64F30"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Политика Группы и Общества в случае отрицательного влияния вышеуказанных страновых и региональных рисков.</w:t>
      </w:r>
    </w:p>
    <w:p w14:paraId="1048DA61"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 xml:space="preserve">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14:paraId="55EE6B1E"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 xml:space="preserve">В отношении рисков, связанных с налогово-бюджетной политикой Правительства РФ, политика Общества и Группы 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p>
    <w:p w14:paraId="36903A5C" w14:textId="77777777" w:rsidR="0030606A" w:rsidRPr="0030606A" w:rsidRDefault="0030606A" w:rsidP="0030606A">
      <w:pPr>
        <w:spacing w:before="120" w:after="0" w:line="240" w:lineRule="auto"/>
        <w:ind w:firstLine="709"/>
        <w:jc w:val="both"/>
        <w:rPr>
          <w:rFonts w:ascii="Times New Roman" w:hAnsi="Times New Roman" w:cs="Times New Roman"/>
          <w:i/>
          <w:iCs/>
        </w:rPr>
      </w:pPr>
    </w:p>
    <w:p w14:paraId="561BBACE" w14:textId="77777777" w:rsidR="0030606A" w:rsidRPr="0030606A" w:rsidRDefault="0030606A" w:rsidP="0030606A">
      <w:pPr>
        <w:spacing w:before="120" w:after="0" w:line="240" w:lineRule="auto"/>
        <w:ind w:firstLine="709"/>
        <w:jc w:val="both"/>
        <w:rPr>
          <w:rFonts w:ascii="Times New Roman" w:hAnsi="Times New Roman" w:cs="Times New Roman"/>
          <w:i/>
          <w:iCs/>
        </w:rPr>
      </w:pPr>
      <w:r w:rsidRPr="0030606A">
        <w:rPr>
          <w:rFonts w:ascii="Times New Roman" w:hAnsi="Times New Roman" w:cs="Times New Roman"/>
          <w:i/>
          <w:iCs/>
        </w:rPr>
        <w:t>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Общество зарегистрировано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14:paraId="00DA5372" w14:textId="77777777" w:rsidR="0030606A" w:rsidRPr="0030606A" w:rsidRDefault="0030606A" w:rsidP="0030606A">
      <w:pPr>
        <w:spacing w:before="60" w:after="0" w:line="240" w:lineRule="auto"/>
        <w:ind w:firstLine="709"/>
        <w:jc w:val="both"/>
        <w:rPr>
          <w:rFonts w:ascii="Times New Roman" w:hAnsi="Times New Roman" w:cs="Times New Roman"/>
        </w:rPr>
      </w:pPr>
      <w:r w:rsidRPr="0030606A">
        <w:rPr>
          <w:rFonts w:ascii="Times New Roman" w:hAnsi="Times New Roman" w:cs="Times New Roman"/>
        </w:rPr>
        <w:t xml:space="preserve">Общество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так и для ее конкурентов в этом регионе. </w:t>
      </w:r>
    </w:p>
    <w:p w14:paraId="52BFF163"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Общество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Географические особенности г. Москвы и Московской области таковы, что данные регионы не подвержены стихийным бедствиям (в т.ч.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
    <w:p w14:paraId="289C4CEB" w14:textId="5977610F" w:rsid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Вместе с тем,  начало  СВО в феврале 2022 года, а также правовой статус Москвы как столицы Российской Федерации приводят к тому, что риск военной угрозы со стороны недружественных стран, террористических актов на территории г. Москвы, в том числе на территории деятельности Общества и его Группы, является высоким. Оценить влияние данного риска на деятельность Общества и Группы достаточно сложно, т.к. это влияние зависит от масштабности неправомерных действий и места их проведения.</w:t>
      </w:r>
    </w:p>
    <w:p w14:paraId="0F3F8C2C" w14:textId="77777777" w:rsidR="0030606A" w:rsidRPr="0030606A" w:rsidRDefault="0030606A" w:rsidP="0030606A">
      <w:pPr>
        <w:spacing w:before="120" w:after="0" w:line="240" w:lineRule="auto"/>
        <w:ind w:firstLine="709"/>
        <w:jc w:val="both"/>
        <w:rPr>
          <w:rFonts w:ascii="Times New Roman" w:hAnsi="Times New Roman" w:cs="Times New Roman"/>
        </w:rPr>
      </w:pPr>
    </w:p>
    <w:p w14:paraId="13F11B53" w14:textId="77777777" w:rsidR="0030606A" w:rsidRPr="0030606A" w:rsidRDefault="0030606A" w:rsidP="0030606A">
      <w:pPr>
        <w:spacing w:before="120" w:after="60" w:line="240" w:lineRule="auto"/>
        <w:ind w:firstLine="709"/>
        <w:jc w:val="both"/>
        <w:rPr>
          <w:rFonts w:ascii="Times New Roman" w:hAnsi="Times New Roman" w:cs="Times New Roman"/>
          <w:i/>
          <w:iCs/>
        </w:rPr>
      </w:pPr>
      <w:r w:rsidRPr="0030606A">
        <w:rPr>
          <w:rFonts w:ascii="Times New Roman" w:hAnsi="Times New Roman" w:cs="Times New Roman"/>
          <w:i/>
          <w:iCs/>
        </w:rPr>
        <w:t xml:space="preserve">Регионы России. </w:t>
      </w:r>
    </w:p>
    <w:p w14:paraId="23B2007E"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 xml:space="preserve">Деятельность Группы ведется в Центральном, Приволжском, Северо-Западном, Уральском, и Сибирском, Южном  регионах России. Концепция стратегического развития Группы предполагает открытие ресторанов в крупных городах с населением более 400 тысяч человек,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w:t>
      </w:r>
      <w:r>
        <w:rPr>
          <w:rFonts w:ascii="Times New Roman" w:hAnsi="Times New Roman" w:cs="Times New Roman"/>
        </w:rPr>
        <w:t>Группа оценивает данные риски как несущественные.</w:t>
      </w:r>
    </w:p>
    <w:p w14:paraId="7EC9A43B"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 xml:space="preserve">Группа осуществляет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 (Ростовская область).  </w:t>
      </w:r>
    </w:p>
    <w:p w14:paraId="18AE700F"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Общество и компании Группы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Обществом и компаниями Группы с контрагентами.</w:t>
      </w:r>
    </w:p>
    <w:p w14:paraId="770DB667" w14:textId="77777777" w:rsidR="0030606A" w:rsidRPr="0030606A" w:rsidRDefault="0030606A" w:rsidP="0030606A">
      <w:pPr>
        <w:spacing w:after="0" w:line="240" w:lineRule="auto"/>
        <w:ind w:firstLine="709"/>
        <w:jc w:val="both"/>
        <w:rPr>
          <w:rFonts w:ascii="Times New Roman" w:hAnsi="Times New Roman" w:cs="Times New Roman"/>
        </w:rPr>
      </w:pPr>
      <w:r w:rsidRPr="0030606A">
        <w:rPr>
          <w:rFonts w:ascii="Times New Roman" w:hAnsi="Times New Roman" w:cs="Times New Roman"/>
        </w:rPr>
        <w:t>Вместе с тем, определение в настоящее время конкретных действий и обязательств Общества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Общество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Общества.</w:t>
      </w:r>
    </w:p>
    <w:p w14:paraId="641B8E25" w14:textId="77777777" w:rsidR="0030606A" w:rsidRDefault="0030606A" w:rsidP="00532F44">
      <w:pPr>
        <w:spacing w:after="0" w:line="240" w:lineRule="auto"/>
        <w:ind w:firstLine="709"/>
        <w:jc w:val="both"/>
        <w:rPr>
          <w:rFonts w:ascii="Times New Roman" w:hAnsi="Times New Roman"/>
          <w:shd w:val="clear" w:color="auto" w:fill="FEFFFF"/>
        </w:rPr>
      </w:pPr>
    </w:p>
    <w:p w14:paraId="1028FDAE" w14:textId="77777777" w:rsidR="0030606A" w:rsidRPr="00276FF8" w:rsidRDefault="0030606A" w:rsidP="00532F44">
      <w:pPr>
        <w:spacing w:after="0" w:line="240" w:lineRule="auto"/>
        <w:ind w:firstLine="709"/>
        <w:jc w:val="both"/>
        <w:rPr>
          <w:rFonts w:ascii="Times New Roman" w:eastAsia="Times New Roman" w:hAnsi="Times New Roman" w:cs="Times New Roman"/>
        </w:rPr>
      </w:pPr>
    </w:p>
    <w:p w14:paraId="0F98C6B1" w14:textId="77777777" w:rsidR="00532F44" w:rsidRPr="00276FF8" w:rsidRDefault="00532F44" w:rsidP="00532F44">
      <w:pPr>
        <w:spacing w:before="120" w:after="0" w:line="360" w:lineRule="auto"/>
        <w:ind w:firstLine="709"/>
        <w:rPr>
          <w:rFonts w:ascii="Times New Roman" w:eastAsia="Times New Roman" w:hAnsi="Times New Roman" w:cs="Times New Roman"/>
          <w:bCs/>
        </w:rPr>
      </w:pPr>
      <w:r w:rsidRPr="00276FF8">
        <w:rPr>
          <w:rFonts w:ascii="Times New Roman" w:hAnsi="Times New Roman"/>
          <w:bCs/>
        </w:rPr>
        <w:t>8.1.3. Финансовые риски</w:t>
      </w:r>
    </w:p>
    <w:p w14:paraId="730B3CE7"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В 2022 году в условиях влияния на коммерческую деятельность нестабильной геополитической обстановки, роста инфляции и снижения платежеспособности населения, Группа в соответствии с распоряжениями органов власти продолжает нести обязательства по текущим платежам, таким как выплата заработной платы сотрудникам, аренда, налоговые обязательства и прочее, что является серьезным риском и может привести к увеличению долговой нагрузки. Для нивелирования данной ситуации отраслевое сообщество при участии топ-менеджмента Группы активно участвует в лоббировании интересов отрасли пересмотра принципа арендных отношений, ведет переговоры с финансовыми структурами о реструктуризации долговой нагрузки. </w:t>
      </w:r>
    </w:p>
    <w:p w14:paraId="112C6A80"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14:paraId="6FFE5849"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Компании Группы Общества имеют обязательства, выраженные в иностранной валюте (доллары США, евро, белорусский рубль). Так как доходы Группы выражены преимущественно в российских рублях, то существующая тенденция изменения валютного курса может иметь негативные последствия для финансовых показателей деятельности Общества и Группы. </w:t>
      </w:r>
    </w:p>
    <w:p w14:paraId="0B8DD3AC"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w:t>
      </w:r>
    </w:p>
    <w:p w14:paraId="5AFE175E"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Общество не осуществляет хеджирования рисков, связанных с изменением процентных ставок, курса обмена иностранных валют. Общество не имеет ценных бумаг, кроме акций, по которым предусмотрена выплата Обществом дивидендов по итогам финансовой деятельности. </w:t>
      </w:r>
    </w:p>
    <w:p w14:paraId="60D35F97"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В связи с тем, что основной деятельностью Общества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Общества, что повлияет на размер их прибыли и дивидендов, получаемых Обществом.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14:paraId="28071A05" w14:textId="77777777" w:rsidR="00E93AAD" w:rsidRPr="00E93AAD" w:rsidRDefault="00E93AAD" w:rsidP="00E93AAD">
      <w:pPr>
        <w:spacing w:after="0" w:line="240" w:lineRule="auto"/>
        <w:ind w:firstLine="709"/>
        <w:jc w:val="both"/>
        <w:rPr>
          <w:rFonts w:ascii="Times New Roman" w:hAnsi="Times New Roman"/>
        </w:rPr>
      </w:pPr>
      <w:r w:rsidRPr="00E93AAD">
        <w:rPr>
          <w:rFonts w:ascii="Times New Roman" w:hAnsi="Times New Roman"/>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14:paraId="337DF674" w14:textId="77777777" w:rsidR="00E93AAD" w:rsidRDefault="00E93AAD" w:rsidP="00E93AAD">
      <w:pPr>
        <w:spacing w:after="0" w:line="240" w:lineRule="auto"/>
        <w:ind w:firstLine="709"/>
        <w:jc w:val="both"/>
        <w:rPr>
          <w:rFonts w:ascii="Times New Roman" w:hAnsi="Times New Roman"/>
        </w:rPr>
      </w:pPr>
      <w:r w:rsidRPr="00E93AAD">
        <w:rPr>
          <w:rFonts w:ascii="Times New Roman" w:hAnsi="Times New Roman"/>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14:paraId="0264824E" w14:textId="77777777" w:rsidR="00A1347D" w:rsidRDefault="00A1347D" w:rsidP="00E93AAD">
      <w:pPr>
        <w:spacing w:after="0" w:line="240" w:lineRule="auto"/>
        <w:ind w:firstLine="709"/>
        <w:jc w:val="both"/>
        <w:rPr>
          <w:rFonts w:ascii="Times New Roman" w:hAnsi="Times New Roman"/>
        </w:rPr>
      </w:pPr>
      <w:r>
        <w:rPr>
          <w:rFonts w:ascii="Times New Roman" w:hAnsi="Times New Roman"/>
        </w:rPr>
        <w:t>В отношении риска ликвидности Группа осуществляет мониторинг риска нехватки средств, используя инструмент планирования текущей ликвидности, с помощью которого анализируются сроки погашения финансовых активов, а также прогнозные денежные потоки от операционной деятельности.</w:t>
      </w:r>
    </w:p>
    <w:p w14:paraId="64E7ACB8" w14:textId="77777777" w:rsidR="00287ADC" w:rsidRDefault="00A1347D" w:rsidP="00A1347D">
      <w:pPr>
        <w:spacing w:after="0" w:line="240" w:lineRule="auto"/>
        <w:ind w:firstLine="709"/>
        <w:jc w:val="both"/>
        <w:rPr>
          <w:rFonts w:ascii="Times New Roman" w:hAnsi="Times New Roman"/>
        </w:rPr>
      </w:pPr>
      <w:r>
        <w:rPr>
          <w:rFonts w:ascii="Times New Roman" w:hAnsi="Times New Roman"/>
        </w:rPr>
        <w:t xml:space="preserve">Поскольку Группа реализует свою продукцию преимущественно за денежный расчет, она не подвержена существенному кредитному риску. Основной объект кредитного риска Группы приходится на поступления от связанных сторон, а также дебиторскую и прочую задолженности. </w:t>
      </w:r>
      <w:r w:rsidRPr="00A1347D">
        <w:rPr>
          <w:rFonts w:ascii="Times New Roman" w:hAnsi="Times New Roman"/>
        </w:rPr>
        <w:t>Балансовая стоимость займов, выданных связанным сторонам, и дебиторской задолженности за вычетом резерва по ожидаемым кредитным убыткам представляет собой максимальную сумму, подверженную кредитному риску. Группа считает, что существенный риск потерь сверх суммы созданного резерва под снижение стоимости дебиторской задолженности отсутствует.</w:t>
      </w:r>
      <w:r>
        <w:rPr>
          <w:rFonts w:ascii="Times New Roman" w:hAnsi="Times New Roman"/>
        </w:rPr>
        <w:t xml:space="preserve"> </w:t>
      </w:r>
      <w:r w:rsidRPr="00A1347D">
        <w:rPr>
          <w:rFonts w:ascii="Times New Roman" w:hAnsi="Times New Roman"/>
        </w:rPr>
        <w:t>Группа размещает имеющиеся денежные средства в ряде российских банков. Банки, работающие в России, не осуществляют страхования вкладов. В целях управления кредитным риском Группа распределяет имеющиеся средства по разным российским банкам, и систематически оценивает их платежеспособность.</w:t>
      </w:r>
    </w:p>
    <w:p w14:paraId="26DA0C81" w14:textId="77777777" w:rsidR="00277A7E" w:rsidRPr="00277A7E" w:rsidRDefault="00A1347D" w:rsidP="00277A7E">
      <w:pPr>
        <w:spacing w:after="0" w:line="240" w:lineRule="auto"/>
        <w:ind w:firstLine="709"/>
        <w:jc w:val="both"/>
        <w:rPr>
          <w:rFonts w:ascii="Times New Roman" w:hAnsi="Times New Roman"/>
        </w:rPr>
      </w:pPr>
      <w:r>
        <w:rPr>
          <w:rFonts w:ascii="Times New Roman" w:hAnsi="Times New Roman"/>
        </w:rPr>
        <w:t xml:space="preserve">В отношении выданных </w:t>
      </w:r>
      <w:r w:rsidR="00277A7E">
        <w:rPr>
          <w:rFonts w:ascii="Times New Roman" w:hAnsi="Times New Roman"/>
        </w:rPr>
        <w:t xml:space="preserve">Обществом </w:t>
      </w:r>
      <w:r>
        <w:rPr>
          <w:rFonts w:ascii="Times New Roman" w:hAnsi="Times New Roman"/>
        </w:rPr>
        <w:t>поручительств</w:t>
      </w:r>
      <w:r w:rsidR="00277A7E">
        <w:rPr>
          <w:rFonts w:ascii="Times New Roman" w:hAnsi="Times New Roman"/>
        </w:rPr>
        <w:t xml:space="preserve">, гарантий, заключение которых </w:t>
      </w:r>
      <w:r w:rsidR="00277A7E" w:rsidRPr="00277A7E">
        <w:rPr>
          <w:rFonts w:ascii="Times New Roman" w:hAnsi="Times New Roman"/>
        </w:rPr>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rsidR="00277A7E">
        <w:rPr>
          <w:rFonts w:ascii="Times New Roman" w:hAnsi="Times New Roman"/>
        </w:rP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Общество при управлении рисками в связи с данными сделками исходит из того, что</w:t>
      </w:r>
      <w:r w:rsidR="00277A7E" w:rsidRPr="00277A7E">
        <w:rPr>
          <w:rFonts w:ascii="Times New Roman" w:hAnsi="Times New Roman"/>
        </w:rPr>
        <w:t xml:space="preserve"> основная деятельность Общества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Общества и его дочерних организаций, и будет способствовать выполнению стратегии Общества по обеспечению эффективности бизнеса.</w:t>
      </w:r>
      <w:r w:rsidR="00277A7E">
        <w:rPr>
          <w:rFonts w:ascii="Times New Roman" w:hAnsi="Times New Roman"/>
        </w:rPr>
        <w:t xml:space="preserve"> </w:t>
      </w:r>
      <w:r w:rsidR="00277A7E" w:rsidRPr="00277A7E">
        <w:rPr>
          <w:rFonts w:ascii="Times New Roman" w:hAnsi="Times New Roman"/>
        </w:rPr>
        <w:t>В силу того, что Общество предоставляет обеспечение по обязательствам третьих лиц, существует риск наступления негативных финансовых последствий для Общества в виде обязанности погасить задолженности третьих лиц в случае неисполнения или ненадлежащего исполнения ими своих обязательств. Между тем, у Общества имеется возможность оказывать существенное влияние на деятельность третьих лиц (своих дочерних обществ), в том числе по исполнению данными лицами своих обязанностей, и соответственно минимизировать риск наступления негативных последствий для Общества.</w:t>
      </w:r>
    </w:p>
    <w:p w14:paraId="161E6C6F" w14:textId="77777777" w:rsidR="00A1347D" w:rsidRDefault="00A1347D" w:rsidP="0030606A">
      <w:pPr>
        <w:pStyle w:val="ConsPlusNormal"/>
        <w:ind w:firstLine="539"/>
        <w:jc w:val="both"/>
        <w:rPr>
          <w:rFonts w:ascii="Times New Roman" w:hAnsi="Times New Roman" w:cs="Times New Roman"/>
          <w:sz w:val="22"/>
          <w:szCs w:val="22"/>
        </w:rPr>
      </w:pPr>
    </w:p>
    <w:p w14:paraId="2832A150" w14:textId="77777777" w:rsidR="00287ADC" w:rsidRDefault="00287ADC" w:rsidP="0030606A">
      <w:pPr>
        <w:pStyle w:val="ConsPlusNormal"/>
        <w:ind w:firstLine="539"/>
        <w:jc w:val="both"/>
        <w:rPr>
          <w:rFonts w:ascii="Times New Roman" w:hAnsi="Times New Roman" w:cs="Times New Roman"/>
          <w:sz w:val="22"/>
          <w:szCs w:val="22"/>
        </w:rPr>
      </w:pPr>
    </w:p>
    <w:p w14:paraId="39633C60" w14:textId="77777777" w:rsidR="00552F2A" w:rsidRPr="00276FF8" w:rsidRDefault="000C67CF" w:rsidP="003517F0">
      <w:pPr>
        <w:spacing w:before="120" w:after="0" w:line="360" w:lineRule="auto"/>
        <w:ind w:firstLine="709"/>
        <w:rPr>
          <w:rFonts w:ascii="Times New Roman" w:hAnsi="Times New Roman"/>
          <w:bCs/>
        </w:rPr>
      </w:pPr>
      <w:r w:rsidRPr="00276FF8">
        <w:rPr>
          <w:rFonts w:ascii="Times New Roman" w:hAnsi="Times New Roman"/>
          <w:bCs/>
        </w:rPr>
        <w:t>8</w:t>
      </w:r>
      <w:r w:rsidR="00A4149B" w:rsidRPr="00276FF8">
        <w:rPr>
          <w:rFonts w:ascii="Times New Roman" w:hAnsi="Times New Roman"/>
          <w:bCs/>
        </w:rPr>
        <w:t>.1.4. Правовые риски</w:t>
      </w:r>
    </w:p>
    <w:p w14:paraId="2F0FFF33" w14:textId="77777777" w:rsidR="00E93AAD" w:rsidRPr="00287ADC" w:rsidRDefault="00E93AAD" w:rsidP="00287ADC">
      <w:pPr>
        <w:spacing w:before="120" w:after="60"/>
        <w:ind w:firstLine="709"/>
        <w:jc w:val="both"/>
        <w:rPr>
          <w:rFonts w:ascii="Times New Roman" w:hAnsi="Times New Roman"/>
          <w:i/>
        </w:rPr>
      </w:pPr>
      <w:r w:rsidRPr="00287ADC">
        <w:rPr>
          <w:rFonts w:ascii="Times New Roman" w:hAnsi="Times New Roman"/>
          <w:i/>
        </w:rPr>
        <w:t>Изменение валютного регулирования.</w:t>
      </w:r>
    </w:p>
    <w:p w14:paraId="13BE1694"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Внутренний рынок:</w:t>
      </w:r>
    </w:p>
    <w:p w14:paraId="7E74F771"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Группа </w:t>
      </w:r>
      <w:r w:rsidR="00AB3733" w:rsidRPr="00287ADC">
        <w:rPr>
          <w:rFonts w:ascii="Times New Roman" w:hAnsi="Times New Roman"/>
        </w:rPr>
        <w:t>Общества</w:t>
      </w:r>
      <w:r w:rsidRPr="00287ADC">
        <w:rPr>
          <w:rFonts w:ascii="Times New Roman" w:hAnsi="Times New Roman"/>
        </w:rPr>
        <w:t xml:space="preserve"> в настоящий момент не ведет внешнеэкономическую хозяйственную д</w:t>
      </w:r>
      <w:r w:rsidR="00AB3733" w:rsidRPr="00287ADC">
        <w:rPr>
          <w:rFonts w:ascii="Times New Roman" w:hAnsi="Times New Roman"/>
        </w:rPr>
        <w:t>еятельность (более 90% доходов Г</w:t>
      </w:r>
      <w:r w:rsidRPr="00287ADC">
        <w:rPr>
          <w:rFonts w:ascii="Times New Roman" w:hAnsi="Times New Roman"/>
        </w:rPr>
        <w:t>руппы получа</w:t>
      </w:r>
      <w:r w:rsidR="00AB3733" w:rsidRPr="00287ADC">
        <w:rPr>
          <w:rFonts w:ascii="Times New Roman" w:hAnsi="Times New Roman"/>
        </w:rPr>
        <w:t>ю</w:t>
      </w:r>
      <w:r w:rsidRPr="00287ADC">
        <w:rPr>
          <w:rFonts w:ascii="Times New Roman" w:hAnsi="Times New Roman"/>
        </w:rPr>
        <w:t xml:space="preserve">тся от оказания услуг на территории Российской Федерации), в связи с чем, отсутствуют существенные риски, связанные с возможными изменениями валютного регулирования. Несмотря на то, что некоторые </w:t>
      </w:r>
      <w:r w:rsidR="00AB3733" w:rsidRPr="00287ADC">
        <w:rPr>
          <w:rFonts w:ascii="Times New Roman" w:hAnsi="Times New Roman"/>
        </w:rPr>
        <w:t>компании Группы</w:t>
      </w:r>
      <w:r w:rsidRPr="00287ADC">
        <w:rPr>
          <w:rFonts w:ascii="Times New Roman" w:hAnsi="Times New Roman"/>
        </w:rPr>
        <w:t xml:space="preserve"> </w:t>
      </w:r>
      <w:r w:rsidR="00AB3733" w:rsidRPr="00287ADC">
        <w:rPr>
          <w:rFonts w:ascii="Times New Roman" w:hAnsi="Times New Roman"/>
        </w:rPr>
        <w:t>Общества</w:t>
      </w:r>
      <w:r w:rsidRPr="00287ADC">
        <w:rPr>
          <w:rFonts w:ascii="Times New Roman" w:hAnsi="Times New Roman"/>
        </w:rPr>
        <w:t xml:space="preserve"> зарегистрированы на территории иностранных государств и осуществляют соответствующую деятельность в странах регистрации, риск изменения валютного регулирования для </w:t>
      </w:r>
      <w:r w:rsidR="00AB3733" w:rsidRPr="00287ADC">
        <w:rPr>
          <w:rFonts w:ascii="Times New Roman" w:hAnsi="Times New Roman"/>
        </w:rPr>
        <w:t>Общества</w:t>
      </w:r>
      <w:r w:rsidRPr="00287ADC">
        <w:rPr>
          <w:rFonts w:ascii="Times New Roman" w:hAnsi="Times New Roman"/>
        </w:rPr>
        <w:t xml:space="preserve"> и его </w:t>
      </w:r>
      <w:r w:rsidR="00AB3733" w:rsidRPr="00287ADC">
        <w:rPr>
          <w:rFonts w:ascii="Times New Roman" w:hAnsi="Times New Roman"/>
        </w:rPr>
        <w:t>Г</w:t>
      </w:r>
      <w:r w:rsidRPr="00287ADC">
        <w:rPr>
          <w:rFonts w:ascii="Times New Roman" w:hAnsi="Times New Roman"/>
        </w:rPr>
        <w:t>руппы в целом незначителен.</w:t>
      </w:r>
    </w:p>
    <w:p w14:paraId="6845956C"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Внешний рынок:</w:t>
      </w:r>
    </w:p>
    <w:p w14:paraId="50823550"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В связи с тем, что </w:t>
      </w:r>
      <w:r w:rsidR="00AB3733" w:rsidRPr="00287ADC">
        <w:rPr>
          <w:rFonts w:ascii="Times New Roman" w:hAnsi="Times New Roman"/>
        </w:rPr>
        <w:t>Общество</w:t>
      </w:r>
      <w:r w:rsidRPr="00287ADC">
        <w:rPr>
          <w:rFonts w:ascii="Times New Roman" w:hAnsi="Times New Roman"/>
        </w:rPr>
        <w:t xml:space="preserve"> имеет дочерние компании на территории иностранных государств, валютное регулирование может влиять на порядок получения </w:t>
      </w:r>
      <w:r w:rsidR="00AB3733" w:rsidRPr="00287ADC">
        <w:rPr>
          <w:rFonts w:ascii="Times New Roman" w:hAnsi="Times New Roman"/>
        </w:rPr>
        <w:t>Обществом</w:t>
      </w:r>
      <w:r w:rsidRPr="00287ADC">
        <w:rPr>
          <w:rFonts w:ascii="Times New Roman" w:hAnsi="Times New Roman"/>
        </w:rPr>
        <w:t xml:space="preserve"> дивидендов, а также</w:t>
      </w:r>
      <w:r w:rsidR="00AB3733" w:rsidRPr="00287ADC">
        <w:rPr>
          <w:rFonts w:ascii="Times New Roman" w:hAnsi="Times New Roman"/>
        </w:rPr>
        <w:t xml:space="preserve"> процедуру предоставления займов</w:t>
      </w:r>
      <w:r w:rsidRPr="00287ADC">
        <w:rPr>
          <w:rFonts w:ascii="Times New Roman" w:hAnsi="Times New Roman"/>
        </w:rPr>
        <w:t xml:space="preserve"> и иных перечислений средств между </w:t>
      </w:r>
      <w:r w:rsidR="00AB3733" w:rsidRPr="00287ADC">
        <w:rPr>
          <w:rFonts w:ascii="Times New Roman" w:hAnsi="Times New Roman"/>
        </w:rPr>
        <w:t>Обществом</w:t>
      </w:r>
      <w:r w:rsidRPr="00287ADC">
        <w:rPr>
          <w:rFonts w:ascii="Times New Roman" w:hAnsi="Times New Roman"/>
        </w:rPr>
        <w:t xml:space="preserve"> и его дочерними обществами, расположенными на территории РФ и за рубежом. </w:t>
      </w:r>
    </w:p>
    <w:p w14:paraId="2E44192D" w14:textId="77777777" w:rsidR="00287ADC" w:rsidRDefault="00287ADC" w:rsidP="00287ADC">
      <w:pPr>
        <w:spacing w:before="120" w:after="0" w:line="240" w:lineRule="auto"/>
        <w:ind w:firstLine="709"/>
        <w:jc w:val="both"/>
        <w:rPr>
          <w:rFonts w:ascii="Times New Roman" w:hAnsi="Times New Roman"/>
        </w:rPr>
      </w:pPr>
    </w:p>
    <w:p w14:paraId="0586A865" w14:textId="77777777" w:rsidR="00E93AAD" w:rsidRPr="00287ADC" w:rsidRDefault="00E93AAD" w:rsidP="00287ADC">
      <w:pPr>
        <w:spacing w:before="120" w:after="60"/>
        <w:ind w:firstLine="709"/>
        <w:jc w:val="both"/>
        <w:rPr>
          <w:rFonts w:ascii="Times New Roman" w:hAnsi="Times New Roman"/>
          <w:i/>
        </w:rPr>
      </w:pPr>
      <w:r w:rsidRPr="00287ADC">
        <w:rPr>
          <w:rFonts w:ascii="Times New Roman" w:hAnsi="Times New Roman"/>
          <w:i/>
        </w:rPr>
        <w:t>Изменение налогового законодательства.</w:t>
      </w:r>
    </w:p>
    <w:p w14:paraId="19F6E464"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Внутренний рынок:</w:t>
      </w:r>
    </w:p>
    <w:p w14:paraId="2FA47E8F"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На деятельность </w:t>
      </w:r>
      <w:r w:rsidR="00AB3733" w:rsidRPr="00287ADC">
        <w:rPr>
          <w:rFonts w:ascii="Times New Roman" w:hAnsi="Times New Roman"/>
        </w:rPr>
        <w:t>Общества и его Группы</w:t>
      </w:r>
      <w:r w:rsidRPr="00287ADC">
        <w:rPr>
          <w:rFonts w:ascii="Times New Roman" w:hAnsi="Times New Roman"/>
        </w:rPr>
        <w:t xml:space="preserve"> могут оказать влияние следующие изменения в российской налоговой системе:</w:t>
      </w:r>
    </w:p>
    <w:p w14:paraId="5498108F"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Внесение изменений или дополнений в акты законодательства о налогах и сборах, касающихся увеличения налоговых ставок.</w:t>
      </w:r>
    </w:p>
    <w:p w14:paraId="68C02B44"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Введение новых видов налогов.</w:t>
      </w:r>
    </w:p>
    <w:p w14:paraId="2F48D06E"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Данные изменения, оцениваемые </w:t>
      </w:r>
      <w:r w:rsidR="00AB3733" w:rsidRPr="00287ADC">
        <w:rPr>
          <w:rFonts w:ascii="Times New Roman" w:hAnsi="Times New Roman"/>
        </w:rPr>
        <w:t>Обществом</w:t>
      </w:r>
      <w:r w:rsidRPr="00287ADC">
        <w:rPr>
          <w:rFonts w:ascii="Times New Roman" w:hAnsi="Times New Roman"/>
        </w:rPr>
        <w:t xml:space="preserve">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w:t>
      </w:r>
      <w:r w:rsidR="00AB3733" w:rsidRPr="00287ADC">
        <w:rPr>
          <w:rFonts w:ascii="Times New Roman" w:hAnsi="Times New Roman"/>
        </w:rPr>
        <w:t>Общества и его Г</w:t>
      </w:r>
      <w:r w:rsidRPr="00287ADC">
        <w:rPr>
          <w:rFonts w:ascii="Times New Roman" w:hAnsi="Times New Roman"/>
        </w:rPr>
        <w:t>руппы.</w:t>
      </w:r>
    </w:p>
    <w:p w14:paraId="1770E80D"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Изменения российской налоговой системы могут оказать существенное влияние на привлекательность инвестиций в акции </w:t>
      </w:r>
      <w:r w:rsidR="00AB3733" w:rsidRPr="00287ADC">
        <w:rPr>
          <w:rFonts w:ascii="Times New Roman" w:hAnsi="Times New Roman"/>
        </w:rPr>
        <w:t>Общества</w:t>
      </w:r>
      <w:r w:rsidRPr="00287ADC">
        <w:rPr>
          <w:rFonts w:ascii="Times New Roman" w:hAnsi="Times New Roman"/>
        </w:rPr>
        <w:t>.</w:t>
      </w:r>
    </w:p>
    <w:p w14:paraId="6182F743"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Российские компании производят следующие основные налоговые платежи:</w:t>
      </w:r>
    </w:p>
    <w:p w14:paraId="7854BC8C"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налог на прибыль;</w:t>
      </w:r>
    </w:p>
    <w:p w14:paraId="65D246AF"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налог на добавленную стоимость;</w:t>
      </w:r>
    </w:p>
    <w:p w14:paraId="4EEEA348"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социальные и пенсионные выплаты;</w:t>
      </w:r>
    </w:p>
    <w:p w14:paraId="33FAD6BA"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налог на имущество.</w:t>
      </w:r>
    </w:p>
    <w:p w14:paraId="390C61AE"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Нормативное регулирование всех перечисленных налогов может быть изменено.</w:t>
      </w:r>
    </w:p>
    <w:p w14:paraId="2B0C2E53"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Нормативные правовые акты, регулирующие указанные налоги (Налоговый кодекс Российской Федерации), не имеют большой истории применения по сравнению с налоговым законодательством развитых рынков; таким образом, правоприменительная практика зачастую является неоднозначной или не существует. В настоящее время существует лишь небольшое количество непротиворечивых разъяснений налогового законодательства.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По существующим требованиям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14:paraId="0D59DF07"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На настоящий момент система сборов и налогов не является стабильной, и периодически производятся корректировка российской налоговой системы и изменения налогового законодательства для повышения доходов в бюджет. </w:t>
      </w:r>
    </w:p>
    <w:p w14:paraId="4BCDBDD9"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В связи с этим увеличивается риск введения новых налогов, сборов, новых ставок, новых подходов к принципам налогообложения, что может негативно отразиться на стоимости акций эмитента. Данный риск оценивается как средний, поскольку кризисные явления в экономике вынуждают ограничить вмешательство государства в бизнес. </w:t>
      </w:r>
    </w:p>
    <w:p w14:paraId="2EF9116A"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Налоговое законодательство по-прежнему оставляет большой простор толкований в правоприменительной практике налоговых органов на местах, а также оставляет значительное количество пробелов регулирования. 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Данная неопределенность создает риск наложения штрафов и пеней. </w:t>
      </w:r>
    </w:p>
    <w:p w14:paraId="241DD259"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Помимо вышеуказанных рисков существует риск пересмотра результатов ранее проведенных налоговых проверок и доначислений налогов в результате повторных проверок вышестоящим налоговым органом. 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учитывать убыток других компаний, являющихся его дочерними обществами или входящими в его группу, для целей налогообложения.</w:t>
      </w:r>
    </w:p>
    <w:p w14:paraId="271B54B5"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Внешний рынок:</w:t>
      </w:r>
    </w:p>
    <w:p w14:paraId="5E8D7C51"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Группа </w:t>
      </w:r>
      <w:r w:rsidR="00AB3733" w:rsidRPr="00287ADC">
        <w:rPr>
          <w:rFonts w:ascii="Times New Roman" w:hAnsi="Times New Roman"/>
        </w:rPr>
        <w:t>Общества</w:t>
      </w:r>
      <w:r w:rsidRPr="00287ADC">
        <w:rPr>
          <w:rFonts w:ascii="Times New Roman" w:hAnsi="Times New Roman"/>
        </w:rPr>
        <w:t xml:space="preserve"> в настоящий момент не ведет внешнеэкономическую хозяйственную деятельность (более 90% доходов </w:t>
      </w:r>
      <w:r w:rsidR="00AB3733" w:rsidRPr="00287ADC">
        <w:rPr>
          <w:rFonts w:ascii="Times New Roman" w:hAnsi="Times New Roman"/>
        </w:rPr>
        <w:t>Г</w:t>
      </w:r>
      <w:r w:rsidRPr="00287ADC">
        <w:rPr>
          <w:rFonts w:ascii="Times New Roman" w:hAnsi="Times New Roman"/>
        </w:rPr>
        <w:t>руппы получа</w:t>
      </w:r>
      <w:r w:rsidR="00AB3733" w:rsidRPr="00287ADC">
        <w:rPr>
          <w:rFonts w:ascii="Times New Roman" w:hAnsi="Times New Roman"/>
        </w:rPr>
        <w:t>ю</w:t>
      </w:r>
      <w:r w:rsidRPr="00287ADC">
        <w:rPr>
          <w:rFonts w:ascii="Times New Roman" w:hAnsi="Times New Roman"/>
        </w:rPr>
        <w:t>тся от оказания услуг на территории Росси</w:t>
      </w:r>
      <w:r w:rsidR="00AB3733" w:rsidRPr="00287ADC">
        <w:rPr>
          <w:rFonts w:ascii="Times New Roman" w:hAnsi="Times New Roman"/>
        </w:rPr>
        <w:t>йской Федерации), в связи с чем</w:t>
      </w:r>
      <w:r w:rsidRPr="00287ADC">
        <w:rPr>
          <w:rFonts w:ascii="Times New Roman" w:hAnsi="Times New Roman"/>
        </w:rPr>
        <w:t xml:space="preserve"> отсутствуют существенные риски, связанные с возможными изменениями налогового законодательства на внешнем рынке.</w:t>
      </w:r>
    </w:p>
    <w:p w14:paraId="74E72416" w14:textId="77777777" w:rsidR="00E93AAD" w:rsidRPr="00287ADC" w:rsidRDefault="00E93AAD" w:rsidP="00287ADC">
      <w:pPr>
        <w:spacing w:before="120" w:after="0" w:line="240" w:lineRule="auto"/>
        <w:ind w:firstLine="709"/>
        <w:jc w:val="both"/>
        <w:rPr>
          <w:rFonts w:ascii="Times New Roman" w:hAnsi="Times New Roman"/>
        </w:rPr>
      </w:pPr>
    </w:p>
    <w:p w14:paraId="62605913" w14:textId="77777777" w:rsidR="00E93AAD" w:rsidRPr="00287ADC" w:rsidRDefault="00E93AAD" w:rsidP="00287ADC">
      <w:pPr>
        <w:spacing w:before="120" w:after="60"/>
        <w:ind w:firstLine="709"/>
        <w:jc w:val="both"/>
        <w:rPr>
          <w:rFonts w:ascii="Times New Roman" w:hAnsi="Times New Roman"/>
          <w:i/>
        </w:rPr>
      </w:pPr>
      <w:r w:rsidRPr="00287ADC">
        <w:rPr>
          <w:rFonts w:ascii="Times New Roman" w:hAnsi="Times New Roman"/>
          <w:i/>
        </w:rPr>
        <w:t>Изменение правил таможенного контроля и пошлин.</w:t>
      </w:r>
    </w:p>
    <w:p w14:paraId="25461C20"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Внутренний рынок:</w:t>
      </w:r>
    </w:p>
    <w:p w14:paraId="0DB1B286"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w:t>
      </w:r>
      <w:r w:rsidR="00AB3733" w:rsidRPr="00287ADC">
        <w:rPr>
          <w:rFonts w:ascii="Times New Roman" w:hAnsi="Times New Roman"/>
        </w:rPr>
        <w:t>компании</w:t>
      </w:r>
      <w:r w:rsidRPr="00287ADC">
        <w:rPr>
          <w:rFonts w:ascii="Times New Roman" w:hAnsi="Times New Roman"/>
        </w:rPr>
        <w:t xml:space="preserve"> </w:t>
      </w:r>
      <w:r w:rsidR="00AB3733" w:rsidRPr="00287ADC">
        <w:rPr>
          <w:rFonts w:ascii="Times New Roman" w:hAnsi="Times New Roman"/>
        </w:rPr>
        <w:t>Общества</w:t>
      </w:r>
      <w:r w:rsidRPr="00287ADC">
        <w:rPr>
          <w:rFonts w:ascii="Times New Roman" w:hAnsi="Times New Roman"/>
        </w:rPr>
        <w:t xml:space="preserve"> в большой степени зависят от импортного сырья. </w:t>
      </w:r>
      <w:r w:rsidR="00AB3733" w:rsidRPr="00287ADC">
        <w:rPr>
          <w:rFonts w:ascii="Times New Roman" w:hAnsi="Times New Roman"/>
        </w:rPr>
        <w:t>Общество</w:t>
      </w:r>
      <w:r w:rsidRPr="00287ADC">
        <w:rPr>
          <w:rFonts w:ascii="Times New Roman" w:hAnsi="Times New Roman"/>
        </w:rPr>
        <w:t xml:space="preserve"> и </w:t>
      </w:r>
      <w:r w:rsidR="00AB3733" w:rsidRPr="00287ADC">
        <w:rPr>
          <w:rFonts w:ascii="Times New Roman" w:hAnsi="Times New Roman"/>
        </w:rPr>
        <w:t>организации его Г</w:t>
      </w:r>
      <w:r w:rsidRPr="00287ADC">
        <w:rPr>
          <w:rFonts w:ascii="Times New Roman" w:hAnsi="Times New Roman"/>
        </w:rPr>
        <w:t xml:space="preserve">руппы самостоятельно не импортируют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w:t>
      </w:r>
      <w:r w:rsidR="00AB3733" w:rsidRPr="00287ADC">
        <w:rPr>
          <w:rFonts w:ascii="Times New Roman" w:hAnsi="Times New Roman"/>
        </w:rPr>
        <w:t>Общество</w:t>
      </w:r>
      <w:r w:rsidRPr="00287ADC">
        <w:rPr>
          <w:rFonts w:ascii="Times New Roman" w:hAnsi="Times New Roman"/>
        </w:rPr>
        <w:t xml:space="preserve"> и его </w:t>
      </w:r>
      <w:r w:rsidR="00AB3733" w:rsidRPr="00287ADC">
        <w:rPr>
          <w:rFonts w:ascii="Times New Roman" w:hAnsi="Times New Roman"/>
        </w:rPr>
        <w:t>Г</w:t>
      </w:r>
      <w:r w:rsidRPr="00287ADC">
        <w:rPr>
          <w:rFonts w:ascii="Times New Roman" w:hAnsi="Times New Roman"/>
        </w:rPr>
        <w:t>руппы.</w:t>
      </w:r>
    </w:p>
    <w:p w14:paraId="751A6950"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Внешний рынок:</w:t>
      </w:r>
    </w:p>
    <w:p w14:paraId="11470977"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Группа </w:t>
      </w:r>
      <w:r w:rsidR="00AB3733" w:rsidRPr="00287ADC">
        <w:rPr>
          <w:rFonts w:ascii="Times New Roman" w:hAnsi="Times New Roman"/>
        </w:rPr>
        <w:t>Общества</w:t>
      </w:r>
      <w:r w:rsidRPr="00287ADC">
        <w:rPr>
          <w:rFonts w:ascii="Times New Roman" w:hAnsi="Times New Roman"/>
        </w:rPr>
        <w:t xml:space="preserve"> в настоящий момент не ведет внешнеэкономическую хозяйственную деятельность (более 90% доходов </w:t>
      </w:r>
      <w:r w:rsidR="00AB3733" w:rsidRPr="00287ADC">
        <w:rPr>
          <w:rFonts w:ascii="Times New Roman" w:hAnsi="Times New Roman"/>
        </w:rPr>
        <w:t>Г</w:t>
      </w:r>
      <w:r w:rsidRPr="00287ADC">
        <w:rPr>
          <w:rFonts w:ascii="Times New Roman" w:hAnsi="Times New Roman"/>
        </w:rPr>
        <w:t>руппы получа</w:t>
      </w:r>
      <w:r w:rsidR="00AB3733" w:rsidRPr="00287ADC">
        <w:rPr>
          <w:rFonts w:ascii="Times New Roman" w:hAnsi="Times New Roman"/>
        </w:rPr>
        <w:t>ю</w:t>
      </w:r>
      <w:r w:rsidRPr="00287ADC">
        <w:rPr>
          <w:rFonts w:ascii="Times New Roman" w:hAnsi="Times New Roman"/>
        </w:rPr>
        <w:t>тся от оказания услуг на территории Российской Федерации), в связи с чем, отсутствуют существенные риски, связанные с возможными изменениями правил таможенного контроля и пошлин.</w:t>
      </w:r>
    </w:p>
    <w:p w14:paraId="6D42E72E" w14:textId="77777777" w:rsidR="00E93AAD" w:rsidRPr="00287ADC" w:rsidRDefault="00E93AAD" w:rsidP="00287ADC">
      <w:pPr>
        <w:spacing w:before="120" w:after="0" w:line="240" w:lineRule="auto"/>
        <w:ind w:firstLine="709"/>
        <w:jc w:val="both"/>
        <w:rPr>
          <w:rFonts w:ascii="Times New Roman" w:hAnsi="Times New Roman"/>
        </w:rPr>
      </w:pPr>
    </w:p>
    <w:p w14:paraId="3AABBE75" w14:textId="77777777" w:rsidR="00E93AAD" w:rsidRPr="00287ADC" w:rsidRDefault="00E93AAD" w:rsidP="00287ADC">
      <w:pPr>
        <w:spacing w:before="120" w:after="60" w:line="240" w:lineRule="auto"/>
        <w:ind w:firstLine="709"/>
        <w:jc w:val="both"/>
        <w:rPr>
          <w:rFonts w:ascii="Times New Roman" w:hAnsi="Times New Roman"/>
          <w:i/>
        </w:rPr>
      </w:pPr>
      <w:r w:rsidRPr="00287ADC">
        <w:rPr>
          <w:rFonts w:ascii="Times New Roman" w:hAnsi="Times New Roman"/>
          <w:i/>
        </w:rPr>
        <w:t>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9B653F6"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Внутренний рынок:</w:t>
      </w:r>
    </w:p>
    <w:p w14:paraId="12BFECD2"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Основной вид деятельности </w:t>
      </w:r>
      <w:r w:rsidR="00AB3733" w:rsidRPr="00287ADC">
        <w:rPr>
          <w:rFonts w:ascii="Times New Roman" w:hAnsi="Times New Roman"/>
        </w:rPr>
        <w:t>Общества</w:t>
      </w:r>
      <w:r w:rsidRPr="00287ADC">
        <w:rPr>
          <w:rFonts w:ascii="Times New Roman" w:hAnsi="Times New Roman"/>
        </w:rPr>
        <w:t xml:space="preserve"> не подлежит лицензированию. </w:t>
      </w:r>
      <w:r w:rsidR="00AB3733" w:rsidRPr="00287ADC">
        <w:rPr>
          <w:rFonts w:ascii="Times New Roman" w:hAnsi="Times New Roman"/>
        </w:rPr>
        <w:t>Общество</w:t>
      </w:r>
      <w:r w:rsidRPr="00287ADC">
        <w:rPr>
          <w:rFonts w:ascii="Times New Roman" w:hAnsi="Times New Roman"/>
        </w:rPr>
        <w:t xml:space="preserve"> не использует в своей деятельности объекты, нахождение которых в обороте ограничено, и права пользования которыми подлежат лицензированию. Изменение требований лицензирования отдельных видов деятельности не окажет существенного влияния на деятельность </w:t>
      </w:r>
      <w:r w:rsidR="00287ADC" w:rsidRPr="00287ADC">
        <w:rPr>
          <w:rFonts w:ascii="Times New Roman" w:hAnsi="Times New Roman"/>
        </w:rPr>
        <w:t>Общества</w:t>
      </w:r>
      <w:r w:rsidRPr="00287ADC">
        <w:rPr>
          <w:rFonts w:ascii="Times New Roman" w:hAnsi="Times New Roman"/>
        </w:rPr>
        <w:t xml:space="preserve">. </w:t>
      </w:r>
    </w:p>
    <w:p w14:paraId="67ECEFB5"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В то же время, основным видом большинства </w:t>
      </w:r>
      <w:r w:rsidR="00287ADC" w:rsidRPr="00287ADC">
        <w:rPr>
          <w:rFonts w:ascii="Times New Roman" w:hAnsi="Times New Roman"/>
        </w:rPr>
        <w:t>организация Г</w:t>
      </w:r>
      <w:r w:rsidRPr="00287ADC">
        <w:rPr>
          <w:rFonts w:ascii="Times New Roman" w:hAnsi="Times New Roman"/>
        </w:rPr>
        <w:t xml:space="preserve">руппы </w:t>
      </w:r>
      <w:r w:rsidR="00287ADC" w:rsidRPr="00287ADC">
        <w:rPr>
          <w:rFonts w:ascii="Times New Roman" w:hAnsi="Times New Roman"/>
        </w:rPr>
        <w:t>общества</w:t>
      </w:r>
      <w:r w:rsidRPr="00287ADC">
        <w:rPr>
          <w:rFonts w:ascii="Times New Roman" w:hAnsi="Times New Roman"/>
        </w:rPr>
        <w:t xml:space="preserve"> является оказание услуг общественного питания. Данный вид деятельности лицензированию не подлежит, однако, связан с осуществлением розничной продажи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w:t>
      </w:r>
      <w:r w:rsidR="00287ADC" w:rsidRPr="00287ADC">
        <w:rPr>
          <w:rFonts w:ascii="Times New Roman" w:hAnsi="Times New Roman"/>
        </w:rPr>
        <w:t>Г</w:t>
      </w:r>
      <w:r w:rsidRPr="00287ADC">
        <w:rPr>
          <w:rFonts w:ascii="Times New Roman" w:hAnsi="Times New Roman"/>
        </w:rPr>
        <w:t xml:space="preserve">руппы </w:t>
      </w:r>
      <w:r w:rsidR="00287ADC" w:rsidRPr="00287ADC">
        <w:rPr>
          <w:rFonts w:ascii="Times New Roman" w:hAnsi="Times New Roman"/>
        </w:rPr>
        <w:t>Общества</w:t>
      </w:r>
      <w:r w:rsidRPr="00287ADC">
        <w:rPr>
          <w:rFonts w:ascii="Times New Roman" w:hAnsi="Times New Roman"/>
        </w:rPr>
        <w:t>.</w:t>
      </w:r>
    </w:p>
    <w:p w14:paraId="07B4CE2C"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Внешний рынок:</w:t>
      </w:r>
    </w:p>
    <w:p w14:paraId="3E56122D"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Группа </w:t>
      </w:r>
      <w:r w:rsidR="00287ADC" w:rsidRPr="00287ADC">
        <w:rPr>
          <w:rFonts w:ascii="Times New Roman" w:hAnsi="Times New Roman"/>
        </w:rPr>
        <w:t>Общества</w:t>
      </w:r>
      <w:r w:rsidRPr="00287ADC">
        <w:rPr>
          <w:rFonts w:ascii="Times New Roman" w:hAnsi="Times New Roman"/>
        </w:rPr>
        <w:t xml:space="preserve"> в настоящий момент не ведет внешнеэкономическую хозяйственную деятельность (более 90% доходов </w:t>
      </w:r>
      <w:r w:rsidR="00287ADC" w:rsidRPr="00287ADC">
        <w:rPr>
          <w:rFonts w:ascii="Times New Roman" w:hAnsi="Times New Roman"/>
        </w:rPr>
        <w:t>Г</w:t>
      </w:r>
      <w:r w:rsidRPr="00287ADC">
        <w:rPr>
          <w:rFonts w:ascii="Times New Roman" w:hAnsi="Times New Roman"/>
        </w:rPr>
        <w:t>руппы получа</w:t>
      </w:r>
      <w:r w:rsidR="00287ADC" w:rsidRPr="00287ADC">
        <w:rPr>
          <w:rFonts w:ascii="Times New Roman" w:hAnsi="Times New Roman"/>
        </w:rPr>
        <w:t>ю</w:t>
      </w:r>
      <w:r w:rsidRPr="00287ADC">
        <w:rPr>
          <w:rFonts w:ascii="Times New Roman" w:hAnsi="Times New Roman"/>
        </w:rPr>
        <w:t>тся от оказания услуг на территории Росси</w:t>
      </w:r>
      <w:r w:rsidR="00287ADC" w:rsidRPr="00287ADC">
        <w:rPr>
          <w:rFonts w:ascii="Times New Roman" w:hAnsi="Times New Roman"/>
        </w:rPr>
        <w:t>йской Федерации), в связи с чем</w:t>
      </w:r>
      <w:r w:rsidRPr="00287ADC">
        <w:rPr>
          <w:rFonts w:ascii="Times New Roman" w:hAnsi="Times New Roman"/>
        </w:rPr>
        <w:t xml:space="preserve"> отсутствуют существенные риски, связанные с возможными изменениями требований по лицензированию на внешнем рынке.</w:t>
      </w:r>
    </w:p>
    <w:p w14:paraId="070417ED" w14:textId="77777777" w:rsidR="00E93AAD" w:rsidRPr="00287ADC" w:rsidRDefault="00E93AAD" w:rsidP="00287ADC">
      <w:pPr>
        <w:spacing w:before="120" w:after="0" w:line="240" w:lineRule="auto"/>
        <w:ind w:firstLine="709"/>
        <w:jc w:val="both"/>
        <w:rPr>
          <w:rFonts w:ascii="Times New Roman" w:hAnsi="Times New Roman"/>
        </w:rPr>
      </w:pPr>
    </w:p>
    <w:p w14:paraId="43168ED4" w14:textId="77777777" w:rsidR="00AB3733" w:rsidRPr="00287ADC" w:rsidRDefault="00AB3733" w:rsidP="00287ADC">
      <w:pPr>
        <w:spacing w:before="120" w:after="60" w:line="240" w:lineRule="auto"/>
        <w:ind w:firstLine="709"/>
        <w:jc w:val="both"/>
        <w:rPr>
          <w:rFonts w:ascii="Times New Roman" w:hAnsi="Times New Roman"/>
          <w:i/>
        </w:rPr>
      </w:pPr>
      <w:r w:rsidRPr="00287ADC">
        <w:rPr>
          <w:rFonts w:ascii="Times New Roman" w:hAnsi="Times New Roman"/>
          <w:i/>
        </w:rPr>
        <w:t>Риски, связанные с текущими судебными процессами, в которых участвует Общество (подконтрольные ему организации, имеющие для Общества существенное значение):</w:t>
      </w:r>
    </w:p>
    <w:p w14:paraId="5372298A" w14:textId="77777777" w:rsidR="00AB3733" w:rsidRPr="00287ADC" w:rsidRDefault="00AB3733" w:rsidP="00287ADC">
      <w:pPr>
        <w:spacing w:after="0" w:line="240" w:lineRule="auto"/>
        <w:ind w:firstLine="709"/>
        <w:jc w:val="both"/>
        <w:rPr>
          <w:rFonts w:ascii="Times New Roman" w:hAnsi="Times New Roman"/>
        </w:rPr>
      </w:pPr>
      <w:r w:rsidRPr="00287ADC">
        <w:rPr>
          <w:rFonts w:ascii="Times New Roman" w:hAnsi="Times New Roman"/>
        </w:rPr>
        <w:t xml:space="preserve">Общество являлось в 2022 году участником судебного разбирательства по оспариванию прав на фирменное наименование, в соответствии с вступившим в законную силу решением суда за Обществом сохранены права на фирменное наименование, данный судебный процесс не отразился на финансовом состоянии Общества и его Группы. </w:t>
      </w:r>
    </w:p>
    <w:p w14:paraId="5DB07AC2" w14:textId="77777777" w:rsidR="00AB3733" w:rsidRPr="00287ADC" w:rsidRDefault="00AB3733" w:rsidP="00287ADC">
      <w:pPr>
        <w:spacing w:after="0" w:line="240" w:lineRule="auto"/>
        <w:ind w:firstLine="709"/>
        <w:jc w:val="both"/>
        <w:rPr>
          <w:rFonts w:ascii="Times New Roman" w:hAnsi="Times New Roman"/>
        </w:rPr>
      </w:pPr>
      <w:r w:rsidRPr="00287ADC">
        <w:rPr>
          <w:rFonts w:ascii="Times New Roman" w:hAnsi="Times New Roman"/>
        </w:rPr>
        <w:t>Общество не являлось по состоянию на 31 декабря 2022 г. участником каких-либо иных судебных разбирательств.</w:t>
      </w:r>
    </w:p>
    <w:p w14:paraId="56624655" w14:textId="77777777" w:rsidR="00AB3733" w:rsidRPr="00287ADC" w:rsidRDefault="00AB3733" w:rsidP="00287ADC">
      <w:pPr>
        <w:spacing w:after="0" w:line="240" w:lineRule="auto"/>
        <w:ind w:firstLine="709"/>
        <w:jc w:val="both"/>
        <w:rPr>
          <w:rFonts w:ascii="Times New Roman" w:hAnsi="Times New Roman"/>
        </w:rPr>
      </w:pPr>
      <w:r w:rsidRPr="00287ADC">
        <w:rPr>
          <w:rFonts w:ascii="Times New Roman" w:hAnsi="Times New Roman"/>
        </w:rPr>
        <w:t>Подконтрольные Обществу организации, имеющие для него существенное значение (ООО «РОСИНТЕР РЕСТОРАНТС», ООО «Развитие РОСТ»), не являлись и не являются участниками судебных процессов, каждый из которых мог бы существенным образом повлиять на деятельность или финансовое состояние Группы Общества, в связи с чем Общество оценивает риски, связанные с участием организаций Группы Общества в данных судебных процессах, как несущественные.</w:t>
      </w:r>
    </w:p>
    <w:p w14:paraId="13310D43" w14:textId="77777777" w:rsidR="00AB3733" w:rsidRPr="00287ADC" w:rsidRDefault="00AB3733" w:rsidP="00287ADC">
      <w:pPr>
        <w:spacing w:before="120" w:after="0" w:line="240" w:lineRule="auto"/>
        <w:ind w:firstLine="709"/>
        <w:jc w:val="both"/>
        <w:rPr>
          <w:rFonts w:ascii="Times New Roman" w:hAnsi="Times New Roman"/>
        </w:rPr>
      </w:pPr>
    </w:p>
    <w:p w14:paraId="5BD689C5" w14:textId="77777777" w:rsidR="00E93AAD" w:rsidRPr="00287ADC" w:rsidRDefault="00E93AAD" w:rsidP="00287ADC">
      <w:pPr>
        <w:spacing w:before="120" w:after="60" w:line="240" w:lineRule="auto"/>
        <w:ind w:firstLine="709"/>
        <w:jc w:val="both"/>
        <w:rPr>
          <w:rFonts w:ascii="Times New Roman" w:hAnsi="Times New Roman"/>
          <w:i/>
        </w:rPr>
      </w:pPr>
      <w:r w:rsidRPr="00287ADC">
        <w:rPr>
          <w:rFonts w:ascii="Times New Roman" w:hAnsi="Times New Roman"/>
          <w:i/>
        </w:rP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507040E1"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Внутренний рынок:</w:t>
      </w:r>
    </w:p>
    <w:p w14:paraId="7D75CA4E"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 xml:space="preserve">Общество и его Группа не участвуют в судебных процессах, которые могут существенно повлиять на их деятельность, поэтому риски, связанные с изменением судебной практики по вопросам связанным с деятельностью </w:t>
      </w:r>
      <w:r w:rsidR="00AB3733" w:rsidRPr="00287ADC">
        <w:rPr>
          <w:rFonts w:ascii="Times New Roman" w:hAnsi="Times New Roman"/>
        </w:rPr>
        <w:t>организаций Г</w:t>
      </w:r>
      <w:r w:rsidRPr="00287ADC">
        <w:rPr>
          <w:rFonts w:ascii="Times New Roman" w:hAnsi="Times New Roman"/>
        </w:rPr>
        <w:t xml:space="preserve">руппы </w:t>
      </w:r>
      <w:r w:rsidR="00AB3733" w:rsidRPr="00287ADC">
        <w:rPr>
          <w:rFonts w:ascii="Times New Roman" w:hAnsi="Times New Roman"/>
        </w:rPr>
        <w:t>Общества</w:t>
      </w:r>
      <w:r w:rsidRPr="00287ADC">
        <w:rPr>
          <w:rFonts w:ascii="Times New Roman" w:hAnsi="Times New Roman"/>
        </w:rPr>
        <w:t>, которые могут негативно существенным образом сказаться на результатах деятельности</w:t>
      </w:r>
      <w:r w:rsidR="00AB3733" w:rsidRPr="00287ADC">
        <w:rPr>
          <w:rFonts w:ascii="Times New Roman" w:hAnsi="Times New Roman"/>
        </w:rPr>
        <w:t xml:space="preserve"> Г</w:t>
      </w:r>
      <w:r w:rsidRPr="00287ADC">
        <w:rPr>
          <w:rFonts w:ascii="Times New Roman" w:hAnsi="Times New Roman"/>
        </w:rPr>
        <w:t xml:space="preserve">руппы, а также на результатах текущих судебных процессов, в которых участвуют </w:t>
      </w:r>
      <w:r w:rsidR="00AB3733" w:rsidRPr="00287ADC">
        <w:rPr>
          <w:rFonts w:ascii="Times New Roman" w:hAnsi="Times New Roman"/>
        </w:rPr>
        <w:t>организации Г</w:t>
      </w:r>
      <w:r w:rsidRPr="00287ADC">
        <w:rPr>
          <w:rFonts w:ascii="Times New Roman" w:hAnsi="Times New Roman"/>
        </w:rPr>
        <w:t xml:space="preserve">руппы </w:t>
      </w:r>
      <w:r w:rsidR="00AB3733" w:rsidRPr="00287ADC">
        <w:rPr>
          <w:rFonts w:ascii="Times New Roman" w:hAnsi="Times New Roman"/>
        </w:rPr>
        <w:t>Общества</w:t>
      </w:r>
      <w:r w:rsidRPr="00287ADC">
        <w:rPr>
          <w:rFonts w:ascii="Times New Roman" w:hAnsi="Times New Roman"/>
        </w:rPr>
        <w:t xml:space="preserve">, </w:t>
      </w:r>
      <w:r w:rsidR="00AB3733" w:rsidRPr="00287ADC">
        <w:rPr>
          <w:rFonts w:ascii="Times New Roman" w:hAnsi="Times New Roman"/>
        </w:rPr>
        <w:t>Общество</w:t>
      </w:r>
      <w:r w:rsidRPr="00287ADC">
        <w:rPr>
          <w:rFonts w:ascii="Times New Roman" w:hAnsi="Times New Roman"/>
        </w:rPr>
        <w:t xml:space="preserve"> оценивает как несущественные.</w:t>
      </w:r>
    </w:p>
    <w:p w14:paraId="2ADF18FC" w14:textId="77777777" w:rsidR="00E93AAD" w:rsidRPr="00287ADC" w:rsidRDefault="00E93AAD" w:rsidP="00287ADC">
      <w:pPr>
        <w:spacing w:after="0" w:line="240" w:lineRule="auto"/>
        <w:ind w:firstLine="709"/>
        <w:jc w:val="both"/>
        <w:rPr>
          <w:rFonts w:ascii="Times New Roman" w:hAnsi="Times New Roman"/>
        </w:rPr>
      </w:pPr>
      <w:r w:rsidRPr="00287ADC">
        <w:rPr>
          <w:rFonts w:ascii="Times New Roman" w:hAnsi="Times New Roman"/>
        </w:rPr>
        <w:t>Внешний рынок:</w:t>
      </w:r>
    </w:p>
    <w:p w14:paraId="4BCE3EC2" w14:textId="77777777" w:rsidR="00E93AAD" w:rsidRPr="00287ADC" w:rsidRDefault="00AB3733" w:rsidP="00287ADC">
      <w:pPr>
        <w:spacing w:after="0" w:line="240" w:lineRule="auto"/>
        <w:ind w:firstLine="709"/>
        <w:jc w:val="both"/>
        <w:rPr>
          <w:rFonts w:ascii="Times New Roman" w:hAnsi="Times New Roman"/>
        </w:rPr>
      </w:pPr>
      <w:r w:rsidRPr="00287ADC">
        <w:rPr>
          <w:rFonts w:ascii="Times New Roman" w:hAnsi="Times New Roman"/>
        </w:rPr>
        <w:t>Общество</w:t>
      </w:r>
      <w:r w:rsidR="00E93AAD" w:rsidRPr="00287ADC">
        <w:rPr>
          <w:rFonts w:ascii="Times New Roman" w:hAnsi="Times New Roman"/>
        </w:rPr>
        <w:t xml:space="preserve"> не участвует в судебных процессах за рубежом, которые могут существенно повлиять на его деятельность, поэтому риски, связанные с изменением судебной практики по вопросам связанным с деятельностью </w:t>
      </w:r>
      <w:r w:rsidRPr="00287ADC">
        <w:rPr>
          <w:rFonts w:ascii="Times New Roman" w:hAnsi="Times New Roman"/>
        </w:rPr>
        <w:t>организаций Г</w:t>
      </w:r>
      <w:r w:rsidR="00E93AAD" w:rsidRPr="00287ADC">
        <w:rPr>
          <w:rFonts w:ascii="Times New Roman" w:hAnsi="Times New Roman"/>
        </w:rPr>
        <w:t xml:space="preserve">руппы </w:t>
      </w:r>
      <w:r w:rsidRPr="00287ADC">
        <w:rPr>
          <w:rFonts w:ascii="Times New Roman" w:hAnsi="Times New Roman"/>
        </w:rPr>
        <w:t>Общества</w:t>
      </w:r>
      <w:r w:rsidR="00E93AAD" w:rsidRPr="00287ADC">
        <w:rPr>
          <w:rFonts w:ascii="Times New Roman" w:hAnsi="Times New Roman"/>
        </w:rPr>
        <w:t xml:space="preserve">, которые могут негативно сказаться на результатах его деятельности, а также на результатах текущих судебных процессов, в которых участвует </w:t>
      </w:r>
      <w:r w:rsidRPr="00287ADC">
        <w:rPr>
          <w:rFonts w:ascii="Times New Roman" w:hAnsi="Times New Roman"/>
        </w:rPr>
        <w:t>Общества</w:t>
      </w:r>
      <w:r w:rsidR="00E93AAD" w:rsidRPr="00287ADC">
        <w:rPr>
          <w:rFonts w:ascii="Times New Roman" w:hAnsi="Times New Roman"/>
        </w:rPr>
        <w:t>, не существенны.</w:t>
      </w:r>
    </w:p>
    <w:p w14:paraId="424A6FB1" w14:textId="77777777" w:rsidR="00E93AAD" w:rsidRPr="00287ADC" w:rsidRDefault="00E93AAD" w:rsidP="00287ADC">
      <w:pPr>
        <w:spacing w:after="0" w:line="240" w:lineRule="auto"/>
        <w:ind w:firstLine="709"/>
        <w:jc w:val="both"/>
        <w:rPr>
          <w:rFonts w:ascii="Times New Roman" w:hAnsi="Times New Roman"/>
        </w:rPr>
      </w:pPr>
    </w:p>
    <w:p w14:paraId="3CABC3A0" w14:textId="77777777" w:rsidR="00552F2A" w:rsidRPr="00276FF8" w:rsidRDefault="00552F2A" w:rsidP="00287ADC">
      <w:pPr>
        <w:spacing w:before="120" w:after="0" w:line="240" w:lineRule="auto"/>
        <w:ind w:firstLine="709"/>
        <w:jc w:val="both"/>
        <w:rPr>
          <w:rFonts w:ascii="Times New Roman" w:eastAsia="Times New Roman" w:hAnsi="Times New Roman" w:cs="Times New Roman"/>
        </w:rPr>
      </w:pPr>
    </w:p>
    <w:p w14:paraId="247CA14D" w14:textId="77777777" w:rsidR="00AD3FBF" w:rsidRPr="00287ADC" w:rsidRDefault="00AD3FBF" w:rsidP="00AD3FBF">
      <w:pPr>
        <w:spacing w:before="120" w:after="0" w:line="360" w:lineRule="auto"/>
        <w:ind w:firstLine="709"/>
        <w:rPr>
          <w:rFonts w:ascii="Times New Roman" w:hAnsi="Times New Roman"/>
          <w:bCs/>
        </w:rPr>
      </w:pPr>
      <w:bookmarkStart w:id="10" w:name="_Toc482173922"/>
      <w:r w:rsidRPr="00287ADC">
        <w:rPr>
          <w:rFonts w:ascii="Times New Roman" w:hAnsi="Times New Roman"/>
          <w:bCs/>
        </w:rPr>
        <w:t>8.1.5. Риск потери деловой репутации (репутационный риск)</w:t>
      </w:r>
    </w:p>
    <w:p w14:paraId="5C44C815"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Возникновение риска потери деловой репутации может быть обусловлено следующими внутренними и внешними факторами: несоблюдение Обществом или дочерними компаниями Общества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Обществе, членах органов управления, аффилированных лицах, дочерних и зависимых организациях в средствах массовой информации.</w:t>
      </w:r>
    </w:p>
    <w:p w14:paraId="55BCC7E9"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p>
    <w:p w14:paraId="464E2044"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Управление риском потери деловой репутации </w:t>
      </w:r>
      <w:r w:rsidR="00F84199">
        <w:rPr>
          <w:rFonts w:ascii="Times New Roman" w:hAnsi="Times New Roman" w:cs="Times New Roman"/>
        </w:rPr>
        <w:t xml:space="preserve">осуществляется Обществом </w:t>
      </w:r>
      <w:r w:rsidRPr="00276FF8">
        <w:rPr>
          <w:rFonts w:ascii="Times New Roman" w:hAnsi="Times New Roman"/>
        </w:rPr>
        <w:t xml:space="preserve">в целях снижения возможных убытков, сохранения и поддержания деловой репутации Общества и его дочерних компаний перед клиентами и контрагентами, органами государственной власти и местного самоуправления. </w:t>
      </w:r>
    </w:p>
    <w:p w14:paraId="3E38BCC0"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Политика Общества с целью минимизации данных рисков заключается в следующих мерах:</w:t>
      </w:r>
    </w:p>
    <w:p w14:paraId="21ADE8BE"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мониторинг СМИ на предмет выявления негативных публикаций о Группе; </w:t>
      </w:r>
    </w:p>
    <w:p w14:paraId="27C69672"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оперативное выявление внутренних источников возможного ухудшения деловой репутации и их ликвидация в самые короткие сроки;</w:t>
      </w:r>
    </w:p>
    <w:p w14:paraId="08864997"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внедрение в практику деятельности Группы корпоративной культуры; </w:t>
      </w:r>
    </w:p>
    <w:p w14:paraId="22C1E5D9"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качественная работа с жалобами и предложениями </w:t>
      </w:r>
      <w:r w:rsidR="00F84199">
        <w:rPr>
          <w:rFonts w:ascii="Times New Roman" w:hAnsi="Times New Roman"/>
        </w:rPr>
        <w:t>гостей ресторанов</w:t>
      </w:r>
      <w:r w:rsidRPr="00276FF8">
        <w:rPr>
          <w:rFonts w:ascii="Times New Roman" w:hAnsi="Times New Roman"/>
        </w:rPr>
        <w:t xml:space="preserve"> и контрагентов;</w:t>
      </w:r>
    </w:p>
    <w:p w14:paraId="039B6DF5" w14:textId="77777777" w:rsidR="00287ADC" w:rsidRPr="00287ADC" w:rsidRDefault="00287ADC" w:rsidP="00287ADC">
      <w:pPr>
        <w:spacing w:after="0" w:line="240" w:lineRule="auto"/>
        <w:ind w:firstLine="709"/>
        <w:jc w:val="both"/>
        <w:rPr>
          <w:rFonts w:ascii="Times New Roman" w:hAnsi="Times New Roman"/>
        </w:rPr>
      </w:pPr>
      <w:r w:rsidRPr="00287ADC">
        <w:rPr>
          <w:rFonts w:ascii="Times New Roman" w:hAnsi="Times New Roman"/>
        </w:rPr>
        <w:t>- реализация коммуникационной стратегии в соответствии с принципами информационной открытости и совершенствование системы раскрытия информации.</w:t>
      </w:r>
    </w:p>
    <w:p w14:paraId="7CD60559" w14:textId="77777777" w:rsidR="00287ADC" w:rsidRDefault="00287ADC" w:rsidP="00AD3FBF">
      <w:pPr>
        <w:spacing w:after="0" w:line="240" w:lineRule="auto"/>
        <w:ind w:firstLine="709"/>
        <w:jc w:val="both"/>
        <w:rPr>
          <w:rFonts w:ascii="Times New Roman" w:eastAsia="Times New Roman" w:hAnsi="Times New Roman" w:cs="Times New Roman"/>
        </w:rPr>
      </w:pPr>
    </w:p>
    <w:p w14:paraId="3998341F" w14:textId="77777777" w:rsidR="0030606A" w:rsidRPr="00276FF8" w:rsidRDefault="0030606A" w:rsidP="00AD3FBF">
      <w:pPr>
        <w:spacing w:after="0" w:line="240" w:lineRule="auto"/>
        <w:ind w:firstLine="709"/>
        <w:jc w:val="both"/>
        <w:rPr>
          <w:rFonts w:ascii="Times New Roman" w:eastAsia="Times New Roman" w:hAnsi="Times New Roman" w:cs="Times New Roman"/>
        </w:rPr>
      </w:pPr>
    </w:p>
    <w:p w14:paraId="1F146ECB" w14:textId="77777777" w:rsidR="00AD3FBF" w:rsidRPr="00276FF8" w:rsidRDefault="00AD3FBF" w:rsidP="00AD3FBF">
      <w:pPr>
        <w:spacing w:before="120" w:after="0" w:line="360" w:lineRule="auto"/>
        <w:ind w:firstLine="709"/>
        <w:rPr>
          <w:rFonts w:ascii="Times New Roman" w:hAnsi="Times New Roman"/>
          <w:bCs/>
        </w:rPr>
      </w:pPr>
      <w:r w:rsidRPr="00276FF8">
        <w:rPr>
          <w:rFonts w:ascii="Times New Roman" w:hAnsi="Times New Roman"/>
          <w:bCs/>
        </w:rPr>
        <w:t>8.1.6. Стратегический риск</w:t>
      </w:r>
    </w:p>
    <w:p w14:paraId="6DEB19F1"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 за счет франчайзинга. </w:t>
      </w:r>
    </w:p>
    <w:p w14:paraId="6F4F153B"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Успех</w:t>
      </w:r>
      <w:r w:rsidR="00F84199">
        <w:rPr>
          <w:rFonts w:ascii="Times New Roman" w:hAnsi="Times New Roman"/>
        </w:rPr>
        <w:t xml:space="preserve"> реализации</w:t>
      </w:r>
      <w:r w:rsidRPr="00276FF8">
        <w:rPr>
          <w:rFonts w:ascii="Times New Roman" w:hAnsi="Times New Roman"/>
        </w:rPr>
        <w:t xml:space="preserve"> стратегии зависит от ряда факторов, находящихся как в сфере</w:t>
      </w:r>
      <w:r w:rsidR="00F84199">
        <w:rPr>
          <w:rFonts w:ascii="Times New Roman" w:hAnsi="Times New Roman"/>
        </w:rPr>
        <w:t xml:space="preserve"> контроля группы, так и вне ее. </w:t>
      </w:r>
      <w:r w:rsidRPr="00276FF8">
        <w:rPr>
          <w:rFonts w:ascii="Times New Roman" w:hAnsi="Times New Roman"/>
        </w:rPr>
        <w:t>К таким факторам относятся:</w:t>
      </w:r>
    </w:p>
    <w:p w14:paraId="47EE5AD0"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p>
    <w:p w14:paraId="1E1ECA70" w14:textId="77777777"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14:paraId="1E48DB3E" w14:textId="77777777" w:rsidR="00F84199" w:rsidRDefault="00A005EC" w:rsidP="00AD3FBF">
      <w:pPr>
        <w:spacing w:after="0" w:line="240" w:lineRule="auto"/>
        <w:ind w:firstLine="709"/>
        <w:jc w:val="both"/>
        <w:rPr>
          <w:rFonts w:ascii="Times New Roman" w:hAnsi="Times New Roman"/>
        </w:rPr>
      </w:pPr>
      <w:r w:rsidRPr="00A005EC">
        <w:rPr>
          <w:rFonts w:ascii="Times New Roman" w:hAnsi="Times New Roman"/>
        </w:rPr>
        <w:t>-</w:t>
      </w:r>
      <w:r>
        <w:rPr>
          <w:rFonts w:ascii="Times New Roman" w:hAnsi="Times New Roman"/>
        </w:rPr>
        <w:t xml:space="preserve"> </w:t>
      </w:r>
      <w:r w:rsidRPr="00A005EC">
        <w:rPr>
          <w:rFonts w:ascii="Times New Roman" w:hAnsi="Times New Roman"/>
        </w:rPr>
        <w:t>реализация эффек</w:t>
      </w:r>
      <w:r w:rsidR="00F84199">
        <w:rPr>
          <w:rFonts w:ascii="Times New Roman" w:hAnsi="Times New Roman"/>
        </w:rPr>
        <w:t>тивной маркетинговой стратегии,</w:t>
      </w:r>
      <w:r w:rsidRPr="00A005EC">
        <w:rPr>
          <w:rFonts w:ascii="Times New Roman" w:hAnsi="Times New Roman"/>
        </w:rPr>
        <w:t xml:space="preserve">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p>
    <w:p w14:paraId="6C0FA7F9" w14:textId="77777777" w:rsidR="00AD3FBF" w:rsidRDefault="00AD3FBF" w:rsidP="00AD3FBF">
      <w:pPr>
        <w:spacing w:after="0" w:line="240" w:lineRule="auto"/>
        <w:ind w:firstLine="709"/>
        <w:jc w:val="both"/>
        <w:rPr>
          <w:rFonts w:ascii="Times New Roman" w:hAnsi="Times New Roman"/>
        </w:rPr>
      </w:pPr>
      <w:r w:rsidRPr="00276FF8">
        <w:rPr>
          <w:rFonts w:ascii="Times New Roman" w:hAnsi="Times New Roman"/>
        </w:rPr>
        <w:t>- возможность привлечения достаточных средств для осуществления капитальных вложений. В случае если Группе не удастся привлечь достаточно средств для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14:paraId="2FABDC1E" w14:textId="77777777" w:rsidR="00F84199" w:rsidRDefault="00F84199" w:rsidP="00AD3FBF">
      <w:pPr>
        <w:spacing w:after="0" w:line="240" w:lineRule="auto"/>
        <w:ind w:firstLine="709"/>
        <w:jc w:val="both"/>
        <w:rPr>
          <w:rFonts w:ascii="Times New Roman" w:hAnsi="Times New Roman"/>
        </w:rPr>
      </w:pPr>
    </w:p>
    <w:p w14:paraId="6F282AA9" w14:textId="77777777" w:rsidR="00F84199" w:rsidRPr="00276FF8" w:rsidRDefault="00F84199" w:rsidP="00AD3FBF">
      <w:pPr>
        <w:spacing w:after="0" w:line="240" w:lineRule="auto"/>
        <w:ind w:firstLine="709"/>
        <w:jc w:val="both"/>
        <w:rPr>
          <w:rFonts w:ascii="Times New Roman" w:eastAsia="Times New Roman" w:hAnsi="Times New Roman" w:cs="Times New Roman"/>
        </w:rPr>
      </w:pPr>
    </w:p>
    <w:p w14:paraId="72F98556" w14:textId="77777777" w:rsidR="003517F0" w:rsidRPr="00276FF8" w:rsidRDefault="000C67CF" w:rsidP="00F84199">
      <w:pPr>
        <w:spacing w:after="0" w:line="360" w:lineRule="auto"/>
        <w:ind w:firstLine="709"/>
        <w:rPr>
          <w:rFonts w:ascii="Times New Roman" w:hAnsi="Times New Roman"/>
          <w:bCs/>
        </w:rPr>
      </w:pPr>
      <w:r w:rsidRPr="00276FF8">
        <w:rPr>
          <w:rFonts w:ascii="Times New Roman" w:hAnsi="Times New Roman"/>
          <w:bCs/>
        </w:rPr>
        <w:t>8</w:t>
      </w:r>
      <w:r w:rsidR="003517F0" w:rsidRPr="00276FF8">
        <w:rPr>
          <w:rFonts w:ascii="Times New Roman" w:hAnsi="Times New Roman"/>
          <w:bCs/>
        </w:rPr>
        <w:t xml:space="preserve">.1.7. Риски, связанные с текущей деятельностью </w:t>
      </w:r>
      <w:bookmarkEnd w:id="10"/>
      <w:r w:rsidR="003517F0" w:rsidRPr="00276FF8">
        <w:rPr>
          <w:rFonts w:ascii="Times New Roman" w:hAnsi="Times New Roman"/>
          <w:bCs/>
        </w:rPr>
        <w:t>Общества</w:t>
      </w:r>
    </w:p>
    <w:p w14:paraId="697D1C77" w14:textId="77777777" w:rsidR="00A005EC" w:rsidRPr="00A005EC" w:rsidRDefault="00A005EC" w:rsidP="00A005EC">
      <w:pPr>
        <w:spacing w:before="120" w:after="0" w:line="240" w:lineRule="auto"/>
        <w:ind w:firstLine="709"/>
        <w:jc w:val="both"/>
        <w:rPr>
          <w:rFonts w:ascii="Times New Roman" w:hAnsi="Times New Roman"/>
          <w:i/>
        </w:rPr>
      </w:pPr>
      <w:bookmarkStart w:id="11" w:name="_DV_M168"/>
      <w:bookmarkEnd w:id="11"/>
      <w:r w:rsidRPr="00A005EC">
        <w:rPr>
          <w:rFonts w:ascii="Times New Roman" w:hAnsi="Times New Roman"/>
          <w:i/>
        </w:rPr>
        <w:t xml:space="preserve">Риск отсутствия возможности продлить действие лицензии </w:t>
      </w:r>
      <w:r w:rsidR="000126DC">
        <w:rPr>
          <w:rFonts w:ascii="Times New Roman" w:hAnsi="Times New Roman"/>
          <w:i/>
        </w:rPr>
        <w:t>Общества</w:t>
      </w:r>
      <w:r w:rsidRPr="00A005EC">
        <w:rPr>
          <w:rFonts w:ascii="Times New Roman" w:hAnsi="Times New Roman"/>
          <w:i/>
        </w:rPr>
        <w:t xml:space="preserve">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7FB9F48B"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Основной вид деятельности </w:t>
      </w:r>
      <w:r>
        <w:rPr>
          <w:rFonts w:ascii="Times New Roman" w:hAnsi="Times New Roman"/>
        </w:rPr>
        <w:t>Общества</w:t>
      </w:r>
      <w:r w:rsidRPr="00A005EC">
        <w:rPr>
          <w:rFonts w:ascii="Times New Roman" w:hAnsi="Times New Roman"/>
        </w:rPr>
        <w:t xml:space="preserve"> не подлежит лицензированию. </w:t>
      </w:r>
      <w:r>
        <w:rPr>
          <w:rFonts w:ascii="Times New Roman" w:hAnsi="Times New Roman"/>
        </w:rPr>
        <w:t>Общество</w:t>
      </w:r>
      <w:r w:rsidRPr="00A005EC">
        <w:rPr>
          <w:rFonts w:ascii="Times New Roman" w:hAnsi="Times New Roman"/>
        </w:rPr>
        <w:t xml:space="preserve">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p>
    <w:p w14:paraId="1BE7673E" w14:textId="1ECBF341" w:rsidR="00A005EC" w:rsidRPr="00373BE0" w:rsidRDefault="00A005EC" w:rsidP="00A005EC">
      <w:pPr>
        <w:spacing w:after="0" w:line="240" w:lineRule="auto"/>
        <w:ind w:firstLine="709"/>
        <w:jc w:val="both"/>
        <w:rPr>
          <w:rFonts w:ascii="Times New Roman" w:hAnsi="Times New Roman"/>
        </w:rPr>
      </w:pPr>
      <w:r w:rsidRPr="00373BE0">
        <w:rPr>
          <w:rFonts w:ascii="Times New Roman" w:hAnsi="Times New Roman"/>
        </w:rPr>
        <w:t xml:space="preserve">В то же время, основной вид деятельности предприятий Группы </w:t>
      </w:r>
      <w:r w:rsidR="00373BE0" w:rsidRPr="00373BE0">
        <w:rPr>
          <w:rFonts w:ascii="Times New Roman" w:hAnsi="Times New Roman"/>
        </w:rPr>
        <w:t>-</w:t>
      </w:r>
      <w:r w:rsidRPr="00373BE0">
        <w:rPr>
          <w:rFonts w:ascii="Times New Roman" w:hAnsi="Times New Roman"/>
        </w:rPr>
        <w:t xml:space="preserve">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w:t>
      </w:r>
      <w:r w:rsidR="00373BE0">
        <w:rPr>
          <w:rFonts w:ascii="Times New Roman" w:hAnsi="Times New Roman"/>
        </w:rPr>
        <w:t> </w:t>
      </w:r>
      <w:r w:rsidRPr="00373BE0">
        <w:rPr>
          <w:rFonts w:ascii="Times New Roman" w:hAnsi="Times New Roman"/>
        </w:rPr>
        <w:t>Группы.</w:t>
      </w:r>
    </w:p>
    <w:p w14:paraId="17707AFC" w14:textId="77777777" w:rsidR="00A005EC" w:rsidRDefault="00A005EC" w:rsidP="00F84199">
      <w:pPr>
        <w:spacing w:before="120" w:after="0" w:line="240" w:lineRule="auto"/>
        <w:ind w:firstLine="709"/>
        <w:jc w:val="both"/>
        <w:rPr>
          <w:rFonts w:ascii="Times New Roman" w:hAnsi="Times New Roman"/>
        </w:rPr>
      </w:pPr>
    </w:p>
    <w:p w14:paraId="512AD7A2" w14:textId="77777777" w:rsidR="00A005EC" w:rsidRPr="00A005EC" w:rsidRDefault="00A005EC" w:rsidP="00373BE0">
      <w:pPr>
        <w:spacing w:before="240" w:after="0" w:line="240" w:lineRule="auto"/>
        <w:ind w:firstLine="709"/>
        <w:jc w:val="both"/>
        <w:rPr>
          <w:rFonts w:ascii="Times New Roman" w:hAnsi="Times New Roman"/>
          <w:i/>
        </w:rPr>
      </w:pPr>
      <w:r w:rsidRPr="00A005EC">
        <w:rPr>
          <w:rFonts w:ascii="Times New Roman" w:hAnsi="Times New Roman"/>
          <w:i/>
        </w:rPr>
        <w:t>Риск возможной ответственности Общества по долгам третьих лиц, в том числе дочерних обществ Общества:</w:t>
      </w:r>
    </w:p>
    <w:p w14:paraId="739F43A1"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w:t>
      </w:r>
      <w:r w:rsidR="000126DC">
        <w:rPr>
          <w:rFonts w:ascii="Times New Roman" w:hAnsi="Times New Roman"/>
        </w:rPr>
        <w:t>Общество</w:t>
      </w:r>
      <w:r w:rsidRPr="00A005EC">
        <w:rPr>
          <w:rFonts w:ascii="Times New Roman" w:hAnsi="Times New Roman"/>
        </w:rPr>
        <w:t xml:space="preserve"> имеет ряд дочерних обществ, более 50% уставного капитала которых прямо или косвенно принадлежит </w:t>
      </w:r>
      <w:r w:rsidR="000126DC">
        <w:rPr>
          <w:rFonts w:ascii="Times New Roman" w:hAnsi="Times New Roman"/>
        </w:rPr>
        <w:t>Обществу</w:t>
      </w:r>
      <w:r w:rsidRPr="00A005EC">
        <w:rPr>
          <w:rFonts w:ascii="Times New Roman" w:hAnsi="Times New Roman"/>
        </w:rPr>
        <w:t xml:space="preserve"> или в которых </w:t>
      </w:r>
      <w:r w:rsidR="000126DC">
        <w:rPr>
          <w:rFonts w:ascii="Times New Roman" w:hAnsi="Times New Roman"/>
        </w:rPr>
        <w:t>Общество</w:t>
      </w:r>
      <w:r w:rsidRPr="00A005EC">
        <w:rPr>
          <w:rFonts w:ascii="Times New Roman" w:hAnsi="Times New Roman"/>
        </w:rPr>
        <w:t xml:space="preserve"> имеет возможность определять решения, не исключен риск возникновения ответственности </w:t>
      </w:r>
      <w:r w:rsidR="000126DC">
        <w:rPr>
          <w:rFonts w:ascii="Times New Roman" w:hAnsi="Times New Roman"/>
        </w:rPr>
        <w:t>Общества</w:t>
      </w:r>
      <w:r w:rsidRPr="00A005EC">
        <w:rPr>
          <w:rFonts w:ascii="Times New Roman" w:hAnsi="Times New Roman"/>
        </w:rPr>
        <w:t xml:space="preserve"> по долгам таких обществ. Ответственность, которая может быть возложена на </w:t>
      </w:r>
      <w:r w:rsidR="000126DC">
        <w:rPr>
          <w:rFonts w:ascii="Times New Roman" w:hAnsi="Times New Roman"/>
        </w:rPr>
        <w:t>Общество</w:t>
      </w:r>
      <w:r w:rsidRPr="00A005EC">
        <w:rPr>
          <w:rFonts w:ascii="Times New Roman" w:hAnsi="Times New Roman"/>
        </w:rPr>
        <w:t xml:space="preserve">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w:t>
      </w:r>
      <w:r w:rsidR="000126DC">
        <w:rPr>
          <w:rFonts w:ascii="Times New Roman" w:hAnsi="Times New Roman"/>
        </w:rPr>
        <w:t>Общества</w:t>
      </w:r>
      <w:r w:rsidRPr="00A005EC">
        <w:rPr>
          <w:rFonts w:ascii="Times New Roman" w:hAnsi="Times New Roman"/>
        </w:rPr>
        <w:t xml:space="preserve">, может существенно повлиять на хозяйственную деятельность </w:t>
      </w:r>
      <w:r w:rsidR="000126DC">
        <w:rPr>
          <w:rFonts w:ascii="Times New Roman" w:hAnsi="Times New Roman"/>
        </w:rPr>
        <w:t>Общества</w:t>
      </w:r>
      <w:r w:rsidRPr="00A005EC">
        <w:rPr>
          <w:rFonts w:ascii="Times New Roman" w:hAnsi="Times New Roman"/>
        </w:rPr>
        <w:t xml:space="preserve">. </w:t>
      </w:r>
    </w:p>
    <w:p w14:paraId="3FF27944" w14:textId="77777777" w:rsidR="00A005EC" w:rsidRDefault="00A005EC" w:rsidP="00F84199">
      <w:pPr>
        <w:spacing w:before="120" w:after="0" w:line="240" w:lineRule="auto"/>
        <w:ind w:firstLine="709"/>
        <w:jc w:val="both"/>
        <w:rPr>
          <w:rFonts w:ascii="Times New Roman" w:hAnsi="Times New Roman"/>
        </w:rPr>
      </w:pPr>
    </w:p>
    <w:p w14:paraId="5422F042"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 xml:space="preserve">Риск возможной потери потребителей, на оборот с которыми приходится не менее чем 10 процентов общей выручки от продажи продукции (работ, услуг) </w:t>
      </w:r>
      <w:r w:rsidR="000126DC">
        <w:rPr>
          <w:rFonts w:ascii="Times New Roman" w:hAnsi="Times New Roman"/>
          <w:i/>
        </w:rPr>
        <w:t>Общества и его Группы</w:t>
      </w:r>
      <w:r w:rsidRPr="00A005EC">
        <w:rPr>
          <w:rFonts w:ascii="Times New Roman" w:hAnsi="Times New Roman"/>
          <w:i/>
        </w:rPr>
        <w:t>:</w:t>
      </w:r>
    </w:p>
    <w:p w14:paraId="5B67E38D"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Основным видом деятельности компаний Группы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миллионов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p>
    <w:p w14:paraId="3B916E51" w14:textId="77777777" w:rsidR="00A005EC" w:rsidRDefault="00A005EC" w:rsidP="00F84199">
      <w:pPr>
        <w:spacing w:before="120" w:after="0" w:line="240" w:lineRule="auto"/>
        <w:ind w:firstLine="709"/>
        <w:jc w:val="both"/>
        <w:rPr>
          <w:rFonts w:ascii="Times New Roman" w:hAnsi="Times New Roman"/>
        </w:rPr>
      </w:pPr>
    </w:p>
    <w:p w14:paraId="5541E7F3"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роста цен на продукцию, неисполнения обязательств поставщиками Группы:</w:t>
      </w:r>
    </w:p>
    <w:p w14:paraId="5C6C3CE7"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w:t>
      </w:r>
      <w:r w:rsidR="000126DC">
        <w:rPr>
          <w:rFonts w:ascii="Times New Roman" w:hAnsi="Times New Roman"/>
        </w:rPr>
        <w:t>Общества</w:t>
      </w:r>
      <w:r w:rsidRPr="00A005EC">
        <w:rPr>
          <w:rFonts w:ascii="Times New Roman" w:hAnsi="Times New Roman"/>
        </w:rPr>
        <w:t xml:space="preserve">. </w:t>
      </w:r>
    </w:p>
    <w:p w14:paraId="3F694BC6"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В своей деятельности компании Группы используют более 2 тыс. наименований продукции. Компаниями Группы заключены договоры поставки более чем с 50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w:t>
      </w:r>
    </w:p>
    <w:p w14:paraId="458CCD4F"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
    <w:p w14:paraId="45AD3C7F"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14:paraId="21F6A416" w14:textId="77777777" w:rsidR="00A005EC" w:rsidRDefault="00A005EC" w:rsidP="00F84199">
      <w:pPr>
        <w:spacing w:before="120" w:after="0" w:line="240" w:lineRule="auto"/>
        <w:ind w:firstLine="709"/>
        <w:jc w:val="both"/>
        <w:rPr>
          <w:rFonts w:ascii="Times New Roman" w:hAnsi="Times New Roman"/>
        </w:rPr>
      </w:pPr>
    </w:p>
    <w:p w14:paraId="0E01B291"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нарушения прав потребителей и связанная с этим негативная публичность:</w:t>
      </w:r>
    </w:p>
    <w:p w14:paraId="722C1E98"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w:t>
      </w:r>
      <w:r w:rsidR="000126DC">
        <w:rPr>
          <w:rFonts w:ascii="Times New Roman" w:hAnsi="Times New Roman"/>
        </w:rPr>
        <w:t>Общество</w:t>
      </w:r>
      <w:r w:rsidRPr="00A005EC">
        <w:rPr>
          <w:rFonts w:ascii="Times New Roman" w:hAnsi="Times New Roman"/>
        </w:rPr>
        <w:t xml:space="preserve">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w:t>
      </w:r>
      <w:r w:rsidR="000126DC">
        <w:rPr>
          <w:rFonts w:ascii="Times New Roman" w:hAnsi="Times New Roman"/>
        </w:rPr>
        <w:t>Общество</w:t>
      </w:r>
      <w:r w:rsidRPr="00A005EC">
        <w:rPr>
          <w:rFonts w:ascii="Times New Roman" w:hAnsi="Times New Roman"/>
        </w:rPr>
        <w:t xml:space="preserve">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p>
    <w:p w14:paraId="219E96B8" w14:textId="77777777" w:rsidR="00A005EC" w:rsidRDefault="00A005EC" w:rsidP="00F84199">
      <w:pPr>
        <w:spacing w:before="120" w:after="0" w:line="240" w:lineRule="auto"/>
        <w:ind w:firstLine="709"/>
        <w:jc w:val="both"/>
        <w:rPr>
          <w:rFonts w:ascii="Times New Roman" w:hAnsi="Times New Roman"/>
        </w:rPr>
      </w:pPr>
    </w:p>
    <w:p w14:paraId="5C08E117"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связанный с пользованием объектами недвижимости:</w:t>
      </w:r>
    </w:p>
    <w:p w14:paraId="5BB01DCC" w14:textId="53D35A1C"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Компании Группы арендуют помещения для размещения ресторанов у третьих лиц. В </w:t>
      </w:r>
      <w:r w:rsidR="002D10CB">
        <w:rPr>
          <w:rFonts w:ascii="Times New Roman" w:hAnsi="Times New Roman"/>
        </w:rPr>
        <w:t xml:space="preserve">очень редких </w:t>
      </w:r>
      <w:r w:rsidRPr="00A005EC">
        <w:rPr>
          <w:rFonts w:ascii="Times New Roman" w:hAnsi="Times New Roman"/>
        </w:rPr>
        <w:t xml:space="preserve">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p>
    <w:p w14:paraId="0E741146"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w:t>
      </w:r>
    </w:p>
    <w:p w14:paraId="15C76F11" w14:textId="77777777" w:rsidR="00A005EC" w:rsidRDefault="00A005EC" w:rsidP="00F84199">
      <w:pPr>
        <w:spacing w:before="120" w:after="0" w:line="240" w:lineRule="auto"/>
        <w:ind w:firstLine="709"/>
        <w:jc w:val="both"/>
        <w:rPr>
          <w:rFonts w:ascii="Times New Roman" w:hAnsi="Times New Roman"/>
        </w:rPr>
      </w:pPr>
    </w:p>
    <w:p w14:paraId="1EFCA157"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связанный со строительством ресторанов:</w:t>
      </w:r>
    </w:p>
    <w:p w14:paraId="5CC648FE"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При строительстве и реконструкции ресторанов возникает риск неисполнения или ненадлежащего исполнения подрядчиками обязательств по договорам, что может привести к срыву сроков открытия ресторанов и дополнительным убыткам компаний Группы.</w:t>
      </w:r>
    </w:p>
    <w:p w14:paraId="3DEB0F91"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Группа предполагает развитие в 2022 г.,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p>
    <w:p w14:paraId="7DC0F89A" w14:textId="77777777" w:rsidR="00A005EC" w:rsidRDefault="00A005EC" w:rsidP="00F84199">
      <w:pPr>
        <w:spacing w:before="120" w:after="0" w:line="240" w:lineRule="auto"/>
        <w:ind w:firstLine="709"/>
        <w:jc w:val="both"/>
        <w:rPr>
          <w:rFonts w:ascii="Times New Roman" w:hAnsi="Times New Roman"/>
        </w:rPr>
      </w:pPr>
    </w:p>
    <w:p w14:paraId="6F0E1E5C"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связанный с нехваткой квалифицированного персонала компаний Группы:</w:t>
      </w:r>
    </w:p>
    <w:p w14:paraId="0BAF975A"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Изменения на рынке труда России и других стран присутствия предприятий Группы, а также консервативный подход к выбору объектов развития Группы на 2019-202</w:t>
      </w:r>
      <w:r w:rsidR="005E3250">
        <w:rPr>
          <w:rFonts w:ascii="Times New Roman" w:hAnsi="Times New Roman"/>
        </w:rPr>
        <w:t>2</w:t>
      </w:r>
      <w:r w:rsidRPr="00A005EC">
        <w:rPr>
          <w:rFonts w:ascii="Times New Roman" w:hAnsi="Times New Roman"/>
        </w:rPr>
        <w:t xml:space="preserve"> гг. существенно снижают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p>
    <w:p w14:paraId="6A4E08C5" w14:textId="77777777" w:rsidR="00A005EC" w:rsidRDefault="00A005EC" w:rsidP="00F84199">
      <w:pPr>
        <w:spacing w:before="120" w:after="0" w:line="240" w:lineRule="auto"/>
        <w:ind w:firstLine="709"/>
        <w:jc w:val="both"/>
        <w:rPr>
          <w:rFonts w:ascii="Times New Roman" w:hAnsi="Times New Roman"/>
        </w:rPr>
      </w:pPr>
    </w:p>
    <w:p w14:paraId="4EB36CCB" w14:textId="77777777" w:rsidR="00A005EC" w:rsidRPr="00A005EC" w:rsidRDefault="00A005EC" w:rsidP="00F84199">
      <w:pPr>
        <w:spacing w:before="120" w:after="0" w:line="240" w:lineRule="auto"/>
        <w:ind w:firstLine="709"/>
        <w:jc w:val="both"/>
        <w:rPr>
          <w:rFonts w:ascii="Times New Roman" w:hAnsi="Times New Roman"/>
          <w:i/>
        </w:rPr>
      </w:pPr>
      <w:r w:rsidRPr="00A005EC">
        <w:rPr>
          <w:rFonts w:ascii="Times New Roman" w:hAnsi="Times New Roman"/>
          <w:i/>
        </w:rPr>
        <w:t>Риск, связанный с управлением хозяйственной деятельностью Группы:</w:t>
      </w:r>
    </w:p>
    <w:p w14:paraId="546191EB"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w:t>
      </w:r>
      <w:r w:rsidR="000126DC">
        <w:rPr>
          <w:rFonts w:ascii="Times New Roman" w:hAnsi="Times New Roman"/>
        </w:rPr>
        <w:t>Общества</w:t>
      </w:r>
      <w:r w:rsidRPr="00A005EC">
        <w:rPr>
          <w:rFonts w:ascii="Times New Roman" w:hAnsi="Times New Roman"/>
        </w:rPr>
        <w:t xml:space="preserve">,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p>
    <w:p w14:paraId="3E27CCF9" w14:textId="77777777" w:rsidR="00A005EC" w:rsidRDefault="00A005EC" w:rsidP="00F84199">
      <w:pPr>
        <w:spacing w:before="120" w:after="0" w:line="240" w:lineRule="auto"/>
        <w:ind w:firstLine="709"/>
        <w:jc w:val="both"/>
        <w:rPr>
          <w:rFonts w:ascii="Times New Roman" w:hAnsi="Times New Roman"/>
        </w:rPr>
      </w:pPr>
    </w:p>
    <w:p w14:paraId="17EF35D1" w14:textId="77777777" w:rsidR="00A005EC" w:rsidRPr="00A005EC" w:rsidRDefault="00A005EC" w:rsidP="00373BE0">
      <w:pPr>
        <w:spacing w:before="360" w:after="0" w:line="240" w:lineRule="auto"/>
        <w:ind w:firstLine="709"/>
        <w:jc w:val="both"/>
        <w:rPr>
          <w:rFonts w:ascii="Times New Roman" w:hAnsi="Times New Roman"/>
          <w:i/>
        </w:rPr>
      </w:pPr>
      <w:r w:rsidRPr="00A005EC">
        <w:rPr>
          <w:rFonts w:ascii="Times New Roman" w:hAnsi="Times New Roman"/>
          <w:i/>
        </w:rPr>
        <w:t xml:space="preserve">Риск, связанный с защитой интеллектуальной собственности Группы: </w:t>
      </w:r>
    </w:p>
    <w:p w14:paraId="4EF03FBB" w14:textId="77777777" w:rsidR="00A005EC" w:rsidRPr="00A005EC" w:rsidRDefault="00A005EC" w:rsidP="00F84199">
      <w:pPr>
        <w:spacing w:before="60" w:after="0" w:line="240" w:lineRule="auto"/>
        <w:ind w:firstLine="709"/>
        <w:jc w:val="both"/>
        <w:rPr>
          <w:rFonts w:ascii="Times New Roman" w:hAnsi="Times New Roman"/>
        </w:rPr>
      </w:pPr>
      <w:r w:rsidRPr="00A005EC">
        <w:rPr>
          <w:rFonts w:ascii="Times New Roman" w:hAnsi="Times New Roman"/>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p>
    <w:p w14:paraId="71C9DA99"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 xml:space="preserve">Потеря прав, как на сами товарные знаки, так и на право </w:t>
      </w:r>
      <w:r w:rsidR="008E44ED">
        <w:rPr>
          <w:rFonts w:ascii="Times New Roman" w:hAnsi="Times New Roman"/>
        </w:rPr>
        <w:t>пользования ими</w:t>
      </w:r>
      <w:r w:rsidRPr="00A005EC">
        <w:rPr>
          <w:rFonts w:ascii="Times New Roman" w:hAnsi="Times New Roman"/>
        </w:rPr>
        <w:t xml:space="preserve"> по лицензии, может нанести серьезный ущерб имиджу и интересам Группы, а также оказать негативное влияние на результаты финансовой деятельности. </w:t>
      </w:r>
    </w:p>
    <w:p w14:paraId="67D40E79"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Кроме того, существует ряд рисков, связанных с защитой прав на объекты интеллектуальной собственности:</w:t>
      </w:r>
    </w:p>
    <w:p w14:paraId="4D3C3191"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p>
    <w:p w14:paraId="194659F3"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p>
    <w:p w14:paraId="3AF583B0"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 xml:space="preserve">Риск утраты Группой прав </w:t>
      </w:r>
      <w:r w:rsidR="008E44ED">
        <w:rPr>
          <w:rFonts w:ascii="Times New Roman" w:hAnsi="Times New Roman"/>
        </w:rPr>
        <w:t>пользования</w:t>
      </w:r>
      <w:r w:rsidRPr="00A005EC">
        <w:rPr>
          <w:rFonts w:ascii="Times New Roman" w:hAnsi="Times New Roman"/>
        </w:rPr>
        <w:t xml:space="preserve"> товарны</w:t>
      </w:r>
      <w:r w:rsidR="008E44ED">
        <w:rPr>
          <w:rFonts w:ascii="Times New Roman" w:hAnsi="Times New Roman"/>
        </w:rPr>
        <w:t>ми знаками</w:t>
      </w:r>
      <w:r w:rsidRPr="00A005EC">
        <w:rPr>
          <w:rFonts w:ascii="Times New Roman" w:hAnsi="Times New Roman"/>
        </w:rPr>
        <w:t xml:space="preserve"> по лицензии оценивается </w:t>
      </w:r>
      <w:r w:rsidR="008E44ED">
        <w:rPr>
          <w:rFonts w:ascii="Times New Roman" w:hAnsi="Times New Roman"/>
        </w:rPr>
        <w:t>Обществом</w:t>
      </w:r>
      <w:r w:rsidRPr="00A005EC">
        <w:rPr>
          <w:rFonts w:ascii="Times New Roman" w:hAnsi="Times New Roman"/>
        </w:rPr>
        <w:t xml:space="preserve">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p>
    <w:p w14:paraId="77C9CA8E"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p>
    <w:p w14:paraId="136C9EB4" w14:textId="77777777" w:rsidR="00A005EC" w:rsidRPr="00A005EC" w:rsidRDefault="00A005EC" w:rsidP="00A005EC">
      <w:pPr>
        <w:spacing w:after="0" w:line="240" w:lineRule="auto"/>
        <w:ind w:firstLine="709"/>
        <w:jc w:val="both"/>
        <w:rPr>
          <w:rFonts w:ascii="Times New Roman" w:hAnsi="Times New Roman"/>
        </w:rPr>
      </w:pPr>
      <w:r w:rsidRPr="00A005EC">
        <w:rPr>
          <w:rFonts w:ascii="Times New Roman" w:hAnsi="Times New Roman"/>
        </w:rPr>
        <w:t xml:space="preserve">Риск, связанный с деятельностью пользователей (лицензиатов): </w:t>
      </w:r>
    </w:p>
    <w:p w14:paraId="49110F45" w14:textId="77777777" w:rsidR="00A005EC" w:rsidRPr="00A005EC" w:rsidRDefault="00A005EC" w:rsidP="00CC669D">
      <w:pPr>
        <w:spacing w:after="0" w:line="240" w:lineRule="auto"/>
        <w:ind w:firstLine="709"/>
        <w:jc w:val="both"/>
        <w:rPr>
          <w:rFonts w:ascii="Times New Roman" w:hAnsi="Times New Roman"/>
        </w:rPr>
      </w:pPr>
      <w:r w:rsidRPr="00A005EC">
        <w:rPr>
          <w:rFonts w:ascii="Times New Roman" w:hAnsi="Times New Roman"/>
        </w:rPr>
        <w:t xml:space="preserve">Компании Группы предоставляют за вознаграждение права </w:t>
      </w:r>
      <w:r w:rsidR="008E44ED">
        <w:rPr>
          <w:rFonts w:ascii="Times New Roman" w:hAnsi="Times New Roman"/>
        </w:rPr>
        <w:t>пользования комплексом</w:t>
      </w:r>
      <w:r w:rsidRPr="00A005EC">
        <w:rPr>
          <w:rFonts w:ascii="Times New Roman" w:hAnsi="Times New Roman"/>
        </w:rPr>
        <w:t xml:space="preserve">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контроля за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14:paraId="2E83A688" w14:textId="77777777" w:rsidR="00552F2A" w:rsidRDefault="00552F2A" w:rsidP="00F84199">
      <w:pPr>
        <w:spacing w:before="120" w:after="0" w:line="240" w:lineRule="auto"/>
        <w:ind w:firstLine="709"/>
        <w:jc w:val="both"/>
        <w:rPr>
          <w:rFonts w:ascii="Times New Roman" w:eastAsia="Times New Roman" w:hAnsi="Times New Roman" w:cs="Times New Roman"/>
        </w:rPr>
      </w:pPr>
    </w:p>
    <w:p w14:paraId="0B98686E" w14:textId="77777777" w:rsidR="00CC669D" w:rsidRPr="00CC669D" w:rsidRDefault="00CC669D" w:rsidP="00F84199">
      <w:pPr>
        <w:pStyle w:val="ConsPlusNormal"/>
        <w:spacing w:before="120"/>
        <w:ind w:firstLine="709"/>
        <w:jc w:val="both"/>
        <w:rPr>
          <w:rFonts w:ascii="Times New Roman" w:hAnsi="Times New Roman" w:cs="Times New Roman"/>
          <w:i/>
          <w:sz w:val="22"/>
          <w:szCs w:val="22"/>
        </w:rPr>
      </w:pPr>
      <w:r w:rsidRPr="00CC669D">
        <w:rPr>
          <w:rFonts w:ascii="Times New Roman" w:hAnsi="Times New Roman" w:cs="Times New Roman"/>
          <w:i/>
          <w:sz w:val="22"/>
          <w:szCs w:val="22"/>
        </w:rPr>
        <w:t>Риск информационной безопасности:</w:t>
      </w:r>
    </w:p>
    <w:p w14:paraId="70EB0033" w14:textId="77777777" w:rsidR="00CC669D" w:rsidRPr="00CC669D" w:rsidRDefault="00CC669D" w:rsidP="00F84199">
      <w:pPr>
        <w:spacing w:before="60" w:after="0" w:line="240" w:lineRule="auto"/>
        <w:ind w:firstLine="709"/>
        <w:jc w:val="both"/>
        <w:rPr>
          <w:rFonts w:ascii="Times New Roman" w:hAnsi="Times New Roman"/>
        </w:rPr>
      </w:pPr>
      <w:r w:rsidRPr="00CC669D">
        <w:rPr>
          <w:rFonts w:ascii="Times New Roman" w:hAnsi="Times New Roman"/>
        </w:rPr>
        <w:t>Осуществление неправомерных действий, связанных с воздействием на информационные системы компаний Г</w:t>
      </w:r>
      <w:r w:rsidR="003C030A">
        <w:rPr>
          <w:rFonts w:ascii="Times New Roman" w:hAnsi="Times New Roman"/>
        </w:rPr>
        <w:t>руппы</w:t>
      </w:r>
      <w:r w:rsidRPr="00CC669D">
        <w:rPr>
          <w:rFonts w:ascii="Times New Roman" w:hAnsi="Times New Roman"/>
        </w:rPr>
        <w:t>, может повлечь негативные последствия, обусловленные риском утечки данных сотрудников и гостей. В целях снижения данного риска Группа предпринимает необходимые меры по повышению защиты безопасности и конфиденциальности, минимизации сбоев программного обеспечения.</w:t>
      </w:r>
    </w:p>
    <w:p w14:paraId="0273A63B" w14:textId="77777777" w:rsidR="008E44ED" w:rsidRDefault="008E44ED">
      <w:pPr>
        <w:spacing w:after="0" w:line="240" w:lineRule="auto"/>
        <w:jc w:val="both"/>
        <w:rPr>
          <w:rFonts w:ascii="Times New Roman" w:eastAsia="Times New Roman" w:hAnsi="Times New Roman" w:cs="Times New Roman"/>
        </w:rPr>
      </w:pPr>
    </w:p>
    <w:p w14:paraId="29BCE918" w14:textId="77777777" w:rsidR="00CC669D" w:rsidRPr="00276FF8" w:rsidRDefault="00CC669D">
      <w:pPr>
        <w:spacing w:after="0" w:line="240" w:lineRule="auto"/>
        <w:jc w:val="both"/>
        <w:rPr>
          <w:rFonts w:ascii="Times New Roman" w:eastAsia="Times New Roman" w:hAnsi="Times New Roman" w:cs="Times New Roman"/>
        </w:rPr>
      </w:pPr>
    </w:p>
    <w:p w14:paraId="4F471862" w14:textId="77777777" w:rsidR="00552F2A" w:rsidRPr="00276FF8" w:rsidRDefault="000C67CF" w:rsidP="00B7661D">
      <w:pPr>
        <w:spacing w:before="120" w:after="0" w:line="360" w:lineRule="auto"/>
        <w:ind w:firstLine="709"/>
        <w:jc w:val="both"/>
        <w:rPr>
          <w:rFonts w:ascii="Times New Roman" w:eastAsia="Times New Roman" w:hAnsi="Times New Roman" w:cs="Times New Roman"/>
          <w:b/>
          <w:bCs/>
        </w:rPr>
      </w:pPr>
      <w:r w:rsidRPr="00276FF8">
        <w:rPr>
          <w:rFonts w:ascii="Times New Roman" w:hAnsi="Times New Roman"/>
          <w:b/>
          <w:bCs/>
        </w:rPr>
        <w:t>8</w:t>
      </w:r>
      <w:r w:rsidR="000D3B87" w:rsidRPr="00276FF8">
        <w:rPr>
          <w:rFonts w:ascii="Times New Roman" w:hAnsi="Times New Roman"/>
          <w:b/>
          <w:bCs/>
        </w:rPr>
        <w:t xml:space="preserve">.2. Политика Общества в области управления рисками. </w:t>
      </w:r>
    </w:p>
    <w:p w14:paraId="757F5033"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xml:space="preserve">В Группе организована следующая система управления рисками и внутреннего контроля. </w:t>
      </w:r>
    </w:p>
    <w:p w14:paraId="3034A43F"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Ответственность за внутренний контроль возложена на Службу внутреннего аудита (ранее - Управление корпоративного аудита).</w:t>
      </w:r>
    </w:p>
    <w:p w14:paraId="6E8DD821"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Система управления рисками и внутреннего контроля (далее – «СВКиУР») создана и направлена на обеспечение достижения стратегических целей Группы Общества, обеспечение роста стоимости бизнеса при соблюдении баланса интересов всех заинтересованных сторон и риск-аппетита участников отношений.</w:t>
      </w:r>
    </w:p>
    <w:p w14:paraId="52A9629F"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Основными целями СВКиУР являются:</w:t>
      </w:r>
    </w:p>
    <w:p w14:paraId="473958AF"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обеспечение реализации планов развития группы эмитента;</w:t>
      </w:r>
    </w:p>
    <w:p w14:paraId="7E0C1321"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сохранение и эффективное использование ресурсов и потенциала группы эмитента, обеспечение непрерывности их деятельности;</w:t>
      </w:r>
    </w:p>
    <w:p w14:paraId="3046C5DC"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своевременная адаптация группы эмитента к изменениям во внутренней и внешней среде;</w:t>
      </w:r>
    </w:p>
    <w:p w14:paraId="26215FEA"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обеспечение достижения утвержденных КПЭ, финансовой устойчивости и стабильного развития группы эмитента.</w:t>
      </w:r>
    </w:p>
    <w:p w14:paraId="6969696D"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Основными функциями СВКиУР являются:</w:t>
      </w:r>
    </w:p>
    <w:p w14:paraId="0BFE5723"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контроль соблюдения группой эмитента требований нормативных актов Российской Федерации и локальных нормативных актов;</w:t>
      </w:r>
    </w:p>
    <w:p w14:paraId="376199B4"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построение эффективно функционирующей системы  внутреннего контроля и управления рисками;</w:t>
      </w:r>
    </w:p>
    <w:p w14:paraId="36526CE0"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xml:space="preserve">- своевременное и полное информационно-аналитическое обеспечение процесса принятия управленческих решений и бизнес-планирования; </w:t>
      </w:r>
    </w:p>
    <w:p w14:paraId="1327A917"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14:paraId="738E976B"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совершенствование методов воздействия на риски и минимизация последствий реализованных рисков.</w:t>
      </w:r>
    </w:p>
    <w:p w14:paraId="4053C953"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 xml:space="preserve">Принципы СВКиУР: </w:t>
      </w:r>
    </w:p>
    <w:p w14:paraId="695F4CE4"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соответствия стратегии;</w:t>
      </w:r>
    </w:p>
    <w:p w14:paraId="0815BB92"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приоритизации;</w:t>
      </w:r>
    </w:p>
    <w:p w14:paraId="44C9835D"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адресной ответственности;</w:t>
      </w:r>
    </w:p>
    <w:p w14:paraId="01C170E3"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разделения обязанностей;</w:t>
      </w:r>
    </w:p>
    <w:p w14:paraId="75146FBB"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xml:space="preserve">- Принцип непрерывности и поступательности; </w:t>
      </w:r>
    </w:p>
    <w:p w14:paraId="2C0F4CC7"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экономической целесообразности и эффективности;</w:t>
      </w:r>
    </w:p>
    <w:p w14:paraId="620131CD"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оптимальности;</w:t>
      </w:r>
    </w:p>
    <w:p w14:paraId="62E07890"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Принцип информированности;</w:t>
      </w:r>
    </w:p>
    <w:p w14:paraId="587E0626"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xml:space="preserve">- Принцип интеграции. </w:t>
      </w:r>
    </w:p>
    <w:p w14:paraId="75BED7D6" w14:textId="77777777" w:rsidR="00DE5F83" w:rsidRPr="00F249AA" w:rsidRDefault="00DE5F83" w:rsidP="00F249AA">
      <w:pPr>
        <w:spacing w:after="0" w:line="240" w:lineRule="auto"/>
        <w:ind w:firstLine="709"/>
        <w:jc w:val="both"/>
        <w:rPr>
          <w:rFonts w:ascii="Times New Roman" w:hAnsi="Times New Roman"/>
        </w:rPr>
      </w:pPr>
    </w:p>
    <w:p w14:paraId="356B2C7F"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14:paraId="6B96D26F"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Совет директоров Общества утверждает внутренние документы, в которых определяет принципы и подходы к организации системы управления рисками и внутреннего контроля.</w:t>
      </w:r>
    </w:p>
    <w:p w14:paraId="1413E569"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Исполнительные органы Общества (Группы) обеспечивают ее создание и эффективное функционирование.</w:t>
      </w:r>
    </w:p>
    <w:p w14:paraId="5A54B500"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14:paraId="7EB0A241"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14:paraId="594D8EF9" w14:textId="77777777" w:rsidR="00DE5F83" w:rsidRPr="00F249AA" w:rsidRDefault="00DE5F83" w:rsidP="00F84199">
      <w:pPr>
        <w:spacing w:before="120" w:after="0" w:line="240" w:lineRule="auto"/>
        <w:ind w:firstLine="709"/>
        <w:jc w:val="both"/>
        <w:rPr>
          <w:rFonts w:ascii="Times New Roman" w:hAnsi="Times New Roman"/>
        </w:rPr>
      </w:pPr>
      <w:r w:rsidRPr="00F249AA">
        <w:rPr>
          <w:rFonts w:ascii="Times New Roman" w:hAnsi="Times New Roman"/>
        </w:rPr>
        <w:t>СВКиУР представляет собой следующих компонентов процесса внутреннего контроля и управления рисками, интегрированных в систему управления эмитента (Группы):</w:t>
      </w:r>
    </w:p>
    <w:p w14:paraId="0F72CDF0"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внутренняя (контрольная) среда;</w:t>
      </w:r>
    </w:p>
    <w:p w14:paraId="42531DBE"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постановка целей;</w:t>
      </w:r>
    </w:p>
    <w:p w14:paraId="09A8ECA6"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выявление рисков;</w:t>
      </w:r>
    </w:p>
    <w:p w14:paraId="308B61FD"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оценка рисков;</w:t>
      </w:r>
    </w:p>
    <w:p w14:paraId="6E3AFDE6"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воздействие на риск (реагирование на риск);</w:t>
      </w:r>
    </w:p>
    <w:p w14:paraId="682B5C56"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контроль рисков и методы управления ими;</w:t>
      </w:r>
    </w:p>
    <w:p w14:paraId="62822BC7"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информация и коммуникации;</w:t>
      </w:r>
    </w:p>
    <w:p w14:paraId="36D657A5"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мониторинг;</w:t>
      </w:r>
    </w:p>
    <w:p w14:paraId="57ED336D" w14:textId="77777777" w:rsidR="00DE5F83" w:rsidRPr="00F249AA" w:rsidRDefault="00DE5F83" w:rsidP="00F249AA">
      <w:pPr>
        <w:spacing w:after="0" w:line="240" w:lineRule="auto"/>
        <w:ind w:firstLine="709"/>
        <w:jc w:val="both"/>
        <w:rPr>
          <w:rFonts w:ascii="Times New Roman" w:hAnsi="Times New Roman"/>
        </w:rPr>
      </w:pPr>
      <w:r w:rsidRPr="00F249AA">
        <w:rPr>
          <w:rFonts w:ascii="Times New Roman" w:hAnsi="Times New Roman"/>
        </w:rPr>
        <w:t>- культура управления рисками и системой внутреннего контроля.</w:t>
      </w:r>
    </w:p>
    <w:p w14:paraId="41DAB84F" w14:textId="77777777" w:rsidR="00F249AA" w:rsidRPr="00276FF8" w:rsidRDefault="00F249AA" w:rsidP="00F84199">
      <w:pPr>
        <w:spacing w:before="120" w:after="0" w:line="240" w:lineRule="auto"/>
        <w:ind w:firstLine="709"/>
        <w:jc w:val="both"/>
        <w:rPr>
          <w:rFonts w:ascii="Times New Roman" w:eastAsia="Times New Roman" w:hAnsi="Times New Roman" w:cs="Times New Roman"/>
        </w:rPr>
      </w:pPr>
      <w:r w:rsidRPr="00276FF8">
        <w:rPr>
          <w:rFonts w:ascii="Times New Roman" w:hAnsi="Times New Roman"/>
        </w:rPr>
        <w:t>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компаний ПАО «РОСИНТЕР РЕСТОРАНТС ХОЛДИНГ» (Группа).</w:t>
      </w:r>
    </w:p>
    <w:p w14:paraId="7EDD951F" w14:textId="77777777" w:rsidR="00F249AA" w:rsidRPr="00276FF8" w:rsidRDefault="00F249AA" w:rsidP="00F249AA">
      <w:pPr>
        <w:spacing w:after="0" w:line="240" w:lineRule="auto"/>
        <w:ind w:firstLine="709"/>
        <w:jc w:val="both"/>
        <w:rPr>
          <w:rFonts w:ascii="Times New Roman" w:hAnsi="Times New Roman"/>
        </w:rPr>
      </w:pPr>
      <w:r w:rsidRPr="00276FF8">
        <w:rPr>
          <w:rFonts w:ascii="Times New Roman" w:hAnsi="Times New Roman"/>
        </w:rPr>
        <w:t xml:space="preserve">В случае возникновения рисков, Общество предпримет все возможные меры по ограничению их негативного влияния на результаты ее деятельности. </w:t>
      </w:r>
    </w:p>
    <w:p w14:paraId="15AED215" w14:textId="77777777" w:rsidR="00F249AA" w:rsidRDefault="00F249AA">
      <w:pPr>
        <w:spacing w:after="0" w:line="240" w:lineRule="auto"/>
        <w:ind w:firstLine="709"/>
        <w:jc w:val="both"/>
        <w:rPr>
          <w:rFonts w:ascii="Times New Roman" w:eastAsia="Times New Roman" w:hAnsi="Times New Roman" w:cs="Times New Roman"/>
        </w:rPr>
      </w:pPr>
    </w:p>
    <w:p w14:paraId="6EBE2101" w14:textId="77777777" w:rsidR="00EB092C" w:rsidRDefault="00EB092C">
      <w:pPr>
        <w:spacing w:after="0" w:line="240" w:lineRule="auto"/>
        <w:ind w:firstLine="709"/>
        <w:jc w:val="both"/>
        <w:rPr>
          <w:rFonts w:ascii="Times New Roman" w:eastAsia="Times New Roman" w:hAnsi="Times New Roman" w:cs="Times New Roman"/>
        </w:rPr>
      </w:pPr>
    </w:p>
    <w:p w14:paraId="0F05181B" w14:textId="77777777" w:rsidR="005A3C7C" w:rsidRPr="00276FF8" w:rsidRDefault="005A3C7C">
      <w:pPr>
        <w:spacing w:after="0" w:line="240" w:lineRule="auto"/>
        <w:ind w:firstLine="709"/>
        <w:jc w:val="both"/>
        <w:rPr>
          <w:rFonts w:ascii="Times New Roman" w:eastAsia="Times New Roman" w:hAnsi="Times New Roman" w:cs="Times New Roman"/>
        </w:rPr>
      </w:pPr>
    </w:p>
    <w:p w14:paraId="517A7749" w14:textId="77777777" w:rsidR="00552F2A" w:rsidRPr="00276FF8" w:rsidRDefault="000D3B87" w:rsidP="00EB092C">
      <w:pPr>
        <w:spacing w:before="120" w:after="120"/>
        <w:ind w:left="505" w:hanging="505"/>
        <w:jc w:val="center"/>
        <w:outlineLvl w:val="1"/>
        <w:rPr>
          <w:rFonts w:ascii="Times New Roman" w:hAnsi="Times New Roman"/>
          <w:b/>
          <w:bCs/>
        </w:rPr>
      </w:pPr>
      <w:bookmarkStart w:id="12" w:name="_Toc137129707"/>
      <w:r w:rsidRPr="00276FF8">
        <w:rPr>
          <w:rFonts w:ascii="Times New Roman" w:hAnsi="Times New Roman"/>
          <w:b/>
          <w:bCs/>
        </w:rPr>
        <w:t xml:space="preserve">РАЗДЕЛ </w:t>
      </w:r>
      <w:r w:rsidR="000C67CF" w:rsidRPr="00276FF8">
        <w:rPr>
          <w:rFonts w:ascii="Times New Roman" w:hAnsi="Times New Roman"/>
          <w:b/>
          <w:bCs/>
        </w:rPr>
        <w:t>9</w:t>
      </w:r>
      <w:r w:rsidRPr="00276FF8">
        <w:rPr>
          <w:rFonts w:ascii="Times New Roman" w:hAnsi="Times New Roman"/>
          <w:b/>
          <w:bCs/>
        </w:rPr>
        <w:t>. ОТЧЁТ О ВЫПЛАТЕ ОБЪЯВЛЕННЫХ (НАЧИСЛЕННЫХ)</w:t>
      </w:r>
      <w:r w:rsidR="00B7661D" w:rsidRPr="00276FF8">
        <w:rPr>
          <w:rFonts w:ascii="Times New Roman" w:hAnsi="Times New Roman"/>
          <w:b/>
          <w:bCs/>
        </w:rPr>
        <w:br/>
      </w:r>
      <w:r w:rsidRPr="00276FF8">
        <w:rPr>
          <w:rFonts w:ascii="Times New Roman" w:hAnsi="Times New Roman"/>
          <w:b/>
          <w:bCs/>
        </w:rPr>
        <w:t>ДИВИДЕНДОВ ПО АКЦИЯМ АКЦИОНЕРНОГО ОБЩЕСТВА</w:t>
      </w:r>
      <w:bookmarkEnd w:id="12"/>
    </w:p>
    <w:p w14:paraId="623EFD31" w14:textId="77777777" w:rsidR="00552F2A" w:rsidRPr="00276FF8" w:rsidRDefault="000D3B87" w:rsidP="00EB092C">
      <w:pPr>
        <w:spacing w:before="240" w:after="0" w:line="240" w:lineRule="auto"/>
        <w:ind w:firstLine="709"/>
        <w:jc w:val="both"/>
        <w:rPr>
          <w:rFonts w:ascii="Times New Roman" w:hAnsi="Times New Roman"/>
        </w:rPr>
      </w:pPr>
      <w:r w:rsidRPr="00276FF8">
        <w:rPr>
          <w:rFonts w:ascii="Times New Roman" w:hAnsi="Times New Roman"/>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решений об объявлении (начислении) и/или выплате дивидендов не принималось.</w:t>
      </w:r>
    </w:p>
    <w:p w14:paraId="25841A31" w14:textId="77777777" w:rsidR="00F84199" w:rsidRPr="00276FF8" w:rsidRDefault="00F84199" w:rsidP="00B7661D">
      <w:pPr>
        <w:spacing w:before="120" w:after="0" w:line="240" w:lineRule="auto"/>
        <w:ind w:firstLine="709"/>
        <w:jc w:val="both"/>
        <w:rPr>
          <w:rFonts w:ascii="Times New Roman" w:eastAsia="Times New Roman" w:hAnsi="Times New Roman" w:cs="Times New Roman"/>
          <w:b/>
          <w:bCs/>
        </w:rPr>
      </w:pPr>
    </w:p>
    <w:p w14:paraId="57ED9806" w14:textId="77777777" w:rsidR="00552F2A" w:rsidRPr="00276FF8" w:rsidRDefault="000D3B87" w:rsidP="00B7661D">
      <w:pPr>
        <w:spacing w:before="120" w:after="120" w:line="240" w:lineRule="auto"/>
        <w:ind w:left="505" w:hanging="505"/>
        <w:jc w:val="center"/>
        <w:outlineLvl w:val="1"/>
        <w:rPr>
          <w:rFonts w:ascii="Times New Roman" w:hAnsi="Times New Roman"/>
          <w:b/>
          <w:bCs/>
        </w:rPr>
      </w:pPr>
      <w:bookmarkStart w:id="13" w:name="_Toc137129708"/>
      <w:r w:rsidRPr="00276FF8">
        <w:rPr>
          <w:rFonts w:ascii="Times New Roman" w:hAnsi="Times New Roman"/>
          <w:b/>
          <w:bCs/>
        </w:rPr>
        <w:t xml:space="preserve">РАЗДЕЛ </w:t>
      </w:r>
      <w:r w:rsidR="000C67CF" w:rsidRPr="00276FF8">
        <w:rPr>
          <w:rFonts w:ascii="Times New Roman" w:hAnsi="Times New Roman"/>
          <w:b/>
          <w:bCs/>
        </w:rPr>
        <w:t>10</w:t>
      </w:r>
      <w:r w:rsidRPr="00276FF8">
        <w:rPr>
          <w:rFonts w:ascii="Times New Roman" w:hAnsi="Times New Roman"/>
          <w:b/>
          <w:bCs/>
        </w:rPr>
        <w:t xml:space="preserve">. </w:t>
      </w:r>
      <w:r w:rsidR="00882AF0" w:rsidRPr="00276FF8">
        <w:rPr>
          <w:rFonts w:ascii="Times New Roman" w:hAnsi="Times New Roman"/>
          <w:b/>
          <w:bCs/>
        </w:rPr>
        <w:t xml:space="preserve">ОТЧЕТ О </w:t>
      </w:r>
      <w:r w:rsidR="00872849" w:rsidRPr="00276FF8">
        <w:rPr>
          <w:rFonts w:ascii="Times New Roman" w:hAnsi="Times New Roman"/>
          <w:b/>
          <w:bCs/>
        </w:rPr>
        <w:t xml:space="preserve">СОВЕРШЕННЫХ (ЗАКЛЮЧЕННЫХ) ОБЩЕСТВОМ </w:t>
      </w:r>
      <w:r w:rsidR="00872849" w:rsidRPr="00276FF8">
        <w:rPr>
          <w:rFonts w:ascii="Times New Roman" w:hAnsi="Times New Roman"/>
          <w:b/>
          <w:bCs/>
        </w:rPr>
        <w:br/>
        <w:t>В ОТЧЕТНОМ 202</w:t>
      </w:r>
      <w:r w:rsidR="009E6706">
        <w:rPr>
          <w:rFonts w:ascii="Times New Roman" w:hAnsi="Times New Roman"/>
          <w:b/>
          <w:bCs/>
        </w:rPr>
        <w:t>2</w:t>
      </w:r>
      <w:r w:rsidR="00872849" w:rsidRPr="00276FF8">
        <w:rPr>
          <w:rFonts w:ascii="Times New Roman" w:hAnsi="Times New Roman"/>
          <w:b/>
          <w:bCs/>
        </w:rPr>
        <w:t xml:space="preserve"> ГОДУ</w:t>
      </w:r>
      <w:r w:rsidR="00872849" w:rsidRPr="00276FF8">
        <w:t xml:space="preserve"> </w:t>
      </w:r>
      <w:r w:rsidR="00882AF0" w:rsidRPr="00276FF8">
        <w:rPr>
          <w:rFonts w:ascii="Times New Roman" w:hAnsi="Times New Roman"/>
          <w:b/>
          <w:bCs/>
        </w:rPr>
        <w:t xml:space="preserve">КРУПНЫХ СДЕЛКАХ И СДЕЛКАХ, </w:t>
      </w:r>
      <w:r w:rsidR="00872849" w:rsidRPr="00276FF8">
        <w:rPr>
          <w:rFonts w:ascii="Times New Roman" w:hAnsi="Times New Roman"/>
          <w:b/>
          <w:bCs/>
        </w:rPr>
        <w:br/>
      </w:r>
      <w:r w:rsidR="00882AF0" w:rsidRPr="00276FF8">
        <w:rPr>
          <w:rFonts w:ascii="Times New Roman" w:hAnsi="Times New Roman"/>
          <w:b/>
          <w:bCs/>
        </w:rPr>
        <w:t>В СОВЕРШЕНИИ КОТОРЫХ ИМЕ</w:t>
      </w:r>
      <w:r w:rsidR="00DE285A" w:rsidRPr="00276FF8">
        <w:rPr>
          <w:rFonts w:ascii="Times New Roman" w:hAnsi="Times New Roman"/>
          <w:b/>
          <w:bCs/>
        </w:rPr>
        <w:t>ЛАСЬ</w:t>
      </w:r>
      <w:r w:rsidR="00882AF0" w:rsidRPr="00276FF8">
        <w:rPr>
          <w:rFonts w:ascii="Times New Roman" w:hAnsi="Times New Roman"/>
          <w:b/>
          <w:bCs/>
        </w:rPr>
        <w:t xml:space="preserve"> ЗАИНТЕРЕСОВАННОСТЬ</w:t>
      </w:r>
      <w:bookmarkEnd w:id="13"/>
    </w:p>
    <w:p w14:paraId="50EE104B" w14:textId="77777777" w:rsidR="00872849" w:rsidRPr="00276FF8" w:rsidRDefault="00872849" w:rsidP="00872849">
      <w:pPr>
        <w:widowControl w:val="0"/>
        <w:spacing w:before="20" w:after="40" w:line="240" w:lineRule="auto"/>
        <w:ind w:right="113" w:firstLine="709"/>
        <w:jc w:val="both"/>
        <w:rPr>
          <w:rFonts w:ascii="Times New Roman" w:hAnsi="Times New Roman"/>
        </w:rPr>
      </w:pPr>
    </w:p>
    <w:p w14:paraId="57F3FF96" w14:textId="77777777" w:rsidR="00872849" w:rsidRPr="00276FF8" w:rsidRDefault="00872849" w:rsidP="00C77171">
      <w:pPr>
        <w:spacing w:before="120" w:after="120" w:line="240" w:lineRule="auto"/>
        <w:ind w:firstLine="709"/>
        <w:jc w:val="both"/>
        <w:outlineLvl w:val="1"/>
        <w:rPr>
          <w:rFonts w:ascii="Times New Roman" w:hAnsi="Times New Roman"/>
          <w:b/>
          <w:bCs/>
        </w:rPr>
      </w:pPr>
      <w:bookmarkStart w:id="14" w:name="_Toc137129709"/>
      <w:r w:rsidRPr="00276FF8">
        <w:rPr>
          <w:rFonts w:ascii="Times New Roman" w:hAnsi="Times New Roman"/>
          <w:b/>
          <w:bCs/>
        </w:rPr>
        <w:t>10.1. Отчет о совершенных (заключенных) обществом в отчетном 202</w:t>
      </w:r>
      <w:r w:rsidR="00D40E25">
        <w:rPr>
          <w:rFonts w:ascii="Times New Roman" w:hAnsi="Times New Roman"/>
          <w:b/>
          <w:bCs/>
        </w:rPr>
        <w:t>2</w:t>
      </w:r>
      <w:r w:rsidRPr="00276FF8">
        <w:rPr>
          <w:rFonts w:ascii="Times New Roman" w:hAnsi="Times New Roman"/>
          <w:b/>
          <w:bCs/>
        </w:rPr>
        <w:t xml:space="preserve"> году</w:t>
      </w:r>
      <w:r w:rsidRPr="00C77171">
        <w:rPr>
          <w:rFonts w:ascii="Times New Roman" w:hAnsi="Times New Roman"/>
          <w:b/>
          <w:bCs/>
        </w:rPr>
        <w:t xml:space="preserve"> </w:t>
      </w:r>
      <w:r w:rsidRPr="00276FF8">
        <w:rPr>
          <w:rFonts w:ascii="Times New Roman" w:hAnsi="Times New Roman"/>
          <w:b/>
          <w:bCs/>
        </w:rPr>
        <w:t>крупных сделках</w:t>
      </w:r>
      <w:bookmarkEnd w:id="14"/>
      <w:r w:rsidRPr="00276FF8">
        <w:rPr>
          <w:rFonts w:ascii="Times New Roman" w:hAnsi="Times New Roman"/>
          <w:b/>
          <w:bCs/>
        </w:rPr>
        <w:t xml:space="preserve"> </w:t>
      </w:r>
    </w:p>
    <w:p w14:paraId="46A0FE60" w14:textId="77777777" w:rsidR="00DE285A" w:rsidRPr="00276FF8" w:rsidRDefault="00DE285A" w:rsidP="00DE285A">
      <w:pPr>
        <w:spacing w:after="0" w:line="240" w:lineRule="auto"/>
        <w:ind w:firstLine="709"/>
        <w:jc w:val="both"/>
        <w:rPr>
          <w:rFonts w:ascii="Times New Roman" w:hAnsi="Times New Roman"/>
        </w:rPr>
      </w:pPr>
      <w:r w:rsidRPr="00276FF8">
        <w:rPr>
          <w:rFonts w:ascii="Times New Roman" w:hAnsi="Times New Roman"/>
        </w:rPr>
        <w:t>Содержится в Приложении № 1 к настоящему годовому отчету.</w:t>
      </w:r>
    </w:p>
    <w:p w14:paraId="294B7D65" w14:textId="77777777" w:rsidR="00BC2A07" w:rsidRPr="00276FF8" w:rsidRDefault="00BC2A07" w:rsidP="00DE285A">
      <w:pPr>
        <w:spacing w:after="0" w:line="240" w:lineRule="auto"/>
        <w:ind w:firstLine="709"/>
        <w:jc w:val="both"/>
        <w:rPr>
          <w:rFonts w:ascii="Times New Roman" w:hAnsi="Times New Roman"/>
        </w:rPr>
      </w:pPr>
    </w:p>
    <w:p w14:paraId="50166155" w14:textId="77777777" w:rsidR="00DE285A" w:rsidRPr="00276FF8" w:rsidRDefault="00DE285A" w:rsidP="00DE285A">
      <w:pPr>
        <w:spacing w:before="120" w:after="120" w:line="240" w:lineRule="auto"/>
        <w:ind w:firstLine="709"/>
        <w:jc w:val="both"/>
        <w:outlineLvl w:val="1"/>
        <w:rPr>
          <w:rFonts w:ascii="Times New Roman" w:hAnsi="Times New Roman"/>
          <w:b/>
          <w:bCs/>
        </w:rPr>
      </w:pPr>
      <w:bookmarkStart w:id="15" w:name="_Toc137129710"/>
      <w:r w:rsidRPr="00276FF8">
        <w:rPr>
          <w:rFonts w:ascii="Times New Roman" w:hAnsi="Times New Roman"/>
          <w:b/>
          <w:bCs/>
        </w:rPr>
        <w:t>10.2. Отчет о совершенных (заключенных) обществом в отчетном 202</w:t>
      </w:r>
      <w:r w:rsidR="00D40E25">
        <w:rPr>
          <w:rFonts w:ascii="Times New Roman" w:hAnsi="Times New Roman"/>
          <w:b/>
          <w:bCs/>
        </w:rPr>
        <w:t>2</w:t>
      </w:r>
      <w:r w:rsidRPr="00276FF8">
        <w:rPr>
          <w:rFonts w:ascii="Times New Roman" w:hAnsi="Times New Roman"/>
          <w:b/>
          <w:bCs/>
        </w:rPr>
        <w:t xml:space="preserve"> году сделках, в совершении которых имелась заинтересованность</w:t>
      </w:r>
      <w:bookmarkEnd w:id="15"/>
      <w:r w:rsidRPr="00276FF8">
        <w:rPr>
          <w:rFonts w:ascii="Times New Roman" w:hAnsi="Times New Roman"/>
          <w:b/>
          <w:bCs/>
        </w:rPr>
        <w:t xml:space="preserve"> </w:t>
      </w:r>
    </w:p>
    <w:p w14:paraId="05A0EB53" w14:textId="77777777" w:rsidR="00DE285A" w:rsidRPr="00276FF8" w:rsidRDefault="00DE285A" w:rsidP="00DE285A">
      <w:pPr>
        <w:spacing w:after="0" w:line="240" w:lineRule="auto"/>
        <w:ind w:firstLine="709"/>
        <w:jc w:val="both"/>
        <w:rPr>
          <w:rFonts w:ascii="Times New Roman" w:hAnsi="Times New Roman"/>
        </w:rPr>
      </w:pPr>
      <w:r w:rsidRPr="00276FF8">
        <w:rPr>
          <w:rFonts w:ascii="Times New Roman" w:hAnsi="Times New Roman"/>
        </w:rPr>
        <w:t>Содержится в Приложении № 1 к настоящему годовому отчету.</w:t>
      </w:r>
    </w:p>
    <w:p w14:paraId="097082C8" w14:textId="77777777" w:rsidR="00F84199" w:rsidRDefault="00F84199" w:rsidP="00F84199">
      <w:pPr>
        <w:spacing w:before="120" w:after="0" w:line="240" w:lineRule="auto"/>
        <w:ind w:firstLine="709"/>
        <w:jc w:val="both"/>
        <w:rPr>
          <w:rFonts w:ascii="Times New Roman" w:eastAsia="Times New Roman" w:hAnsi="Times New Roman" w:cs="Times New Roman"/>
          <w:b/>
          <w:bCs/>
        </w:rPr>
      </w:pPr>
    </w:p>
    <w:p w14:paraId="3C55EBE7" w14:textId="77777777" w:rsidR="00F84199" w:rsidRPr="00276FF8" w:rsidRDefault="00F84199" w:rsidP="00F84199">
      <w:pPr>
        <w:spacing w:before="120" w:after="0" w:line="240" w:lineRule="auto"/>
        <w:ind w:firstLine="709"/>
        <w:jc w:val="both"/>
        <w:rPr>
          <w:rFonts w:ascii="Times New Roman" w:eastAsia="Times New Roman" w:hAnsi="Times New Roman" w:cs="Times New Roman"/>
          <w:b/>
          <w:bCs/>
        </w:rPr>
      </w:pPr>
    </w:p>
    <w:p w14:paraId="4747CE11" w14:textId="77777777" w:rsidR="00552F2A" w:rsidRPr="00276FF8" w:rsidRDefault="000D3B87" w:rsidP="00F84199">
      <w:pPr>
        <w:spacing w:before="120" w:after="0" w:line="240" w:lineRule="auto"/>
        <w:jc w:val="center"/>
        <w:outlineLvl w:val="1"/>
        <w:rPr>
          <w:rFonts w:ascii="Times New Roman" w:eastAsia="Times New Roman" w:hAnsi="Times New Roman" w:cs="Times New Roman"/>
          <w:b/>
          <w:bCs/>
        </w:rPr>
      </w:pPr>
      <w:bookmarkStart w:id="16" w:name="_Toc137129711"/>
      <w:r w:rsidRPr="00276FF8">
        <w:rPr>
          <w:rFonts w:ascii="Times New Roman" w:hAnsi="Times New Roman"/>
          <w:b/>
          <w:bCs/>
        </w:rPr>
        <w:t>РАЗДЕЛ 11. СВЕДЕНИЯ О СОСТАВЕ И ЧЛЕНАХ СОВЕТА ДИРЕКТОРОВ ОБЩЕСТВА.</w:t>
      </w:r>
      <w:bookmarkEnd w:id="16"/>
      <w:r w:rsidRPr="00276FF8">
        <w:rPr>
          <w:rFonts w:ascii="Times New Roman" w:hAnsi="Times New Roman"/>
          <w:b/>
          <w:bCs/>
        </w:rPr>
        <w:t xml:space="preserve"> </w:t>
      </w:r>
    </w:p>
    <w:p w14:paraId="28B93127" w14:textId="77777777" w:rsidR="00552F2A" w:rsidRPr="00276FF8" w:rsidRDefault="000D3B87" w:rsidP="00A746A7">
      <w:pPr>
        <w:spacing w:before="240" w:after="120" w:line="240" w:lineRule="auto"/>
        <w:ind w:firstLine="709"/>
        <w:jc w:val="both"/>
        <w:rPr>
          <w:rFonts w:ascii="Times New Roman" w:eastAsia="Times New Roman" w:hAnsi="Times New Roman" w:cs="Times New Roman"/>
          <w:b/>
          <w:bCs/>
          <w:sz w:val="21"/>
          <w:szCs w:val="21"/>
        </w:rPr>
      </w:pPr>
      <w:r w:rsidRPr="00276FF8">
        <w:rPr>
          <w:rFonts w:ascii="Times New Roman" w:hAnsi="Times New Roman"/>
          <w:b/>
          <w:bCs/>
          <w:sz w:val="20"/>
          <w:szCs w:val="20"/>
        </w:rPr>
        <w:t>В 202</w:t>
      </w:r>
      <w:r w:rsidR="00890784">
        <w:rPr>
          <w:rFonts w:ascii="Times New Roman" w:hAnsi="Times New Roman"/>
          <w:b/>
          <w:bCs/>
          <w:sz w:val="20"/>
          <w:szCs w:val="20"/>
        </w:rPr>
        <w:t>2</w:t>
      </w:r>
      <w:r w:rsidRPr="00276FF8">
        <w:rPr>
          <w:rFonts w:ascii="Times New Roman" w:hAnsi="Times New Roman"/>
          <w:b/>
          <w:bCs/>
          <w:sz w:val="20"/>
          <w:szCs w:val="20"/>
        </w:rPr>
        <w:t xml:space="preserve"> году в ПАО «РОСИНТЕР РЕСТОРАНТС ХОЛДИНГ» действовал Совет директоров в следующих </w:t>
      </w:r>
      <w:r w:rsidRPr="00276FF8">
        <w:rPr>
          <w:rFonts w:ascii="Times New Roman" w:hAnsi="Times New Roman"/>
          <w:b/>
          <w:bCs/>
          <w:sz w:val="21"/>
          <w:szCs w:val="21"/>
        </w:rPr>
        <w:t xml:space="preserve">составах: </w:t>
      </w:r>
    </w:p>
    <w:p w14:paraId="639F69E0" w14:textId="77777777" w:rsidR="00844723" w:rsidRPr="00276FF8" w:rsidRDefault="00890784" w:rsidP="00844723">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1</w:t>
      </w:r>
      <w:r w:rsidR="00844723" w:rsidRPr="00276FF8">
        <w:rPr>
          <w:rFonts w:ascii="Times New Roman" w:hAnsi="Times New Roman"/>
          <w:shd w:val="clear" w:color="auto" w:fill="FEFFFF"/>
        </w:rPr>
        <w:t>. Состав Совета директоров Общества, избранный решением годового общего собрания акционеров ПАО «РОСИНТЕР РЕСТОРАНТС ХОЛДИНГ», состоявшегося 25.06.2021 года (Протокол № 2-2021 от 28.06.2021 г.):</w:t>
      </w:r>
    </w:p>
    <w:p w14:paraId="75ADA5DE"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A60498">
        <w:rPr>
          <w:rFonts w:ascii="Times New Roman" w:hAnsi="Times New Roman"/>
          <w:shd w:val="clear" w:color="auto" w:fill="FEFFFF"/>
        </w:rPr>
        <w:t>1) Ордовский-Танаевский Бланко</w:t>
      </w:r>
      <w:r w:rsidR="00890784" w:rsidRPr="00A60498">
        <w:rPr>
          <w:rFonts w:ascii="Times New Roman" w:hAnsi="Times New Roman"/>
          <w:shd w:val="clear" w:color="auto" w:fill="FEFFFF"/>
        </w:rPr>
        <w:t xml:space="preserve"> Ростислав (неисполнительный директор)</w:t>
      </w:r>
      <w:r w:rsidRPr="00A60498">
        <w:rPr>
          <w:rFonts w:ascii="Times New Roman" w:hAnsi="Times New Roman"/>
          <w:shd w:val="clear" w:color="auto" w:fill="FEFFFF"/>
        </w:rPr>
        <w:t>,</w:t>
      </w:r>
    </w:p>
    <w:p w14:paraId="21C11A48"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Береснева</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Светлана Борисовна</w:t>
      </w:r>
      <w:r w:rsidR="00890784">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w:t>
      </w:r>
    </w:p>
    <w:p w14:paraId="0819ED8A"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3) Мехришвили</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Владимир Сергеевич</w:t>
      </w:r>
      <w:r w:rsidR="00890784">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w:t>
      </w:r>
    </w:p>
    <w:p w14:paraId="65BA6F24" w14:textId="77777777" w:rsidR="00844723" w:rsidRPr="00A6049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4) МакНили</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Кент Дэвид</w:t>
      </w:r>
      <w:r w:rsidR="00A60498" w:rsidRPr="00A60498">
        <w:rPr>
          <w:rFonts w:ascii="Times New Roman" w:hAnsi="Times New Roman"/>
          <w:shd w:val="clear" w:color="auto" w:fill="FEFFFF"/>
        </w:rPr>
        <w:t xml:space="preserve"> (</w:t>
      </w:r>
      <w:r w:rsidR="00A60498">
        <w:rPr>
          <w:rFonts w:ascii="Times New Roman" w:hAnsi="Times New Roman"/>
          <w:shd w:val="clear" w:color="auto" w:fill="FEFFFF"/>
        </w:rPr>
        <w:t>отвечает требованиям к независимому директору</w:t>
      </w:r>
      <w:r w:rsidR="00A60498" w:rsidRPr="00A60498">
        <w:rPr>
          <w:rFonts w:ascii="Times New Roman" w:hAnsi="Times New Roman"/>
          <w:shd w:val="clear" w:color="auto" w:fill="FEFFFF"/>
        </w:rPr>
        <w:t>)</w:t>
      </w:r>
      <w:r w:rsidR="00A60498">
        <w:rPr>
          <w:rFonts w:ascii="Times New Roman" w:hAnsi="Times New Roman"/>
          <w:shd w:val="clear" w:color="auto" w:fill="FEFFFF"/>
        </w:rPr>
        <w:t>,</w:t>
      </w:r>
    </w:p>
    <w:p w14:paraId="3C46B822"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5) Коромото Гарсия Лопез</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Эмилия</w:t>
      </w:r>
      <w:r w:rsidR="00A60498">
        <w:rPr>
          <w:rFonts w:ascii="Times New Roman" w:hAnsi="Times New Roman"/>
          <w:shd w:val="clear" w:color="auto" w:fill="FEFFFF"/>
        </w:rPr>
        <w:t xml:space="preserve"> (отвечаеттребованиям к независимому директору)</w:t>
      </w:r>
      <w:r w:rsidRPr="00276FF8">
        <w:rPr>
          <w:rFonts w:ascii="Times New Roman" w:hAnsi="Times New Roman"/>
          <w:shd w:val="clear" w:color="auto" w:fill="FEFFFF"/>
        </w:rPr>
        <w:t>,</w:t>
      </w:r>
    </w:p>
    <w:p w14:paraId="0012B417"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6) Гущин</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Дмитрий Георгиевич</w:t>
      </w:r>
      <w:r w:rsidR="00890784">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 xml:space="preserve">, </w:t>
      </w:r>
    </w:p>
    <w:p w14:paraId="6893919F" w14:textId="77777777"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7) Степанян</w:t>
      </w:r>
      <w:r w:rsidR="00890784" w:rsidRPr="00890784">
        <w:rPr>
          <w:rFonts w:ascii="Times New Roman" w:hAnsi="Times New Roman"/>
          <w:shd w:val="clear" w:color="auto" w:fill="FEFFFF"/>
        </w:rPr>
        <w:t xml:space="preserve"> </w:t>
      </w:r>
      <w:r w:rsidR="00890784" w:rsidRPr="00276FF8">
        <w:rPr>
          <w:rFonts w:ascii="Times New Roman" w:hAnsi="Times New Roman"/>
          <w:shd w:val="clear" w:color="auto" w:fill="FEFFFF"/>
        </w:rPr>
        <w:t>Размик Гегамович</w:t>
      </w:r>
      <w:r w:rsidR="00890784">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w:t>
      </w:r>
    </w:p>
    <w:p w14:paraId="0046749B" w14:textId="77777777" w:rsidR="00EB092C" w:rsidRDefault="00EB092C" w:rsidP="00890784">
      <w:pPr>
        <w:spacing w:after="0" w:line="240" w:lineRule="auto"/>
        <w:ind w:firstLine="709"/>
        <w:jc w:val="both"/>
        <w:rPr>
          <w:rFonts w:ascii="Times New Roman" w:hAnsi="Times New Roman"/>
          <w:shd w:val="clear" w:color="auto" w:fill="FEFFFF"/>
        </w:rPr>
      </w:pPr>
    </w:p>
    <w:p w14:paraId="29F41861" w14:textId="77777777" w:rsidR="00890784" w:rsidRPr="00276FF8" w:rsidRDefault="00890784" w:rsidP="00890784">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2</w:t>
      </w:r>
      <w:r w:rsidRPr="00276FF8">
        <w:rPr>
          <w:rFonts w:ascii="Times New Roman" w:hAnsi="Times New Roman"/>
          <w:shd w:val="clear" w:color="auto" w:fill="FEFFFF"/>
        </w:rPr>
        <w:t>. Состав Совета директоров Общества, избранный решением годового общего собрания акционеров ПАО «РОСИНТЕР РЕСТОРАНТС ХОЛДИНГ», состоявшегося 29.</w:t>
      </w:r>
      <w:r>
        <w:rPr>
          <w:rFonts w:ascii="Times New Roman" w:hAnsi="Times New Roman"/>
          <w:shd w:val="clear" w:color="auto" w:fill="FEFFFF"/>
        </w:rPr>
        <w:t>06.2022</w:t>
      </w:r>
      <w:r w:rsidRPr="00276FF8">
        <w:rPr>
          <w:rFonts w:ascii="Times New Roman" w:hAnsi="Times New Roman"/>
          <w:shd w:val="clear" w:color="auto" w:fill="FEFFFF"/>
        </w:rPr>
        <w:t xml:space="preserve"> года (Протокол № 1-202</w:t>
      </w:r>
      <w:r>
        <w:rPr>
          <w:rFonts w:ascii="Times New Roman" w:hAnsi="Times New Roman"/>
          <w:shd w:val="clear" w:color="auto" w:fill="FEFFFF"/>
        </w:rPr>
        <w:t>2</w:t>
      </w:r>
      <w:r w:rsidRPr="00276FF8">
        <w:rPr>
          <w:rFonts w:ascii="Times New Roman" w:hAnsi="Times New Roman"/>
          <w:shd w:val="clear" w:color="auto" w:fill="FEFFFF"/>
        </w:rPr>
        <w:t xml:space="preserve"> от </w:t>
      </w:r>
      <w:r>
        <w:rPr>
          <w:rFonts w:ascii="Times New Roman" w:hAnsi="Times New Roman"/>
          <w:shd w:val="clear" w:color="auto" w:fill="FEFFFF"/>
        </w:rPr>
        <w:t>30</w:t>
      </w:r>
      <w:r w:rsidRPr="00276FF8">
        <w:rPr>
          <w:rFonts w:ascii="Times New Roman" w:hAnsi="Times New Roman"/>
          <w:shd w:val="clear" w:color="auto" w:fill="FEFFFF"/>
        </w:rPr>
        <w:t>.</w:t>
      </w:r>
      <w:r>
        <w:rPr>
          <w:rFonts w:ascii="Times New Roman" w:hAnsi="Times New Roman"/>
          <w:shd w:val="clear" w:color="auto" w:fill="FEFFFF"/>
        </w:rPr>
        <w:t>06</w:t>
      </w:r>
      <w:r w:rsidRPr="00276FF8">
        <w:rPr>
          <w:rFonts w:ascii="Times New Roman" w:hAnsi="Times New Roman"/>
          <w:shd w:val="clear" w:color="auto" w:fill="FEFFFF"/>
        </w:rPr>
        <w:t>.202</w:t>
      </w:r>
      <w:r>
        <w:rPr>
          <w:rFonts w:ascii="Times New Roman" w:hAnsi="Times New Roman"/>
          <w:shd w:val="clear" w:color="auto" w:fill="FEFFFF"/>
        </w:rPr>
        <w:t>2</w:t>
      </w:r>
      <w:r w:rsidRPr="00276FF8">
        <w:rPr>
          <w:rFonts w:ascii="Times New Roman" w:hAnsi="Times New Roman"/>
          <w:shd w:val="clear" w:color="auto" w:fill="FEFFFF"/>
        </w:rPr>
        <w:t xml:space="preserve"> г.):</w:t>
      </w:r>
    </w:p>
    <w:p w14:paraId="14581251" w14:textId="77777777" w:rsidR="00890784" w:rsidRPr="00276FF8" w:rsidRDefault="00890784" w:rsidP="00890784">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Ростислав Ордовский-Танаевский Бланко</w:t>
      </w:r>
      <w:r>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w:t>
      </w:r>
    </w:p>
    <w:p w14:paraId="11C35D75" w14:textId="77777777" w:rsidR="00890784" w:rsidRPr="00890784" w:rsidRDefault="00890784" w:rsidP="0089078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2) Гущин Дмитрий Георгиевич</w:t>
      </w:r>
      <w:r>
        <w:rPr>
          <w:rFonts w:ascii="Times New Roman" w:hAnsi="Times New Roman"/>
          <w:shd w:val="clear" w:color="auto" w:fill="FEFFFF"/>
        </w:rPr>
        <w:t xml:space="preserve"> (неисполнительный директор)</w:t>
      </w:r>
      <w:r w:rsidRPr="00276FF8">
        <w:rPr>
          <w:rFonts w:ascii="Times New Roman" w:hAnsi="Times New Roman"/>
          <w:shd w:val="clear" w:color="auto" w:fill="FEFFFF"/>
        </w:rPr>
        <w:t xml:space="preserve">, </w:t>
      </w:r>
    </w:p>
    <w:p w14:paraId="0EE5158B" w14:textId="77777777" w:rsidR="00890784" w:rsidRDefault="00890784" w:rsidP="0089078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3) Степанян</w:t>
      </w:r>
      <w:r w:rsidRPr="00890784">
        <w:rPr>
          <w:rFonts w:ascii="Times New Roman" w:hAnsi="Times New Roman"/>
          <w:shd w:val="clear" w:color="auto" w:fill="FEFFFF"/>
        </w:rPr>
        <w:t xml:space="preserve"> </w:t>
      </w:r>
      <w:r>
        <w:rPr>
          <w:rFonts w:ascii="Times New Roman" w:hAnsi="Times New Roman"/>
          <w:shd w:val="clear" w:color="auto" w:fill="FEFFFF"/>
        </w:rPr>
        <w:t>Размик Гегамович (неисполнительный директор),</w:t>
      </w:r>
    </w:p>
    <w:p w14:paraId="05782647" w14:textId="77777777" w:rsidR="00890784" w:rsidRDefault="00890784" w:rsidP="00890784">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4) Костеева Маргарита Валерьевна (исполнительный директор),</w:t>
      </w:r>
    </w:p>
    <w:p w14:paraId="6D612EC8" w14:textId="77777777" w:rsidR="00890784" w:rsidRDefault="00890784" w:rsidP="00890784">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5) Шорохов Алексей Геннадиевич (неисполнительный директор),</w:t>
      </w:r>
    </w:p>
    <w:p w14:paraId="444CA950" w14:textId="77777777" w:rsidR="00890784" w:rsidRDefault="00890784" w:rsidP="00890784">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6) Полиновский Михаил Валерьевич (неисполнительный директор),</w:t>
      </w:r>
    </w:p>
    <w:p w14:paraId="4C08493D" w14:textId="77777777" w:rsidR="00890784" w:rsidRPr="00276FF8" w:rsidRDefault="00890784" w:rsidP="00890784">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7) Туманов Андрей Геннадьевич (неисполнительный директор).</w:t>
      </w:r>
    </w:p>
    <w:p w14:paraId="74EE8791" w14:textId="77777777" w:rsidR="00890784" w:rsidRDefault="00890784" w:rsidP="00890784">
      <w:pPr>
        <w:spacing w:after="0" w:line="240" w:lineRule="auto"/>
        <w:ind w:firstLine="709"/>
        <w:jc w:val="both"/>
        <w:rPr>
          <w:rFonts w:ascii="Times New Roman" w:hAnsi="Times New Roman"/>
          <w:shd w:val="clear" w:color="auto" w:fill="FEFFFF"/>
        </w:rPr>
      </w:pPr>
    </w:p>
    <w:p w14:paraId="7DD3C0C8" w14:textId="77777777" w:rsidR="00890784" w:rsidRDefault="00890784" w:rsidP="00890784">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В соответствии </w:t>
      </w:r>
      <w:r w:rsidRPr="009E6706">
        <w:rPr>
          <w:rFonts w:ascii="Times New Roman" w:hAnsi="Times New Roman"/>
          <w:shd w:val="clear" w:color="auto" w:fill="FEFFFF"/>
        </w:rPr>
        <w:t xml:space="preserve">с решением Совета директоров </w:t>
      </w:r>
      <w:r w:rsidR="00191C8D" w:rsidRPr="009E6706">
        <w:rPr>
          <w:rFonts w:ascii="Times New Roman" w:hAnsi="Times New Roman"/>
          <w:shd w:val="clear" w:color="auto" w:fill="FEFFFF"/>
        </w:rPr>
        <w:t xml:space="preserve">от </w:t>
      </w:r>
      <w:r w:rsidR="007F69B2" w:rsidRPr="009E6706">
        <w:rPr>
          <w:rFonts w:ascii="Times New Roman" w:hAnsi="Times New Roman"/>
          <w:shd w:val="clear" w:color="auto" w:fill="FEFFFF"/>
        </w:rPr>
        <w:t>19.05.2023</w:t>
      </w:r>
      <w:r w:rsidR="009E6706" w:rsidRPr="009E6706">
        <w:rPr>
          <w:rFonts w:ascii="Times New Roman" w:hAnsi="Times New Roman"/>
          <w:shd w:val="clear" w:color="auto" w:fill="FEFFFF"/>
        </w:rPr>
        <w:t xml:space="preserve"> г.</w:t>
      </w:r>
      <w:r w:rsidR="007F69B2" w:rsidRPr="009E6706">
        <w:rPr>
          <w:rFonts w:ascii="Times New Roman" w:hAnsi="Times New Roman"/>
          <w:shd w:val="clear" w:color="auto" w:fill="FEFFFF"/>
        </w:rPr>
        <w:t xml:space="preserve"> (протокол № </w:t>
      </w:r>
      <w:r w:rsidR="009E6706" w:rsidRPr="009E6706">
        <w:rPr>
          <w:rFonts w:ascii="Times New Roman" w:hAnsi="Times New Roman"/>
          <w:shd w:val="clear" w:color="auto" w:fill="FEFFFF"/>
        </w:rPr>
        <w:t xml:space="preserve">4/СД-2023 </w:t>
      </w:r>
      <w:r w:rsidR="007F69B2" w:rsidRPr="009E6706">
        <w:rPr>
          <w:rFonts w:ascii="Times New Roman" w:hAnsi="Times New Roman"/>
          <w:shd w:val="clear" w:color="auto" w:fill="FEFFFF"/>
        </w:rPr>
        <w:t xml:space="preserve">от </w:t>
      </w:r>
      <w:r w:rsidR="009E6706" w:rsidRPr="009E6706">
        <w:rPr>
          <w:rFonts w:ascii="Times New Roman" w:hAnsi="Times New Roman"/>
          <w:shd w:val="clear" w:color="auto" w:fill="FEFFFF"/>
        </w:rPr>
        <w:t>22.05.2023 г.</w:t>
      </w:r>
      <w:r w:rsidR="007F69B2" w:rsidRPr="009E6706">
        <w:rPr>
          <w:rFonts w:ascii="Times New Roman" w:hAnsi="Times New Roman"/>
          <w:shd w:val="clear" w:color="auto" w:fill="FEFFFF"/>
        </w:rPr>
        <w:t>)</w:t>
      </w:r>
      <w:r w:rsidRPr="009E6706">
        <w:rPr>
          <w:rFonts w:ascii="Times New Roman" w:hAnsi="Times New Roman"/>
          <w:shd w:val="clear" w:color="auto" w:fill="FEFFFF"/>
        </w:rPr>
        <w:t xml:space="preserve"> </w:t>
      </w:r>
      <w:r w:rsidR="000830AD" w:rsidRPr="009E6706">
        <w:rPr>
          <w:rFonts w:ascii="Times New Roman" w:hAnsi="Times New Roman"/>
          <w:shd w:val="clear" w:color="auto" w:fill="FEFFFF"/>
        </w:rPr>
        <w:t>установлено, ч</w:t>
      </w:r>
      <w:r w:rsidR="000830AD">
        <w:rPr>
          <w:rFonts w:ascii="Times New Roman" w:hAnsi="Times New Roman"/>
          <w:shd w:val="clear" w:color="auto" w:fill="FEFFFF"/>
        </w:rPr>
        <w:t xml:space="preserve">то в числе </w:t>
      </w:r>
      <w:r>
        <w:rPr>
          <w:rFonts w:ascii="Times New Roman" w:hAnsi="Times New Roman"/>
          <w:shd w:val="clear" w:color="auto" w:fill="FEFFFF"/>
        </w:rPr>
        <w:t>избранных членов Совета директоров</w:t>
      </w:r>
      <w:r w:rsidR="000830AD">
        <w:rPr>
          <w:rFonts w:ascii="Times New Roman" w:hAnsi="Times New Roman"/>
          <w:shd w:val="clear" w:color="auto" w:fill="FEFFFF"/>
        </w:rPr>
        <w:t xml:space="preserve"> лиц, отвечающих</w:t>
      </w:r>
      <w:r>
        <w:rPr>
          <w:rFonts w:ascii="Times New Roman" w:hAnsi="Times New Roman"/>
          <w:shd w:val="clear" w:color="auto" w:fill="FEFFFF"/>
        </w:rPr>
        <w:t xml:space="preserve"> требованиям и критериям независимых директор</w:t>
      </w:r>
      <w:r w:rsidR="000830AD">
        <w:rPr>
          <w:rFonts w:ascii="Times New Roman" w:hAnsi="Times New Roman"/>
          <w:shd w:val="clear" w:color="auto" w:fill="FEFFFF"/>
        </w:rPr>
        <w:t>о</w:t>
      </w:r>
      <w:r>
        <w:rPr>
          <w:rFonts w:ascii="Times New Roman" w:hAnsi="Times New Roman"/>
          <w:shd w:val="clear" w:color="auto" w:fill="FEFFFF"/>
        </w:rPr>
        <w:t>в</w:t>
      </w:r>
      <w:r w:rsidR="000830AD">
        <w:rPr>
          <w:rFonts w:ascii="Times New Roman" w:hAnsi="Times New Roman"/>
          <w:shd w:val="clear" w:color="auto" w:fill="FEFFFF"/>
        </w:rPr>
        <w:t>, не имеется.</w:t>
      </w:r>
    </w:p>
    <w:p w14:paraId="3F97A348" w14:textId="77777777" w:rsidR="00EB092C" w:rsidRPr="00EB092C" w:rsidRDefault="00EB092C" w:rsidP="00EB092C">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При этом </w:t>
      </w:r>
      <w:r w:rsidRPr="00EB092C">
        <w:rPr>
          <w:rFonts w:ascii="Times New Roman" w:hAnsi="Times New Roman"/>
          <w:shd w:val="clear" w:color="auto" w:fill="FEFFFF"/>
        </w:rPr>
        <w:t xml:space="preserve">Общество определяет, является ли </w:t>
      </w:r>
      <w:r>
        <w:rPr>
          <w:rFonts w:ascii="Times New Roman" w:hAnsi="Times New Roman"/>
          <w:shd w:val="clear" w:color="auto" w:fill="FEFFFF"/>
        </w:rPr>
        <w:t>член Совета директоров</w:t>
      </w:r>
      <w:r w:rsidRPr="00EB092C">
        <w:rPr>
          <w:rFonts w:ascii="Times New Roman" w:hAnsi="Times New Roman"/>
          <w:shd w:val="clear" w:color="auto" w:fill="FEFFFF"/>
        </w:rPr>
        <w:t xml:space="preserve"> неисполнительным директором, с точки зрения критериев действующего</w:t>
      </w:r>
      <w:r>
        <w:rPr>
          <w:rFonts w:ascii="Times New Roman" w:hAnsi="Times New Roman"/>
          <w:shd w:val="clear" w:color="auto" w:fill="FEFFFF"/>
        </w:rPr>
        <w:t xml:space="preserve"> </w:t>
      </w:r>
      <w:r w:rsidRPr="00EB092C">
        <w:rPr>
          <w:rFonts w:ascii="Times New Roman" w:hAnsi="Times New Roman"/>
          <w:shd w:val="clear" w:color="auto" w:fill="FEFFFF"/>
        </w:rPr>
        <w:t xml:space="preserve">законодательства. </w:t>
      </w:r>
    </w:p>
    <w:p w14:paraId="375FC6EA" w14:textId="77777777" w:rsidR="00EB092C" w:rsidRPr="00276FF8" w:rsidRDefault="00EB092C" w:rsidP="00890784">
      <w:pPr>
        <w:spacing w:after="0" w:line="240" w:lineRule="auto"/>
        <w:ind w:firstLine="709"/>
        <w:jc w:val="both"/>
        <w:rPr>
          <w:rFonts w:ascii="Times New Roman" w:hAnsi="Times New Roman"/>
          <w:shd w:val="clear" w:color="auto" w:fill="FEFFFF"/>
        </w:rPr>
      </w:pPr>
    </w:p>
    <w:p w14:paraId="705EDCF7" w14:textId="77777777" w:rsidR="00552F2A" w:rsidRPr="00276FF8" w:rsidRDefault="00552F2A">
      <w:pPr>
        <w:spacing w:after="0" w:line="240" w:lineRule="auto"/>
        <w:jc w:val="both"/>
        <w:rPr>
          <w:rFonts w:ascii="Times New Roman" w:eastAsia="Times New Roman" w:hAnsi="Times New Roman" w:cs="Times New Roman"/>
          <w:shd w:val="clear" w:color="auto" w:fill="FEFFFF"/>
        </w:rPr>
      </w:pPr>
    </w:p>
    <w:p w14:paraId="024FE765" w14:textId="77777777" w:rsidR="00552F2A" w:rsidRPr="00276FF8" w:rsidRDefault="000D3B87" w:rsidP="00A746A7">
      <w:pPr>
        <w:spacing w:after="120" w:line="240" w:lineRule="auto"/>
        <w:ind w:firstLine="709"/>
        <w:jc w:val="both"/>
        <w:rPr>
          <w:rFonts w:ascii="Times New Roman" w:eastAsia="Times New Roman" w:hAnsi="Times New Roman" w:cs="Times New Roman"/>
          <w:b/>
          <w:bCs/>
        </w:rPr>
      </w:pPr>
      <w:r w:rsidRPr="00276FF8">
        <w:rPr>
          <w:rFonts w:ascii="Times New Roman" w:hAnsi="Times New Roman" w:cs="Times New Roman"/>
          <w:b/>
          <w:bCs/>
        </w:rPr>
        <w:t xml:space="preserve">Сведения о членах Совета директоров Общества, входивших в Совет директоров Общества в </w:t>
      </w:r>
      <w:r w:rsidR="00A746A7" w:rsidRPr="00276FF8">
        <w:rPr>
          <w:rFonts w:ascii="Times New Roman" w:hAnsi="Times New Roman" w:cs="Times New Roman"/>
          <w:b/>
          <w:bCs/>
        </w:rPr>
        <w:t>202</w:t>
      </w:r>
      <w:r w:rsidR="00890784">
        <w:rPr>
          <w:rFonts w:ascii="Times New Roman" w:hAnsi="Times New Roman" w:cs="Times New Roman"/>
          <w:b/>
          <w:bCs/>
        </w:rPr>
        <w:t>2</w:t>
      </w:r>
      <w:r w:rsidRPr="00276FF8">
        <w:rPr>
          <w:rFonts w:ascii="Times New Roman" w:hAnsi="Times New Roman" w:cs="Times New Roman"/>
          <w:b/>
          <w:bCs/>
        </w:rPr>
        <w:t xml:space="preserve"> году, в том числе их краткие биографические данные и владение акциями в течение </w:t>
      </w:r>
      <w:r w:rsidR="00A746A7" w:rsidRPr="00276FF8">
        <w:rPr>
          <w:rFonts w:ascii="Times New Roman" w:hAnsi="Times New Roman" w:cs="Times New Roman"/>
          <w:b/>
          <w:bCs/>
        </w:rPr>
        <w:t>202</w:t>
      </w:r>
      <w:r w:rsidR="00890784">
        <w:rPr>
          <w:rFonts w:ascii="Times New Roman" w:hAnsi="Times New Roman" w:cs="Times New Roman"/>
          <w:b/>
          <w:bCs/>
        </w:rPr>
        <w:t>2</w:t>
      </w:r>
      <w:r w:rsidRPr="00276FF8">
        <w:rPr>
          <w:rFonts w:ascii="Times New Roman" w:hAnsi="Times New Roman" w:cs="Times New Roman"/>
          <w:b/>
          <w:bCs/>
        </w:rPr>
        <w:t xml:space="preserve"> года: </w:t>
      </w:r>
    </w:p>
    <w:p w14:paraId="4E6CC450" w14:textId="77777777" w:rsidR="00A746A7" w:rsidRPr="00276FF8" w:rsidRDefault="00A746A7" w:rsidP="00A746A7">
      <w:pPr>
        <w:spacing w:after="0" w:line="240" w:lineRule="auto"/>
        <w:ind w:firstLine="709"/>
        <w:jc w:val="both"/>
        <w:rPr>
          <w:rFonts w:ascii="Times New Roman" w:hAnsi="Times New Roman" w:cs="Times New Roman"/>
          <w:b/>
          <w:bCs/>
        </w:rPr>
      </w:pPr>
    </w:p>
    <w:p w14:paraId="3DB41ADD" w14:textId="77777777" w:rsidR="00552F2A" w:rsidRPr="00276FF8" w:rsidRDefault="000D3B87" w:rsidP="00A746A7">
      <w:pPr>
        <w:spacing w:after="0" w:line="240" w:lineRule="auto"/>
        <w:ind w:firstLine="709"/>
        <w:jc w:val="both"/>
        <w:rPr>
          <w:rFonts w:ascii="Times New Roman" w:hAnsi="Times New Roman" w:cs="Times New Roman"/>
          <w:b/>
          <w:bCs/>
        </w:rPr>
      </w:pPr>
      <w:r w:rsidRPr="00276FF8">
        <w:rPr>
          <w:rFonts w:ascii="Times New Roman" w:hAnsi="Times New Roman" w:cs="Times New Roman"/>
          <w:b/>
          <w:bCs/>
        </w:rPr>
        <w:t>Ростислав Ордовский-Танаевский Бланко</w:t>
      </w:r>
    </w:p>
    <w:p w14:paraId="41776D0C" w14:textId="77777777" w:rsidR="00552F2A" w:rsidRPr="00276FF8" w:rsidRDefault="000D3B87" w:rsidP="00A746A7">
      <w:pPr>
        <w:spacing w:after="0" w:line="240" w:lineRule="auto"/>
        <w:ind w:firstLine="709"/>
        <w:jc w:val="both"/>
        <w:rPr>
          <w:rFonts w:ascii="Times New Roman" w:hAnsi="Times New Roman" w:cs="Times New Roman"/>
          <w:b/>
          <w:bCs/>
        </w:rPr>
      </w:pPr>
      <w:r w:rsidRPr="00276FF8">
        <w:rPr>
          <w:rFonts w:ascii="Times New Roman" w:hAnsi="Times New Roman" w:cs="Times New Roman"/>
          <w:b/>
          <w:bCs/>
        </w:rPr>
        <w:t>председатель Совета директоров ПАО «РОСИНТЕР РЕСТОРАНТС ХОЛДИНГ».</w:t>
      </w:r>
    </w:p>
    <w:p w14:paraId="1514B1E1" w14:textId="77777777" w:rsidR="0080109E" w:rsidRPr="0080109E" w:rsidRDefault="0080109E" w:rsidP="0080109E">
      <w:pPr>
        <w:spacing w:before="120" w:after="0" w:line="240" w:lineRule="auto"/>
        <w:ind w:firstLine="720"/>
        <w:jc w:val="both"/>
        <w:rPr>
          <w:rFonts w:ascii="Times New Roman" w:hAnsi="Times New Roman" w:cs="Times New Roman"/>
        </w:rPr>
      </w:pPr>
      <w:r w:rsidRPr="0080109E">
        <w:rPr>
          <w:rFonts w:ascii="Times New Roman" w:hAnsi="Times New Roman" w:cs="Times New Roman"/>
        </w:rPr>
        <w:t xml:space="preserve">Ростислав Ордовский-Танаевский Бланко сыграл важную роль в формировании современного ресторанного рынка и ресторанной культуры России и стран постсоветского пространства. Более 40 лет ведет предпринимательскую деятельность. </w:t>
      </w:r>
    </w:p>
    <w:p w14:paraId="55F8B4D7" w14:textId="77777777" w:rsidR="0080109E" w:rsidRPr="0080109E" w:rsidRDefault="0080109E" w:rsidP="0080109E">
      <w:pPr>
        <w:spacing w:after="0" w:line="240" w:lineRule="auto"/>
        <w:ind w:firstLine="720"/>
        <w:jc w:val="both"/>
        <w:rPr>
          <w:rFonts w:ascii="Times New Roman" w:hAnsi="Times New Roman" w:cs="Times New Roman"/>
        </w:rPr>
      </w:pPr>
      <w:r w:rsidRPr="0080109E">
        <w:rPr>
          <w:rFonts w:ascii="Times New Roman" w:hAnsi="Times New Roman" w:cs="Times New Roman"/>
        </w:rPr>
        <w:t>В 1981 году создал компанию Rostik International CA в Венесуэле и возглавил ее в качестве президента.</w:t>
      </w:r>
    </w:p>
    <w:p w14:paraId="413E8D79" w14:textId="481CCA51" w:rsidR="0080109E" w:rsidRPr="006C7978" w:rsidRDefault="0080109E" w:rsidP="0080109E">
      <w:pPr>
        <w:spacing w:after="0" w:line="240" w:lineRule="auto"/>
        <w:ind w:firstLine="720"/>
        <w:jc w:val="both"/>
        <w:rPr>
          <w:rFonts w:ascii="Times New Roman" w:hAnsi="Times New Roman" w:cs="Times New Roman"/>
        </w:rPr>
      </w:pPr>
      <w:r w:rsidRPr="0080109E">
        <w:rPr>
          <w:rFonts w:ascii="Times New Roman" w:hAnsi="Times New Roman" w:cs="Times New Roman"/>
        </w:rPr>
        <w:t>Основал компанию «Фокус», которая была эксклюзивным дистрибьютором компании «Кодак» на территории СНГ в период с 1988 по 1995 г. (более 400 фотопредприятий).</w:t>
      </w:r>
      <w:r w:rsidR="006C7978" w:rsidRPr="006C7978">
        <w:rPr>
          <w:rFonts w:ascii="Times New Roman" w:hAnsi="Times New Roman" w:cs="Times New Roman"/>
        </w:rPr>
        <w:t xml:space="preserve"> В 1991 году основал компанию «РосИнтер».</w:t>
      </w:r>
    </w:p>
    <w:p w14:paraId="17C62DFB" w14:textId="77777777" w:rsidR="0080109E" w:rsidRPr="0080109E" w:rsidRDefault="0080109E" w:rsidP="0080109E">
      <w:pPr>
        <w:spacing w:after="0" w:line="240" w:lineRule="auto"/>
        <w:ind w:firstLine="720"/>
        <w:jc w:val="both"/>
        <w:rPr>
          <w:rFonts w:ascii="Times New Roman" w:hAnsi="Times New Roman" w:cs="Times New Roman"/>
        </w:rPr>
      </w:pPr>
      <w:r w:rsidRPr="0080109E">
        <w:rPr>
          <w:rFonts w:ascii="Times New Roman" w:hAnsi="Times New Roman" w:cs="Times New Roman"/>
        </w:rPr>
        <w:t>Ростислав Ордовский-Танаевский Бланко являлся одним из основателей и директоров компаний Video Express и Bradly, которые в период с 1983 по 1990 г. обладали эксклюзивными правами на распространение продукции компании Walt Disney в Венесуэле.</w:t>
      </w:r>
    </w:p>
    <w:p w14:paraId="28DEB38D" w14:textId="77777777" w:rsidR="0080109E" w:rsidRPr="0080109E" w:rsidRDefault="0080109E" w:rsidP="0080109E">
      <w:pPr>
        <w:spacing w:after="0" w:line="240" w:lineRule="auto"/>
        <w:ind w:firstLine="720"/>
        <w:jc w:val="both"/>
        <w:rPr>
          <w:rFonts w:ascii="Times New Roman" w:hAnsi="Times New Roman" w:cs="Times New Roman"/>
        </w:rPr>
      </w:pPr>
      <w:r w:rsidRPr="0080109E">
        <w:rPr>
          <w:rFonts w:ascii="Times New Roman" w:hAnsi="Times New Roman" w:cs="Times New Roman"/>
        </w:rPr>
        <w:t xml:space="preserve">Является победителем конкурса «Предприниматель года» (Ernst &amp; Young, 2006), лауреатом европейского ресторанного «Оскара» Hamburg Foodservice Prize (2009) за развитие и новаторство российского ресторанного рынка. </w:t>
      </w:r>
    </w:p>
    <w:p w14:paraId="029AF900" w14:textId="77777777" w:rsidR="0080109E" w:rsidRPr="0080109E" w:rsidRDefault="0080109E" w:rsidP="0080109E">
      <w:pPr>
        <w:spacing w:after="0" w:line="240" w:lineRule="auto"/>
        <w:ind w:firstLine="720"/>
        <w:jc w:val="both"/>
        <w:rPr>
          <w:rFonts w:ascii="Times New Roman" w:hAnsi="Times New Roman" w:cs="Times New Roman"/>
        </w:rPr>
      </w:pPr>
      <w:r w:rsidRPr="0080109E">
        <w:rPr>
          <w:rFonts w:ascii="Times New Roman" w:hAnsi="Times New Roman" w:cs="Times New Roman"/>
        </w:rPr>
        <w:t>Соучредитель Федерации рестораторов и отельеров России, действующий член генерального совета общественной организации «Деловая Россия».</w:t>
      </w:r>
    </w:p>
    <w:p w14:paraId="008AA1BD" w14:textId="77777777" w:rsidR="00552F2A" w:rsidRPr="00276FF8" w:rsidRDefault="000D3B87" w:rsidP="0080109E">
      <w:pPr>
        <w:spacing w:before="60" w:after="0" w:line="240" w:lineRule="auto"/>
        <w:ind w:firstLine="720"/>
        <w:jc w:val="both"/>
        <w:rPr>
          <w:rFonts w:ascii="Times New Roman" w:eastAsia="Times New Roman" w:hAnsi="Times New Roman" w:cs="Times New Roman"/>
        </w:rPr>
      </w:pPr>
      <w:r w:rsidRPr="00276FF8">
        <w:rPr>
          <w:rFonts w:ascii="Times New Roman" w:hAnsi="Times New Roman" w:cs="Times New Roman"/>
        </w:rPr>
        <w:t>Год рождения: 1958.</w:t>
      </w:r>
    </w:p>
    <w:p w14:paraId="616B8622" w14:textId="77777777" w:rsidR="00552F2A" w:rsidRPr="00276FF8" w:rsidRDefault="000D3B87" w:rsidP="0080109E">
      <w:pPr>
        <w:spacing w:before="60" w:after="0" w:line="240" w:lineRule="auto"/>
        <w:ind w:firstLine="720"/>
        <w:jc w:val="both"/>
        <w:rPr>
          <w:rFonts w:ascii="Times New Roman" w:eastAsia="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268"/>
        <w:gridCol w:w="5245"/>
        <w:gridCol w:w="2835"/>
      </w:tblGrid>
      <w:tr w:rsidR="00552F2A" w:rsidRPr="00276FF8" w14:paraId="19FA231F" w14:textId="77777777" w:rsidTr="008A10A8">
        <w:trPr>
          <w:trHeight w:val="244"/>
        </w:trPr>
        <w:tc>
          <w:tcPr>
            <w:tcW w:w="2268" w:type="dxa"/>
            <w:shd w:val="clear" w:color="auto" w:fill="auto"/>
            <w:tcMar>
              <w:top w:w="80" w:type="dxa"/>
              <w:left w:w="80" w:type="dxa"/>
              <w:bottom w:w="80" w:type="dxa"/>
              <w:right w:w="80" w:type="dxa"/>
            </w:tcMar>
          </w:tcPr>
          <w:p w14:paraId="7505A236" w14:textId="40558242" w:rsidR="00552F2A" w:rsidRPr="00276FF8" w:rsidRDefault="00765E60" w:rsidP="00A746A7">
            <w:pPr>
              <w:spacing w:after="0" w:line="240" w:lineRule="auto"/>
              <w:jc w:val="center"/>
              <w:rPr>
                <w:rFonts w:ascii="Times New Roman" w:hAnsi="Times New Roman" w:cs="Times New Roman"/>
              </w:rPr>
            </w:pPr>
            <w:r>
              <w:rPr>
                <w:rFonts w:ascii="Times New Roman" w:hAnsi="Times New Roman" w:cs="Times New Roman"/>
              </w:rPr>
              <w:t>Год</w:t>
            </w:r>
            <w:r w:rsidR="000D3B87" w:rsidRPr="00276FF8">
              <w:rPr>
                <w:rFonts w:ascii="Times New Roman" w:hAnsi="Times New Roman" w:cs="Times New Roman"/>
              </w:rPr>
              <w:t xml:space="preserve"> окончания</w:t>
            </w:r>
          </w:p>
        </w:tc>
        <w:tc>
          <w:tcPr>
            <w:tcW w:w="5245" w:type="dxa"/>
            <w:shd w:val="clear" w:color="auto" w:fill="auto"/>
            <w:tcMar>
              <w:top w:w="80" w:type="dxa"/>
              <w:left w:w="80" w:type="dxa"/>
              <w:bottom w:w="80" w:type="dxa"/>
              <w:right w:w="80" w:type="dxa"/>
            </w:tcMar>
          </w:tcPr>
          <w:p w14:paraId="742CF171" w14:textId="77777777"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835" w:type="dxa"/>
            <w:shd w:val="clear" w:color="auto" w:fill="auto"/>
            <w:tcMar>
              <w:top w:w="80" w:type="dxa"/>
              <w:left w:w="80" w:type="dxa"/>
              <w:bottom w:w="80" w:type="dxa"/>
              <w:right w:w="80" w:type="dxa"/>
            </w:tcMar>
          </w:tcPr>
          <w:p w14:paraId="7B3777C1" w14:textId="77777777"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52F2A" w:rsidRPr="00276FF8" w14:paraId="361D325E" w14:textId="77777777" w:rsidTr="008A10A8">
        <w:trPr>
          <w:trHeight w:val="244"/>
        </w:trPr>
        <w:tc>
          <w:tcPr>
            <w:tcW w:w="2268" w:type="dxa"/>
            <w:shd w:val="clear" w:color="auto" w:fill="auto"/>
            <w:tcMar>
              <w:top w:w="80" w:type="dxa"/>
              <w:left w:w="80" w:type="dxa"/>
              <w:bottom w:w="80" w:type="dxa"/>
              <w:right w:w="80" w:type="dxa"/>
            </w:tcMar>
          </w:tcPr>
          <w:p w14:paraId="2C22276B" w14:textId="77777777"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1981</w:t>
            </w:r>
          </w:p>
        </w:tc>
        <w:tc>
          <w:tcPr>
            <w:tcW w:w="5245" w:type="dxa"/>
            <w:shd w:val="clear" w:color="auto" w:fill="auto"/>
            <w:tcMar>
              <w:top w:w="80" w:type="dxa"/>
              <w:left w:w="80" w:type="dxa"/>
              <w:bottom w:w="80" w:type="dxa"/>
              <w:right w:w="80" w:type="dxa"/>
            </w:tcMar>
            <w:vAlign w:val="center"/>
          </w:tcPr>
          <w:p w14:paraId="354EEE77" w14:textId="77777777" w:rsidR="00552F2A" w:rsidRPr="00276FF8" w:rsidRDefault="000D3B87" w:rsidP="008A10A8">
            <w:pPr>
              <w:spacing w:after="0" w:line="240" w:lineRule="auto"/>
              <w:jc w:val="center"/>
              <w:rPr>
                <w:rFonts w:ascii="Times New Roman" w:hAnsi="Times New Roman" w:cs="Times New Roman"/>
              </w:rPr>
            </w:pPr>
            <w:r w:rsidRPr="00276FF8">
              <w:rPr>
                <w:rFonts w:ascii="Times New Roman" w:hAnsi="Times New Roman" w:cs="Times New Roman"/>
              </w:rPr>
              <w:t>Университет им. Симона Боливара г. Каракас</w:t>
            </w:r>
          </w:p>
        </w:tc>
        <w:tc>
          <w:tcPr>
            <w:tcW w:w="2835" w:type="dxa"/>
            <w:shd w:val="clear" w:color="auto" w:fill="auto"/>
            <w:tcMar>
              <w:top w:w="80" w:type="dxa"/>
              <w:left w:w="80" w:type="dxa"/>
              <w:bottom w:w="80" w:type="dxa"/>
              <w:right w:w="80" w:type="dxa"/>
            </w:tcMar>
            <w:vAlign w:val="center"/>
          </w:tcPr>
          <w:p w14:paraId="301F26B8" w14:textId="77777777" w:rsidR="00552F2A" w:rsidRPr="00276FF8" w:rsidRDefault="000D3B87" w:rsidP="008A10A8">
            <w:pPr>
              <w:spacing w:after="0" w:line="240" w:lineRule="auto"/>
              <w:jc w:val="center"/>
              <w:rPr>
                <w:rFonts w:ascii="Times New Roman" w:hAnsi="Times New Roman" w:cs="Times New Roman"/>
              </w:rPr>
            </w:pPr>
            <w:r w:rsidRPr="00276FF8">
              <w:rPr>
                <w:rFonts w:ascii="Times New Roman" w:hAnsi="Times New Roman" w:cs="Times New Roman"/>
              </w:rPr>
              <w:t>Инженер-химик</w:t>
            </w:r>
          </w:p>
        </w:tc>
      </w:tr>
    </w:tbl>
    <w:p w14:paraId="19220B9B" w14:textId="77777777"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0"/>
        <w:gridCol w:w="4680"/>
        <w:gridCol w:w="2835"/>
      </w:tblGrid>
      <w:tr w:rsidR="00B51732" w:rsidRPr="00276FF8" w14:paraId="5B1ECA66" w14:textId="77777777" w:rsidTr="00B51732">
        <w:trPr>
          <w:trHeight w:val="242"/>
        </w:trPr>
        <w:tc>
          <w:tcPr>
            <w:tcW w:w="283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3E96A" w14:textId="77777777"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68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EBE5282" w14:textId="77777777" w:rsidR="00B51732" w:rsidRPr="00276FF8" w:rsidRDefault="00B51732" w:rsidP="00B51732">
            <w:pPr>
              <w:widowControl w:val="0"/>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83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6703E9C" w14:textId="77777777" w:rsidR="00B51732" w:rsidRPr="00276FF8" w:rsidRDefault="00B51732" w:rsidP="00B51732">
            <w:pPr>
              <w:widowControl w:val="0"/>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B51732" w:rsidRPr="00276FF8" w14:paraId="3EF8E1EF" w14:textId="77777777" w:rsidTr="00393873">
        <w:trPr>
          <w:trHeight w:val="242"/>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7A231" w14:textId="77777777"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6044D" w14:textId="77777777"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68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7FB0ED" w14:textId="77777777" w:rsidR="00B51732" w:rsidRPr="00276FF8" w:rsidRDefault="00B51732" w:rsidP="00A746A7">
            <w:pPr>
              <w:spacing w:after="0" w:line="240" w:lineRule="auto"/>
              <w:rPr>
                <w:rFonts w:ascii="Times New Roman" w:hAnsi="Times New Roman" w:cs="Times New Roman"/>
              </w:rPr>
            </w:pPr>
          </w:p>
        </w:tc>
        <w:tc>
          <w:tcPr>
            <w:tcW w:w="283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33B5A" w14:textId="77777777" w:rsidR="00B51732" w:rsidRPr="00276FF8" w:rsidRDefault="00B51732" w:rsidP="00A746A7">
            <w:pPr>
              <w:spacing w:after="0" w:line="240" w:lineRule="auto"/>
              <w:rPr>
                <w:rFonts w:ascii="Times New Roman" w:hAnsi="Times New Roman" w:cs="Times New Roman"/>
              </w:rPr>
            </w:pPr>
          </w:p>
        </w:tc>
      </w:tr>
      <w:tr w:rsidR="00552F2A" w:rsidRPr="00276FF8" w14:paraId="163E7E61"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00596D"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1981</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738F00" w14:textId="77777777" w:rsidR="00552F2A" w:rsidRPr="00276FF8" w:rsidRDefault="00170F38" w:rsidP="00A746A7">
            <w:pPr>
              <w:widowControl w:val="0"/>
              <w:spacing w:after="0" w:line="240" w:lineRule="auto"/>
              <w:rPr>
                <w:rFonts w:ascii="Times New Roman" w:hAnsi="Times New Roman" w:cs="Times New Roman"/>
              </w:rPr>
            </w:pPr>
            <w:r w:rsidRPr="00276FF8">
              <w:rPr>
                <w:rFonts w:ascii="Times New Roman" w:hAnsi="Times New Roman" w:cs="Times New Roman"/>
              </w:rPr>
              <w:t>2020</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41DC21"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Компания "Ростик Интернэшнл С.А."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A68B65"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Президент</w:t>
            </w:r>
          </w:p>
        </w:tc>
      </w:tr>
      <w:tr w:rsidR="00552F2A" w:rsidRPr="00276FF8" w14:paraId="03D08A40"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831D29"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1989</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02AA81"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53CD09"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Ростик Инвестмент Груп Инк.</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EDB89F"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14:paraId="673B5AD0"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46E99"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1995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3CA03"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099440"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ООО "РосКорп"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9602D"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Президент</w:t>
            </w:r>
          </w:p>
        </w:tc>
      </w:tr>
      <w:tr w:rsidR="00552F2A" w:rsidRPr="00276FF8" w14:paraId="0DFD7003"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17CDCE"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1995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3F356D"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F14522"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Компания "РИГ РЕСТОРАНТС ЛИМИТЕД" (RIG RESTAURANTS LIMITED)</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5D51C"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14:paraId="180C890B"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BED897"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87E6DC" w14:textId="77777777"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B03CC6" w14:textId="77777777" w:rsidR="00552F2A" w:rsidRPr="00276FF8" w:rsidRDefault="00985761" w:rsidP="00A746A7">
            <w:pPr>
              <w:widowControl w:val="0"/>
              <w:spacing w:after="0" w:line="240" w:lineRule="auto"/>
              <w:rPr>
                <w:rFonts w:ascii="Times New Roman" w:hAnsi="Times New Roman" w:cs="Times New Roman"/>
              </w:rPr>
            </w:pPr>
            <w:r w:rsidRPr="00985761">
              <w:rPr>
                <w:rFonts w:ascii="Times New Roman" w:hAnsi="Times New Roman" w:cs="Times New Roman"/>
              </w:rPr>
              <w:t>Некоммерческая организация «Ассоциация франчайзинга» (Российская Ассоциация Франчайзинга, «РАФ»)</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1829E7"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14:paraId="342150FF"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F223DE"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56D051" w14:textId="77777777"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829701" w14:textId="77777777" w:rsidR="00552F2A" w:rsidRPr="00276FF8" w:rsidRDefault="00985761" w:rsidP="00A746A7">
            <w:pPr>
              <w:widowControl w:val="0"/>
              <w:spacing w:after="0" w:line="240" w:lineRule="auto"/>
              <w:rPr>
                <w:rFonts w:ascii="Times New Roman" w:hAnsi="Times New Roman" w:cs="Times New Roman"/>
              </w:rPr>
            </w:pPr>
            <w:r w:rsidRPr="00985761">
              <w:rPr>
                <w:rFonts w:ascii="Times New Roman" w:hAnsi="Times New Roman" w:cs="Times New Roman"/>
              </w:rPr>
              <w:t>Ассоциация производителей фирменных торговых марок «РусБренд»</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E7EAA3"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14:paraId="2FF4FCF1"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2D220C"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01747"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09CE72" w14:textId="77777777" w:rsidR="00552F2A" w:rsidRPr="005E3250" w:rsidRDefault="000D3B87" w:rsidP="008A10A8">
            <w:pPr>
              <w:widowControl w:val="0"/>
              <w:spacing w:after="0" w:line="240" w:lineRule="auto"/>
              <w:rPr>
                <w:rFonts w:ascii="Times New Roman" w:hAnsi="Times New Roman" w:cs="Times New Roman"/>
                <w:lang w:val="en-US"/>
              </w:rPr>
            </w:pPr>
            <w:r w:rsidRPr="00276FF8">
              <w:rPr>
                <w:rFonts w:ascii="Times New Roman" w:hAnsi="Times New Roman" w:cs="Times New Roman"/>
              </w:rPr>
              <w:t>Компания</w:t>
            </w:r>
            <w:r w:rsidRPr="005E3250">
              <w:rPr>
                <w:rFonts w:ascii="Times New Roman" w:hAnsi="Times New Roman" w:cs="Times New Roman"/>
                <w:lang w:val="en-US"/>
              </w:rPr>
              <w:t xml:space="preserve"> Hodler Finance LTD ("Hodler Finance</w:t>
            </w:r>
            <w:r w:rsidR="008A10A8" w:rsidRPr="005E3250">
              <w:rPr>
                <w:rFonts w:ascii="Times New Roman" w:hAnsi="Times New Roman" w:cs="Times New Roman"/>
                <w:lang w:val="en-US"/>
              </w:rPr>
              <w:t> </w:t>
            </w:r>
            <w:r w:rsidRPr="005E3250">
              <w:rPr>
                <w:rFonts w:ascii="Times New Roman" w:hAnsi="Times New Roman" w:cs="Times New Roman"/>
                <w:lang w:val="en-US"/>
              </w:rPr>
              <w:t>S.</w:t>
            </w:r>
            <w:r w:rsidRPr="00276FF8">
              <w:rPr>
                <w:rFonts w:ascii="Times New Roman" w:hAnsi="Times New Roman" w:cs="Times New Roman"/>
              </w:rPr>
              <w:t>А</w:t>
            </w:r>
            <w:r w:rsidRPr="005E3250">
              <w:rPr>
                <w:rFonts w:ascii="Times New Roman" w:hAnsi="Times New Roman" w:cs="Times New Roman"/>
                <w:lang w:val="en-US"/>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1A21D"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14:paraId="3F451327"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86B30"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2006</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54EEC6"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2018</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8EFB5"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ООО "Лоялти Партнерс Восток"</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F0BB0F"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 xml:space="preserve">Член Совета директоров </w:t>
            </w:r>
          </w:p>
        </w:tc>
      </w:tr>
      <w:tr w:rsidR="00552F2A" w:rsidRPr="00276FF8" w14:paraId="1092DEF3"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FC9DCD"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2007</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3EAB20" w14:textId="77777777" w:rsidR="00552F2A" w:rsidRPr="00276FF8" w:rsidRDefault="00985761" w:rsidP="00A746A7">
            <w:pPr>
              <w:widowControl w:val="0"/>
              <w:spacing w:after="0" w:line="240" w:lineRule="auto"/>
              <w:rPr>
                <w:rFonts w:ascii="Times New Roman" w:hAnsi="Times New Roman" w:cs="Times New Roman"/>
              </w:rPr>
            </w:pPr>
            <w:r>
              <w:rPr>
                <w:rFonts w:ascii="Times New Roman" w:hAnsi="Times New Roman" w:cs="Times New Roman"/>
              </w:rPr>
              <w:t xml:space="preserve">настоящее </w:t>
            </w:r>
            <w:r w:rsidR="000D3B87" w:rsidRPr="00276FF8">
              <w:rPr>
                <w:rFonts w:ascii="Times New Roman" w:hAnsi="Times New Roman" w:cs="Times New Roman"/>
              </w:rPr>
              <w:t>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7A273"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5FD59D" w14:textId="77777777" w:rsidR="00552F2A" w:rsidRPr="00276FF8" w:rsidRDefault="00985761" w:rsidP="00A746A7">
            <w:pPr>
              <w:widowControl w:val="0"/>
              <w:spacing w:after="0" w:line="240" w:lineRule="auto"/>
              <w:rPr>
                <w:rFonts w:ascii="Times New Roman" w:hAnsi="Times New Roman" w:cs="Times New Roman"/>
              </w:rPr>
            </w:pPr>
            <w:r>
              <w:rPr>
                <w:rFonts w:ascii="Times New Roman" w:hAnsi="Times New Roman" w:cs="Times New Roman"/>
              </w:rPr>
              <w:t>Председатель</w:t>
            </w:r>
            <w:r w:rsidR="000D3B87" w:rsidRPr="00276FF8">
              <w:rPr>
                <w:rFonts w:ascii="Times New Roman" w:hAnsi="Times New Roman" w:cs="Times New Roman"/>
              </w:rPr>
              <w:t xml:space="preserve"> Совета директоров</w:t>
            </w:r>
          </w:p>
        </w:tc>
      </w:tr>
      <w:tr w:rsidR="00552F2A" w:rsidRPr="00276FF8" w14:paraId="4005043B"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7FCDF1"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C8332"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11FDB1"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Shoryu Holdings Limited</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3E31AF"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14:paraId="5E4B53EF"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01670"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E999B6" w14:textId="77777777"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BA987B"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Ассоциация рестораторов и отельеров «Федерация Рестораторов и Отельеров»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89DD1"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Президиума</w:t>
            </w:r>
          </w:p>
        </w:tc>
      </w:tr>
      <w:tr w:rsidR="00552F2A" w:rsidRPr="00276FF8" w14:paraId="31C14EE8"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FDF27"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80A127" w14:textId="77777777"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B321AB"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Общероссийская общественная организация «Деловая Россия»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F886C"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Генерального совета</w:t>
            </w:r>
          </w:p>
        </w:tc>
      </w:tr>
      <w:tr w:rsidR="00552F2A" w:rsidRPr="00276FF8" w14:paraId="25A3B654"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FCF28C"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1C928"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BEA8B3"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 xml:space="preserve">Публичное акционерное общество </w:t>
            </w:r>
            <w:r w:rsidR="008A10A8" w:rsidRPr="00276FF8">
              <w:rPr>
                <w:rFonts w:ascii="Times New Roman" w:hAnsi="Times New Roman" w:cs="Times New Roman"/>
              </w:rPr>
              <w:br/>
            </w:r>
            <w:r w:rsidRPr="00276FF8">
              <w:rPr>
                <w:rFonts w:ascii="Times New Roman" w:hAnsi="Times New Roman" w:cs="Times New Roman"/>
              </w:rPr>
              <w:t>"Белуга Групп"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5A9219" w14:textId="77777777"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8A10A8" w:rsidRPr="00276FF8" w14:paraId="495FAA21" w14:textId="77777777"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9687EA" w14:textId="77777777"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2020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E8D5DA" w14:textId="77777777"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0EEBB" w14:textId="77777777" w:rsidR="008A10A8" w:rsidRPr="00276FF8" w:rsidRDefault="008A10A8" w:rsidP="008A10A8">
            <w:pPr>
              <w:widowControl w:val="0"/>
              <w:spacing w:after="0" w:line="240" w:lineRule="auto"/>
              <w:rPr>
                <w:rFonts w:ascii="Times New Roman" w:hAnsi="Times New Roman" w:cs="Times New Roman"/>
              </w:rPr>
            </w:pPr>
            <w:r w:rsidRPr="00276FF8">
              <w:rPr>
                <w:rFonts w:ascii="Times New Roman" w:hAnsi="Times New Roman" w:cs="Times New Roman"/>
              </w:rPr>
              <w:t>ООО "РОСИНТЕР РЕСТОРАНТС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B32A03" w14:textId="77777777"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 по развитию торговых марок</w:t>
            </w:r>
          </w:p>
        </w:tc>
      </w:tr>
    </w:tbl>
    <w:p w14:paraId="760E832F" w14:textId="77777777" w:rsidR="00552F2A" w:rsidRPr="00276FF8" w:rsidRDefault="000D3B87" w:rsidP="00A746A7">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00A746A7" w:rsidRPr="00276FF8">
        <w:rPr>
          <w:rFonts w:ascii="Times New Roman" w:hAnsi="Times New Roman" w:cs="Times New Roman"/>
          <w:bCs/>
          <w:iCs/>
        </w:rPr>
        <w:t>д</w:t>
      </w:r>
      <w:r w:rsidRPr="00276FF8">
        <w:rPr>
          <w:rFonts w:ascii="Times New Roman" w:hAnsi="Times New Roman" w:cs="Times New Roman"/>
          <w:bCs/>
          <w:iCs/>
        </w:rPr>
        <w:t xml:space="preserve">оли участия в уставном капитале Общества /обыкновенных акций в </w:t>
      </w:r>
      <w:r w:rsidR="00A746A7" w:rsidRPr="00276FF8">
        <w:rPr>
          <w:rFonts w:ascii="Times New Roman" w:hAnsi="Times New Roman" w:cs="Times New Roman"/>
          <w:bCs/>
          <w:iCs/>
        </w:rPr>
        <w:t xml:space="preserve">прямой </w:t>
      </w:r>
      <w:r w:rsidRPr="00276FF8">
        <w:rPr>
          <w:rFonts w:ascii="Times New Roman" w:hAnsi="Times New Roman" w:cs="Times New Roman"/>
          <w:bCs/>
          <w:iCs/>
        </w:rPr>
        <w:t xml:space="preserve">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
    <w:p w14:paraId="25CBA20E" w14:textId="77777777" w:rsidR="00552F2A" w:rsidRPr="00276FF8" w:rsidRDefault="00552F2A">
      <w:pPr>
        <w:widowControl w:val="0"/>
        <w:shd w:val="clear" w:color="auto" w:fill="FFFFFF"/>
        <w:spacing w:after="0" w:line="240" w:lineRule="auto"/>
        <w:ind w:firstLine="720"/>
        <w:jc w:val="both"/>
        <w:rPr>
          <w:rFonts w:ascii="Times New Roman" w:eastAsia="Times New Roman" w:hAnsi="Times New Roman" w:cs="Times New Roman"/>
          <w:b/>
          <w:bCs/>
          <w:u w:val="single"/>
        </w:rPr>
      </w:pPr>
    </w:p>
    <w:p w14:paraId="1014AFDB" w14:textId="77777777" w:rsidR="00B51732" w:rsidRPr="00276FF8" w:rsidRDefault="00E13E3E" w:rsidP="00B51732">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 xml:space="preserve">Гущин </w:t>
      </w:r>
      <w:r w:rsidR="00B51732" w:rsidRPr="00276FF8">
        <w:rPr>
          <w:rFonts w:ascii="Times New Roman" w:hAnsi="Times New Roman" w:cs="Times New Roman"/>
          <w:b/>
          <w:bCs/>
        </w:rPr>
        <w:t xml:space="preserve">Дмитрий Георгиевич </w:t>
      </w:r>
    </w:p>
    <w:p w14:paraId="6196F11A" w14:textId="77777777" w:rsidR="009C4328" w:rsidRPr="009C4328" w:rsidRDefault="009C4328" w:rsidP="009C4328">
      <w:pPr>
        <w:widowControl w:val="0"/>
        <w:shd w:val="clear" w:color="auto" w:fill="FFFFFF"/>
        <w:spacing w:after="0" w:line="240" w:lineRule="auto"/>
        <w:ind w:firstLine="709"/>
        <w:jc w:val="both"/>
        <w:rPr>
          <w:rFonts w:ascii="Times New Roman" w:hAnsi="Times New Roman" w:cs="Times New Roman"/>
        </w:rPr>
      </w:pPr>
      <w:r w:rsidRPr="009C4328">
        <w:rPr>
          <w:rFonts w:ascii="Times New Roman" w:hAnsi="Times New Roman" w:cs="Times New Roman"/>
        </w:rPr>
        <w:t>С 2015 года входит в состав Совета директоров ПАО «РОСИНТЕР РЕСТОРАНТС ХОЛДИНГ».</w:t>
      </w:r>
    </w:p>
    <w:p w14:paraId="4D308496" w14:textId="77777777" w:rsidR="009C4328" w:rsidRPr="009C4328" w:rsidRDefault="009C4328" w:rsidP="009C4328">
      <w:pPr>
        <w:widowControl w:val="0"/>
        <w:shd w:val="clear" w:color="auto" w:fill="FFFFFF"/>
        <w:spacing w:after="0" w:line="240" w:lineRule="auto"/>
        <w:ind w:firstLine="709"/>
        <w:jc w:val="both"/>
        <w:rPr>
          <w:rFonts w:ascii="Times New Roman" w:hAnsi="Times New Roman" w:cs="Times New Roman"/>
        </w:rPr>
      </w:pPr>
      <w:r w:rsidRPr="009C4328">
        <w:rPr>
          <w:rFonts w:ascii="Times New Roman" w:hAnsi="Times New Roman" w:cs="Times New Roman"/>
        </w:rPr>
        <w:t>В 2006-2007 годах работал в компании «АФТ-Аудит» в должности управляющего партнёра.</w:t>
      </w:r>
    </w:p>
    <w:p w14:paraId="595B3D8A" w14:textId="0DEC6BD4" w:rsidR="009C4328" w:rsidRPr="009C4328" w:rsidRDefault="00765E60" w:rsidP="009C4328">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w:t>
      </w:r>
      <w:r w:rsidR="009C4328" w:rsidRPr="009C4328">
        <w:rPr>
          <w:rFonts w:ascii="Times New Roman" w:hAnsi="Times New Roman" w:cs="Times New Roman"/>
        </w:rPr>
        <w:t xml:space="preserve"> 2007-2009 годы - генеральный директор в «Новой транспортной компании» («Новое жёлтое такси»).</w:t>
      </w:r>
    </w:p>
    <w:p w14:paraId="1C54C92D" w14:textId="77777777" w:rsidR="009C4328" w:rsidRPr="009C4328" w:rsidRDefault="009C4328" w:rsidP="009C4328">
      <w:pPr>
        <w:widowControl w:val="0"/>
        <w:shd w:val="clear" w:color="auto" w:fill="FFFFFF"/>
        <w:spacing w:after="0" w:line="240" w:lineRule="auto"/>
        <w:ind w:firstLine="709"/>
        <w:jc w:val="both"/>
        <w:rPr>
          <w:rFonts w:ascii="Times New Roman" w:hAnsi="Times New Roman" w:cs="Times New Roman"/>
        </w:rPr>
      </w:pPr>
      <w:r w:rsidRPr="009C4328">
        <w:rPr>
          <w:rFonts w:ascii="Times New Roman" w:hAnsi="Times New Roman" w:cs="Times New Roman"/>
        </w:rPr>
        <w:t>С 2009 года – партнер компании «АФТ-Аудит».</w:t>
      </w:r>
    </w:p>
    <w:p w14:paraId="7BB6885A" w14:textId="77777777" w:rsidR="009C4328" w:rsidRPr="009C4328" w:rsidRDefault="009C4328" w:rsidP="009C4328">
      <w:pPr>
        <w:widowControl w:val="0"/>
        <w:shd w:val="clear" w:color="auto" w:fill="FFFFFF"/>
        <w:spacing w:after="0" w:line="240" w:lineRule="auto"/>
        <w:ind w:firstLine="709"/>
        <w:jc w:val="both"/>
        <w:rPr>
          <w:rFonts w:ascii="Times New Roman" w:hAnsi="Times New Roman" w:cs="Times New Roman"/>
        </w:rPr>
      </w:pPr>
      <w:r w:rsidRPr="009C4328">
        <w:rPr>
          <w:rFonts w:ascii="Times New Roman" w:hAnsi="Times New Roman" w:cs="Times New Roman"/>
        </w:rPr>
        <w:t>В 2012 году занял должность генерального директора ООО «ФИНИНВЕСТ ГРУПП», где занимался управлением финансово-экономического блока группы компаний.</w:t>
      </w:r>
    </w:p>
    <w:p w14:paraId="348EEE61" w14:textId="77777777" w:rsidR="00B51732" w:rsidRPr="009C4328" w:rsidRDefault="00B51732" w:rsidP="009C4328">
      <w:pPr>
        <w:spacing w:before="60" w:after="0" w:line="240" w:lineRule="auto"/>
        <w:ind w:firstLine="720"/>
        <w:jc w:val="both"/>
        <w:rPr>
          <w:rFonts w:ascii="Times New Roman" w:hAnsi="Times New Roman" w:cs="Times New Roman"/>
        </w:rPr>
      </w:pPr>
      <w:r w:rsidRPr="00276FF8">
        <w:rPr>
          <w:rFonts w:ascii="Times New Roman" w:hAnsi="Times New Roman" w:cs="Times New Roman"/>
        </w:rPr>
        <w:t>Год рождения:</w:t>
      </w:r>
      <w:r w:rsidR="00985761">
        <w:rPr>
          <w:rFonts w:ascii="Times New Roman" w:hAnsi="Times New Roman" w:cs="Times New Roman"/>
        </w:rPr>
        <w:t xml:space="preserve"> </w:t>
      </w:r>
      <w:r w:rsidRPr="00276FF8">
        <w:rPr>
          <w:rFonts w:ascii="Times New Roman" w:hAnsi="Times New Roman" w:cs="Times New Roman"/>
        </w:rPr>
        <w:t xml:space="preserve">1980. </w:t>
      </w:r>
    </w:p>
    <w:p w14:paraId="6A5BD58E" w14:textId="77777777" w:rsidR="00B51732" w:rsidRPr="00276FF8" w:rsidRDefault="00B51732" w:rsidP="009C4328">
      <w:pPr>
        <w:spacing w:before="60" w:after="0" w:line="240" w:lineRule="auto"/>
        <w:ind w:firstLine="720"/>
        <w:jc w:val="both"/>
        <w:rPr>
          <w:rFonts w:ascii="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60"/>
        <w:gridCol w:w="6520"/>
        <w:gridCol w:w="2268"/>
      </w:tblGrid>
      <w:tr w:rsidR="00B51732" w:rsidRPr="00276FF8" w14:paraId="3EA009AF" w14:textId="77777777" w:rsidTr="008352D8">
        <w:trPr>
          <w:trHeight w:val="244"/>
        </w:trPr>
        <w:tc>
          <w:tcPr>
            <w:tcW w:w="1560" w:type="dxa"/>
            <w:shd w:val="clear" w:color="auto" w:fill="auto"/>
            <w:tcMar>
              <w:top w:w="80" w:type="dxa"/>
              <w:left w:w="80" w:type="dxa"/>
              <w:bottom w:w="80" w:type="dxa"/>
              <w:right w:w="80" w:type="dxa"/>
            </w:tcMar>
            <w:vAlign w:val="center"/>
          </w:tcPr>
          <w:p w14:paraId="601C8C04" w14:textId="140CDB42" w:rsidR="00B51732" w:rsidRPr="00276FF8" w:rsidRDefault="00B93383" w:rsidP="00B93383">
            <w:pPr>
              <w:spacing w:after="0" w:line="240" w:lineRule="auto"/>
              <w:jc w:val="center"/>
              <w:rPr>
                <w:rFonts w:ascii="Times New Roman" w:hAnsi="Times New Roman" w:cs="Times New Roman"/>
              </w:rPr>
            </w:pPr>
            <w:r>
              <w:rPr>
                <w:rFonts w:ascii="Times New Roman" w:hAnsi="Times New Roman" w:cs="Times New Roman"/>
              </w:rPr>
              <w:t xml:space="preserve">Год </w:t>
            </w:r>
            <w:r>
              <w:rPr>
                <w:rFonts w:ascii="Times New Roman" w:hAnsi="Times New Roman" w:cs="Times New Roman"/>
              </w:rPr>
              <w:br/>
            </w:r>
            <w:r w:rsidR="00B51732" w:rsidRPr="00276FF8">
              <w:rPr>
                <w:rFonts w:ascii="Times New Roman" w:hAnsi="Times New Roman" w:cs="Times New Roman"/>
              </w:rPr>
              <w:t>окончания</w:t>
            </w:r>
          </w:p>
        </w:tc>
        <w:tc>
          <w:tcPr>
            <w:tcW w:w="6520" w:type="dxa"/>
            <w:shd w:val="clear" w:color="auto" w:fill="auto"/>
            <w:tcMar>
              <w:top w:w="80" w:type="dxa"/>
              <w:left w:w="80" w:type="dxa"/>
              <w:bottom w:w="80" w:type="dxa"/>
              <w:right w:w="80" w:type="dxa"/>
            </w:tcMar>
            <w:vAlign w:val="center"/>
          </w:tcPr>
          <w:p w14:paraId="423450B7" w14:textId="77777777" w:rsidR="00B51732" w:rsidRPr="00276FF8" w:rsidRDefault="00B51732" w:rsidP="008352D8">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268" w:type="dxa"/>
            <w:shd w:val="clear" w:color="auto" w:fill="auto"/>
            <w:tcMar>
              <w:top w:w="80" w:type="dxa"/>
              <w:left w:w="80" w:type="dxa"/>
              <w:bottom w:w="80" w:type="dxa"/>
              <w:right w:w="80" w:type="dxa"/>
            </w:tcMar>
            <w:vAlign w:val="center"/>
          </w:tcPr>
          <w:p w14:paraId="6C095F75" w14:textId="77777777" w:rsidR="00B51732" w:rsidRPr="00276FF8" w:rsidRDefault="00B51732" w:rsidP="008352D8">
            <w:pPr>
              <w:spacing w:after="0" w:line="240" w:lineRule="auto"/>
              <w:jc w:val="center"/>
              <w:rPr>
                <w:rFonts w:ascii="Times New Roman" w:hAnsi="Times New Roman" w:cs="Times New Roman"/>
              </w:rPr>
            </w:pPr>
            <w:r w:rsidRPr="00276FF8">
              <w:rPr>
                <w:rFonts w:ascii="Times New Roman" w:hAnsi="Times New Roman" w:cs="Times New Roman"/>
              </w:rPr>
              <w:t>Специальность</w:t>
            </w:r>
          </w:p>
        </w:tc>
      </w:tr>
      <w:tr w:rsidR="00B51732" w:rsidRPr="00276FF8" w14:paraId="3BDCF981" w14:textId="77777777" w:rsidTr="00985761">
        <w:trPr>
          <w:trHeight w:val="515"/>
        </w:trPr>
        <w:tc>
          <w:tcPr>
            <w:tcW w:w="1560" w:type="dxa"/>
            <w:shd w:val="clear" w:color="auto" w:fill="auto"/>
            <w:tcMar>
              <w:top w:w="80" w:type="dxa"/>
              <w:left w:w="80" w:type="dxa"/>
              <w:bottom w:w="80" w:type="dxa"/>
              <w:right w:w="80" w:type="dxa"/>
            </w:tcMar>
          </w:tcPr>
          <w:p w14:paraId="1CA053EC" w14:textId="4351E5C0" w:rsidR="00B51732" w:rsidRPr="00E16742" w:rsidRDefault="00E16742" w:rsidP="00393873">
            <w:pPr>
              <w:spacing w:after="0" w:line="240" w:lineRule="auto"/>
              <w:jc w:val="center"/>
              <w:rPr>
                <w:rFonts w:ascii="Times New Roman" w:hAnsi="Times New Roman" w:cs="Times New Roman"/>
                <w:lang w:val="en-US"/>
              </w:rPr>
            </w:pPr>
            <w:r>
              <w:rPr>
                <w:rFonts w:ascii="Times New Roman" w:hAnsi="Times New Roman" w:cs="Times New Roman"/>
              </w:rPr>
              <w:t>2002</w:t>
            </w:r>
          </w:p>
        </w:tc>
        <w:tc>
          <w:tcPr>
            <w:tcW w:w="6520" w:type="dxa"/>
            <w:shd w:val="clear" w:color="auto" w:fill="auto"/>
            <w:tcMar>
              <w:top w:w="80" w:type="dxa"/>
              <w:left w:w="80" w:type="dxa"/>
              <w:bottom w:w="80" w:type="dxa"/>
              <w:right w:w="80" w:type="dxa"/>
            </w:tcMar>
          </w:tcPr>
          <w:p w14:paraId="4DC033F0" w14:textId="77777777"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Московский государственный университет экономики, статистики и информатики (МЭСИ), факультет экономики и финансов</w:t>
            </w:r>
          </w:p>
        </w:tc>
        <w:tc>
          <w:tcPr>
            <w:tcW w:w="2268" w:type="dxa"/>
            <w:shd w:val="clear" w:color="auto" w:fill="auto"/>
            <w:tcMar>
              <w:top w:w="80" w:type="dxa"/>
              <w:left w:w="80" w:type="dxa"/>
              <w:bottom w:w="80" w:type="dxa"/>
              <w:right w:w="80" w:type="dxa"/>
            </w:tcMar>
          </w:tcPr>
          <w:p w14:paraId="619568A9" w14:textId="77777777"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Бухгалтерский учет и аудит</w:t>
            </w:r>
          </w:p>
        </w:tc>
      </w:tr>
    </w:tbl>
    <w:p w14:paraId="53C887B7" w14:textId="77777777" w:rsidR="009C4328" w:rsidRPr="009C4328" w:rsidRDefault="009C4328" w:rsidP="009C4328">
      <w:pPr>
        <w:widowControl w:val="0"/>
        <w:shd w:val="clear" w:color="auto" w:fill="FFFFFF"/>
        <w:spacing w:after="0" w:line="240" w:lineRule="auto"/>
        <w:ind w:firstLine="709"/>
        <w:jc w:val="both"/>
        <w:rPr>
          <w:rFonts w:ascii="Times New Roman" w:hAnsi="Times New Roman" w:cs="Times New Roman"/>
        </w:rPr>
      </w:pPr>
      <w:r w:rsidRPr="009C4328">
        <w:rPr>
          <w:rFonts w:ascii="Times New Roman" w:hAnsi="Times New Roman" w:cs="Times New Roman"/>
        </w:rPr>
        <w:t>Имеет аудиторский сертификат с правом проведения общего аудита и международный сертификат в области финансового учёта.</w:t>
      </w:r>
    </w:p>
    <w:p w14:paraId="275CA919" w14:textId="77777777" w:rsidR="00957D49" w:rsidRPr="00276FF8" w:rsidRDefault="00957D49" w:rsidP="009C4328">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643"/>
        <w:gridCol w:w="2977"/>
      </w:tblGrid>
      <w:tr w:rsidR="008352D8" w:rsidRPr="00276FF8" w14:paraId="168FF339" w14:textId="77777777" w:rsidTr="0067732D">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CFF8C1" w14:textId="77777777"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64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D86C154" w14:textId="77777777"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5B39CB7" w14:textId="77777777"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8352D8" w:rsidRPr="00276FF8" w14:paraId="611AA5DF" w14:textId="77777777" w:rsidTr="0067732D">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7283E9" w14:textId="77777777"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3B4FF1" w14:textId="77777777"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64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76C9A2" w14:textId="77777777" w:rsidR="008352D8" w:rsidRPr="00276FF8" w:rsidRDefault="008352D8" w:rsidP="008352D8">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223A12" w14:textId="77777777" w:rsidR="008352D8" w:rsidRPr="00276FF8" w:rsidRDefault="008352D8" w:rsidP="008352D8">
            <w:pPr>
              <w:spacing w:after="0" w:line="240" w:lineRule="auto"/>
              <w:jc w:val="center"/>
              <w:rPr>
                <w:rFonts w:ascii="Times New Roman" w:hAnsi="Times New Roman" w:cs="Times New Roman"/>
              </w:rPr>
            </w:pPr>
          </w:p>
        </w:tc>
      </w:tr>
      <w:tr w:rsidR="00C977B3" w:rsidRPr="0067732D" w14:paraId="5E2FF373" w14:textId="77777777" w:rsidTr="00AE282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5A33FA" w14:textId="77777777" w:rsidR="00C977B3" w:rsidRPr="00C977B3" w:rsidRDefault="00C977B3" w:rsidP="00AE282C">
            <w:pPr>
              <w:widowControl w:val="0"/>
              <w:spacing w:after="0" w:line="240" w:lineRule="auto"/>
              <w:rPr>
                <w:rFonts w:ascii="Times New Roman" w:hAnsi="Times New Roman" w:cs="Times New Roman"/>
              </w:rPr>
            </w:pPr>
            <w:r w:rsidRPr="00C977B3">
              <w:rPr>
                <w:rFonts w:ascii="Times New Roman" w:hAnsi="Times New Roman" w:cs="Times New Roman"/>
              </w:rPr>
              <w:t>2009</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8E119" w14:textId="77777777" w:rsidR="00C977B3" w:rsidRPr="00276FF8" w:rsidRDefault="00C977B3" w:rsidP="00AE282C">
            <w:pPr>
              <w:widowControl w:val="0"/>
              <w:spacing w:after="0" w:line="240" w:lineRule="auto"/>
              <w:rPr>
                <w:rFonts w:ascii="Times New Roman" w:hAnsi="Times New Roman" w:cs="Times New Roman"/>
              </w:rPr>
            </w:pPr>
            <w:r w:rsidRPr="0067732D">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306FC5" w14:textId="77777777" w:rsidR="00C977B3" w:rsidRPr="00276FF8" w:rsidRDefault="00C977B3" w:rsidP="00AE282C">
            <w:pPr>
              <w:widowControl w:val="0"/>
              <w:spacing w:after="0" w:line="240" w:lineRule="auto"/>
              <w:rPr>
                <w:rFonts w:ascii="Times New Roman" w:hAnsi="Times New Roman" w:cs="Times New Roman"/>
              </w:rPr>
            </w:pPr>
            <w:r>
              <w:rPr>
                <w:rFonts w:ascii="Times New Roman" w:hAnsi="Times New Roman" w:cs="Times New Roman"/>
              </w:rPr>
              <w:t>ООО «КЭБ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3CC3CA" w14:textId="77777777" w:rsidR="00C977B3" w:rsidRPr="00276FF8" w:rsidRDefault="00C977B3" w:rsidP="00AE282C">
            <w:pPr>
              <w:widowControl w:val="0"/>
              <w:spacing w:after="0" w:line="240" w:lineRule="auto"/>
              <w:rPr>
                <w:rFonts w:ascii="Times New Roman" w:hAnsi="Times New Roman" w:cs="Times New Roman"/>
              </w:rPr>
            </w:pPr>
            <w:r w:rsidRPr="0067732D">
              <w:rPr>
                <w:rFonts w:ascii="Times New Roman" w:hAnsi="Times New Roman" w:cs="Times New Roman"/>
              </w:rPr>
              <w:t>Генеральный директор</w:t>
            </w:r>
          </w:p>
        </w:tc>
      </w:tr>
      <w:tr w:rsidR="00B51732" w:rsidRPr="00276FF8" w14:paraId="258B183D" w14:textId="77777777" w:rsidTr="0067732D">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9B5F29"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2012</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9EA6AD" w14:textId="12F3DA2D" w:rsidR="00B51732" w:rsidRPr="00276FF8" w:rsidRDefault="0067732D" w:rsidP="008352D8">
            <w:pPr>
              <w:widowControl w:val="0"/>
              <w:spacing w:after="0" w:line="240" w:lineRule="auto"/>
              <w:rPr>
                <w:rFonts w:ascii="Times New Roman" w:hAnsi="Times New Roman" w:cs="Times New Roman"/>
              </w:rPr>
            </w:pPr>
            <w:r w:rsidRPr="0067732D">
              <w:rPr>
                <w:rFonts w:ascii="Times New Roman" w:hAnsi="Times New Roman" w:cs="Times New Roman"/>
              </w:rPr>
              <w:t>2022</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6CFB36"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EE2195"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Генеральный директор</w:t>
            </w:r>
          </w:p>
        </w:tc>
      </w:tr>
      <w:tr w:rsidR="0067732D" w:rsidRPr="00276FF8" w14:paraId="4B7385FD" w14:textId="77777777" w:rsidTr="00C977B3">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2D9E18" w14:textId="77777777" w:rsidR="0067732D" w:rsidRPr="00C977B3" w:rsidRDefault="00C977B3" w:rsidP="008352D8">
            <w:pPr>
              <w:widowControl w:val="0"/>
              <w:spacing w:after="0" w:line="240" w:lineRule="auto"/>
              <w:rPr>
                <w:rFonts w:ascii="Times New Roman" w:hAnsi="Times New Roman" w:cs="Times New Roman"/>
              </w:rPr>
            </w:pPr>
            <w:r w:rsidRPr="00C977B3">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16F8ED" w14:textId="3005BC1A" w:rsidR="0067732D" w:rsidRDefault="0067732D" w:rsidP="008352D8">
            <w:pPr>
              <w:widowControl w:val="0"/>
              <w:spacing w:after="0" w:line="240" w:lineRule="auto"/>
            </w:pPr>
            <w:r w:rsidRPr="009773F6">
              <w:rPr>
                <w:rFonts w:ascii="Times New Roman" w:hAnsi="Times New Roman" w:cs="Times New Roman"/>
              </w:rPr>
              <w:t>2020</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587FC1" w14:textId="77777777" w:rsidR="0067732D" w:rsidRPr="00276FF8" w:rsidRDefault="0067732D" w:rsidP="008352D8">
            <w:pPr>
              <w:widowControl w:val="0"/>
              <w:spacing w:after="0" w:line="240" w:lineRule="auto"/>
              <w:rPr>
                <w:rFonts w:ascii="Times New Roman" w:hAnsi="Times New Roman" w:cs="Times New Roman"/>
              </w:rPr>
            </w:pPr>
            <w:r w:rsidRPr="0067732D">
              <w:rPr>
                <w:rFonts w:ascii="Times New Roman" w:hAnsi="Times New Roman" w:cs="Times New Roman"/>
              </w:rPr>
              <w:t>ООО «ФИНИНВЕСТСТРОЙ»</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29D8EA" w14:textId="77777777" w:rsidR="0067732D" w:rsidRPr="00276FF8" w:rsidRDefault="0067732D" w:rsidP="008352D8">
            <w:pPr>
              <w:widowControl w:val="0"/>
              <w:spacing w:after="0" w:line="240" w:lineRule="auto"/>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14:paraId="5F9C6705" w14:textId="77777777" w:rsidTr="0067732D">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E813DA" w14:textId="77777777" w:rsidR="00B51732" w:rsidRPr="00C977B3" w:rsidRDefault="00B51732" w:rsidP="008352D8">
            <w:pPr>
              <w:widowControl w:val="0"/>
              <w:spacing w:after="0" w:line="240" w:lineRule="auto"/>
              <w:rPr>
                <w:rFonts w:ascii="Times New Roman" w:hAnsi="Times New Roman" w:cs="Times New Roman"/>
              </w:rPr>
            </w:pPr>
            <w:r w:rsidRPr="00C977B3">
              <w:rPr>
                <w:rFonts w:ascii="Times New Roman" w:hAnsi="Times New Roman" w:cs="Times New Roman"/>
              </w:rPr>
              <w:t>2015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E5CF9" w14:textId="77777777" w:rsidR="00B51732" w:rsidRPr="00276FF8" w:rsidRDefault="008352D8" w:rsidP="008352D8">
            <w:pPr>
              <w:widowControl w:val="0"/>
              <w:spacing w:after="0" w:line="240" w:lineRule="auto"/>
              <w:rPr>
                <w:rFonts w:ascii="Times New Roman" w:hAnsi="Times New Roman" w:cs="Times New Roman"/>
              </w:rPr>
            </w:pPr>
            <w:r w:rsidRPr="00276FF8">
              <w:rPr>
                <w:rFonts w:ascii="Times New Roman" w:hAnsi="Times New Roman" w:cs="Times New Roman"/>
              </w:rPr>
              <w:t>н</w:t>
            </w:r>
            <w:r w:rsidR="00B51732" w:rsidRPr="00276FF8">
              <w:rPr>
                <w:rFonts w:ascii="Times New Roman" w:hAnsi="Times New Roman" w:cs="Times New Roman"/>
              </w:rPr>
              <w:t>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51A0F0"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97E0EA"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14:paraId="76B4E0B8" w14:textId="77777777" w:rsidTr="0067732D">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2907E1" w14:textId="77777777" w:rsidR="00B51732" w:rsidRPr="00C977B3" w:rsidRDefault="00B51732" w:rsidP="008352D8">
            <w:pPr>
              <w:widowControl w:val="0"/>
              <w:spacing w:after="0" w:line="240" w:lineRule="auto"/>
              <w:rPr>
                <w:rFonts w:ascii="Times New Roman" w:hAnsi="Times New Roman" w:cs="Times New Roman"/>
              </w:rPr>
            </w:pPr>
            <w:r w:rsidRPr="00C977B3">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00D24"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A50615"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ООО «Лалибела Кофе»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70B99" w14:textId="77777777"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Генеральный директор</w:t>
            </w:r>
          </w:p>
        </w:tc>
      </w:tr>
    </w:tbl>
    <w:p w14:paraId="141DE1AA" w14:textId="77777777" w:rsidR="005F1FCE" w:rsidRDefault="008352D8" w:rsidP="0067732D">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w:t>
      </w:r>
      <w:r w:rsidR="005F1FCE">
        <w:rPr>
          <w:rFonts w:ascii="Times New Roman" w:hAnsi="Times New Roman" w:cs="Times New Roman"/>
        </w:rPr>
        <w:t xml:space="preserve">по состоянию на 31.12.2022 г. </w:t>
      </w:r>
      <w:r w:rsidRPr="00276FF8">
        <w:rPr>
          <w:rFonts w:ascii="Times New Roman" w:hAnsi="Times New Roman" w:cs="Times New Roman"/>
        </w:rPr>
        <w:t>не имеет</w:t>
      </w:r>
      <w:r w:rsidR="005F1FCE">
        <w:rPr>
          <w:rFonts w:ascii="Times New Roman" w:hAnsi="Times New Roman" w:cs="Times New Roman"/>
        </w:rPr>
        <w:t>.</w:t>
      </w:r>
    </w:p>
    <w:p w14:paraId="5967031C" w14:textId="77777777" w:rsidR="005F1FCE" w:rsidRDefault="005F1FCE" w:rsidP="0067732D">
      <w:pPr>
        <w:widowControl w:val="0"/>
        <w:spacing w:before="60" w:after="40" w:line="240" w:lineRule="auto"/>
        <w:ind w:firstLine="709"/>
        <w:jc w:val="both"/>
        <w:rPr>
          <w:rFonts w:ascii="Times New Roman" w:hAnsi="Times New Roman" w:cs="Times New Roman"/>
        </w:rPr>
      </w:pPr>
      <w:r w:rsidRPr="003F2FF9">
        <w:rPr>
          <w:rFonts w:ascii="Times New Roman" w:hAnsi="Times New Roman" w:cs="Times New Roman"/>
        </w:rPr>
        <w:t>В течение отчетного периода совершены следующие сделки по приобретению/ отчуждению акций Общества:</w:t>
      </w:r>
    </w:p>
    <w:p w14:paraId="5FEF2688" w14:textId="77777777" w:rsidR="005F1FCE" w:rsidRPr="0067732D" w:rsidRDefault="0067732D" w:rsidP="0067732D">
      <w:pPr>
        <w:pStyle w:val="ConsPlusNormal"/>
        <w:spacing w:before="60"/>
        <w:ind w:firstLine="709"/>
        <w:jc w:val="both"/>
        <w:rPr>
          <w:rFonts w:ascii="Times New Roman" w:hAnsi="Times New Roman" w:cs="Times New Roman"/>
          <w:sz w:val="22"/>
          <w:szCs w:val="22"/>
        </w:rPr>
      </w:pPr>
      <w:r>
        <w:rPr>
          <w:rFonts w:ascii="Times New Roman" w:hAnsi="Times New Roman" w:cs="Times New Roman"/>
          <w:sz w:val="22"/>
          <w:szCs w:val="22"/>
        </w:rPr>
        <w:t>(1) 24.05.</w:t>
      </w:r>
      <w:r w:rsidRPr="0067732D">
        <w:rPr>
          <w:rFonts w:ascii="Times New Roman" w:hAnsi="Times New Roman" w:cs="Times New Roman"/>
          <w:sz w:val="22"/>
          <w:szCs w:val="22"/>
        </w:rPr>
        <w:t xml:space="preserve">2022 г. </w:t>
      </w:r>
      <w:r>
        <w:rPr>
          <w:rFonts w:ascii="Times New Roman" w:hAnsi="Times New Roman" w:cs="Times New Roman"/>
          <w:sz w:val="22"/>
          <w:szCs w:val="22"/>
        </w:rPr>
        <w:t xml:space="preserve">совершена сделка по </w:t>
      </w:r>
      <w:r w:rsidR="005F1FCE" w:rsidRPr="0067732D">
        <w:rPr>
          <w:rFonts w:ascii="Times New Roman" w:hAnsi="Times New Roman" w:cs="Times New Roman"/>
          <w:sz w:val="22"/>
          <w:szCs w:val="22"/>
        </w:rPr>
        <w:t>приобретени</w:t>
      </w:r>
      <w:r w:rsidRPr="0067732D">
        <w:rPr>
          <w:rFonts w:ascii="Times New Roman" w:hAnsi="Times New Roman" w:cs="Times New Roman"/>
          <w:sz w:val="22"/>
          <w:szCs w:val="22"/>
        </w:rPr>
        <w:t>ю</w:t>
      </w:r>
      <w:r w:rsidR="005F1FCE" w:rsidRPr="0067732D">
        <w:rPr>
          <w:rFonts w:ascii="Times New Roman" w:hAnsi="Times New Roman" w:cs="Times New Roman"/>
          <w:sz w:val="22"/>
          <w:szCs w:val="22"/>
        </w:rPr>
        <w:t xml:space="preserve"> (покупк</w:t>
      </w:r>
      <w:r w:rsidRPr="0067732D">
        <w:rPr>
          <w:rFonts w:ascii="Times New Roman" w:hAnsi="Times New Roman" w:cs="Times New Roman"/>
          <w:sz w:val="22"/>
          <w:szCs w:val="22"/>
        </w:rPr>
        <w:t>е</w:t>
      </w:r>
      <w:r w:rsidR="005F1FCE" w:rsidRPr="0067732D">
        <w:rPr>
          <w:rFonts w:ascii="Times New Roman" w:hAnsi="Times New Roman" w:cs="Times New Roman"/>
          <w:sz w:val="22"/>
          <w:szCs w:val="22"/>
        </w:rPr>
        <w:t xml:space="preserve">) </w:t>
      </w:r>
      <w:r w:rsidRPr="0067732D">
        <w:rPr>
          <w:rFonts w:ascii="Times New Roman" w:hAnsi="Times New Roman" w:cs="Times New Roman"/>
          <w:sz w:val="22"/>
          <w:szCs w:val="22"/>
        </w:rPr>
        <w:t>970 шт</w:t>
      </w:r>
      <w:r>
        <w:rPr>
          <w:rFonts w:ascii="Times New Roman" w:hAnsi="Times New Roman" w:cs="Times New Roman"/>
          <w:sz w:val="22"/>
          <w:szCs w:val="22"/>
        </w:rPr>
        <w:t>.</w:t>
      </w:r>
      <w:r w:rsidRPr="0067732D">
        <w:rPr>
          <w:rFonts w:ascii="Times New Roman" w:hAnsi="Times New Roman" w:cs="Times New Roman"/>
          <w:sz w:val="22"/>
          <w:szCs w:val="22"/>
        </w:rPr>
        <w:t xml:space="preserve"> обыкновенных акций</w:t>
      </w:r>
      <w:r w:rsidR="005F1FCE" w:rsidRPr="0067732D">
        <w:rPr>
          <w:rFonts w:ascii="Times New Roman" w:hAnsi="Times New Roman" w:cs="Times New Roman"/>
          <w:sz w:val="22"/>
          <w:szCs w:val="22"/>
        </w:rPr>
        <w:t>,</w:t>
      </w:r>
    </w:p>
    <w:p w14:paraId="74A615AE" w14:textId="77777777" w:rsidR="0067732D" w:rsidRPr="0067732D" w:rsidRDefault="005F1FCE" w:rsidP="0067732D">
      <w:pPr>
        <w:pStyle w:val="ConsPlusNormal"/>
        <w:spacing w:before="60"/>
        <w:ind w:firstLine="709"/>
        <w:jc w:val="both"/>
        <w:rPr>
          <w:rFonts w:ascii="Times New Roman" w:hAnsi="Times New Roman" w:cs="Times New Roman"/>
          <w:sz w:val="22"/>
          <w:szCs w:val="22"/>
        </w:rPr>
      </w:pPr>
      <w:r w:rsidRPr="0067732D">
        <w:rPr>
          <w:rFonts w:ascii="Times New Roman" w:hAnsi="Times New Roman" w:cs="Times New Roman"/>
          <w:sz w:val="22"/>
          <w:szCs w:val="22"/>
        </w:rPr>
        <w:t>(2)</w:t>
      </w:r>
      <w:r w:rsidR="0067732D" w:rsidRPr="0067732D">
        <w:rPr>
          <w:rFonts w:ascii="Times New Roman" w:hAnsi="Times New Roman" w:cs="Times New Roman"/>
          <w:sz w:val="22"/>
          <w:szCs w:val="22"/>
        </w:rPr>
        <w:t xml:space="preserve"> 09.08.2022 г. </w:t>
      </w:r>
      <w:r w:rsidR="0067732D">
        <w:rPr>
          <w:rFonts w:ascii="Times New Roman" w:hAnsi="Times New Roman" w:cs="Times New Roman"/>
          <w:sz w:val="22"/>
          <w:szCs w:val="22"/>
        </w:rPr>
        <w:t xml:space="preserve">совершена сделка по </w:t>
      </w:r>
      <w:r w:rsidRPr="0067732D">
        <w:rPr>
          <w:rFonts w:ascii="Times New Roman" w:hAnsi="Times New Roman" w:cs="Times New Roman"/>
          <w:sz w:val="22"/>
          <w:szCs w:val="22"/>
        </w:rPr>
        <w:t>отчуждени</w:t>
      </w:r>
      <w:r w:rsidR="0067732D" w:rsidRPr="0067732D">
        <w:rPr>
          <w:rFonts w:ascii="Times New Roman" w:hAnsi="Times New Roman" w:cs="Times New Roman"/>
          <w:sz w:val="22"/>
          <w:szCs w:val="22"/>
        </w:rPr>
        <w:t>ю</w:t>
      </w:r>
      <w:r w:rsidRPr="0067732D">
        <w:rPr>
          <w:rFonts w:ascii="Times New Roman" w:hAnsi="Times New Roman" w:cs="Times New Roman"/>
          <w:sz w:val="22"/>
          <w:szCs w:val="22"/>
        </w:rPr>
        <w:t xml:space="preserve"> (продаж</w:t>
      </w:r>
      <w:r w:rsidR="0067732D" w:rsidRPr="0067732D">
        <w:rPr>
          <w:rFonts w:ascii="Times New Roman" w:hAnsi="Times New Roman" w:cs="Times New Roman"/>
          <w:sz w:val="22"/>
          <w:szCs w:val="22"/>
        </w:rPr>
        <w:t>е</w:t>
      </w:r>
      <w:r w:rsidRPr="0067732D">
        <w:rPr>
          <w:rFonts w:ascii="Times New Roman" w:hAnsi="Times New Roman" w:cs="Times New Roman"/>
          <w:sz w:val="22"/>
          <w:szCs w:val="22"/>
        </w:rPr>
        <w:t xml:space="preserve">) </w:t>
      </w:r>
      <w:r w:rsidR="0067732D" w:rsidRPr="0067732D">
        <w:rPr>
          <w:rFonts w:ascii="Times New Roman" w:hAnsi="Times New Roman" w:cs="Times New Roman"/>
          <w:sz w:val="22"/>
          <w:szCs w:val="22"/>
        </w:rPr>
        <w:t>970 шт</w:t>
      </w:r>
      <w:r w:rsidR="0067732D">
        <w:rPr>
          <w:rFonts w:ascii="Times New Roman" w:hAnsi="Times New Roman" w:cs="Times New Roman"/>
          <w:sz w:val="22"/>
          <w:szCs w:val="22"/>
        </w:rPr>
        <w:t>.</w:t>
      </w:r>
      <w:r w:rsidR="0067732D" w:rsidRPr="0067732D">
        <w:rPr>
          <w:rFonts w:ascii="Times New Roman" w:hAnsi="Times New Roman" w:cs="Times New Roman"/>
          <w:sz w:val="22"/>
          <w:szCs w:val="22"/>
        </w:rPr>
        <w:t xml:space="preserve"> обыкновенных акций</w:t>
      </w:r>
      <w:r w:rsidR="0067732D">
        <w:rPr>
          <w:rFonts w:ascii="Times New Roman" w:hAnsi="Times New Roman" w:cs="Times New Roman"/>
          <w:sz w:val="22"/>
          <w:szCs w:val="22"/>
        </w:rPr>
        <w:t>.</w:t>
      </w:r>
    </w:p>
    <w:p w14:paraId="229AB218" w14:textId="77777777" w:rsidR="00B51732" w:rsidRPr="00276FF8" w:rsidRDefault="00B51732" w:rsidP="009C4328">
      <w:pPr>
        <w:widowControl w:val="0"/>
        <w:shd w:val="clear" w:color="auto" w:fill="FFFFFF"/>
        <w:spacing w:after="0" w:line="240" w:lineRule="auto"/>
        <w:ind w:firstLine="720"/>
        <w:jc w:val="both"/>
        <w:rPr>
          <w:rFonts w:ascii="Times New Roman" w:eastAsia="Times New Roman" w:hAnsi="Times New Roman" w:cs="Times New Roman"/>
          <w:b/>
          <w:bCs/>
          <w:u w:val="single"/>
        </w:rPr>
      </w:pPr>
    </w:p>
    <w:p w14:paraId="23AEFC31" w14:textId="77777777" w:rsidR="00F0222E" w:rsidRPr="00276FF8" w:rsidRDefault="00F0222E" w:rsidP="009C4328">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Степанян Размик Гегамович</w:t>
      </w:r>
    </w:p>
    <w:p w14:paraId="61484C35" w14:textId="51B906D2" w:rsidR="009C4328" w:rsidRPr="002A290D" w:rsidRDefault="00092750" w:rsidP="002A290D">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Является членом Совета директоров Общества с 2020 года. </w:t>
      </w:r>
      <w:r w:rsidR="00941E5B">
        <w:rPr>
          <w:rFonts w:ascii="Times New Roman" w:hAnsi="Times New Roman" w:cs="Times New Roman"/>
        </w:rPr>
        <w:t xml:space="preserve">Генеральный директор ООО «ФИНИНВЕСТ ГРУПП». </w:t>
      </w:r>
      <w:r w:rsidR="009C4328" w:rsidRPr="002A290D">
        <w:rPr>
          <w:rFonts w:ascii="Times New Roman" w:hAnsi="Times New Roman" w:cs="Times New Roman"/>
        </w:rPr>
        <w:t>С 2006 года – акционер и генеральный директор компаний PURE INSURANCE (услуги страхового брокериджа и риск-менеджмента), а также Purehunt (российское агентство executive search, специализирующееся на поиске и подборе специалистов среднего и высшего уровня для компаний финансово-инвестиционного сектора и реального бизнеса).</w:t>
      </w:r>
    </w:p>
    <w:p w14:paraId="2DA064EC" w14:textId="77777777" w:rsidR="009C4328" w:rsidRPr="002A290D" w:rsidRDefault="009C4328" w:rsidP="002A290D">
      <w:pPr>
        <w:widowControl w:val="0"/>
        <w:shd w:val="clear" w:color="auto" w:fill="FFFFFF"/>
        <w:spacing w:after="0" w:line="240" w:lineRule="auto"/>
        <w:ind w:firstLine="709"/>
        <w:jc w:val="both"/>
        <w:rPr>
          <w:rFonts w:ascii="Times New Roman" w:hAnsi="Times New Roman" w:cs="Times New Roman"/>
        </w:rPr>
      </w:pPr>
      <w:r w:rsidRPr="002A290D">
        <w:rPr>
          <w:rFonts w:ascii="Times New Roman" w:hAnsi="Times New Roman" w:cs="Times New Roman"/>
        </w:rPr>
        <w:t>Проживает в Москве.</w:t>
      </w:r>
    </w:p>
    <w:p w14:paraId="2545DB63" w14:textId="77777777" w:rsidR="00F0222E" w:rsidRPr="00276FF8" w:rsidRDefault="00F0222E" w:rsidP="002A290D">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1980</w:t>
      </w:r>
    </w:p>
    <w:p w14:paraId="03FE2ACD" w14:textId="77777777" w:rsidR="00F0222E" w:rsidRPr="00276FF8" w:rsidRDefault="00F0222E" w:rsidP="002A290D">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A2099A" w:rsidRPr="00276FF8" w14:paraId="5529D75B" w14:textId="77777777" w:rsidTr="00A2099A">
        <w:trPr>
          <w:trHeight w:val="262"/>
        </w:trPr>
        <w:tc>
          <w:tcPr>
            <w:tcW w:w="1560" w:type="dxa"/>
            <w:tcMar>
              <w:top w:w="0" w:type="dxa"/>
              <w:left w:w="108" w:type="dxa"/>
              <w:bottom w:w="0" w:type="dxa"/>
              <w:right w:w="108" w:type="dxa"/>
            </w:tcMar>
          </w:tcPr>
          <w:p w14:paraId="48BCB90A" w14:textId="4683F636" w:rsidR="00A2099A" w:rsidRPr="00276FF8" w:rsidRDefault="00B93383" w:rsidP="00A2099A">
            <w:pPr>
              <w:spacing w:after="0"/>
              <w:jc w:val="center"/>
              <w:rPr>
                <w:rFonts w:ascii="Times New Roman" w:eastAsia="Calibri" w:hAnsi="Times New Roman" w:cs="Times New Roman"/>
              </w:rPr>
            </w:pPr>
            <w:r>
              <w:rPr>
                <w:rFonts w:ascii="Times New Roman" w:eastAsia="Calibri" w:hAnsi="Times New Roman" w:cs="Times New Roman"/>
              </w:rPr>
              <w:t>Год</w:t>
            </w:r>
            <w:r w:rsidR="00A2099A" w:rsidRPr="00276FF8">
              <w:rPr>
                <w:rFonts w:ascii="Times New Roman" w:eastAsia="Calibri" w:hAnsi="Times New Roman" w:cs="Times New Roman"/>
              </w:rPr>
              <w:t xml:space="preserve"> окончания</w:t>
            </w:r>
          </w:p>
        </w:tc>
        <w:tc>
          <w:tcPr>
            <w:tcW w:w="5953" w:type="dxa"/>
            <w:tcMar>
              <w:top w:w="0" w:type="dxa"/>
              <w:left w:w="108" w:type="dxa"/>
              <w:bottom w:w="0" w:type="dxa"/>
              <w:right w:w="108" w:type="dxa"/>
            </w:tcMar>
          </w:tcPr>
          <w:p w14:paraId="0B1381D0" w14:textId="77777777"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14:paraId="0667BF7D" w14:textId="77777777"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A2099A" w:rsidRPr="00276FF8" w14:paraId="54A867F5" w14:textId="77777777" w:rsidTr="00A2099A">
        <w:tc>
          <w:tcPr>
            <w:tcW w:w="1560" w:type="dxa"/>
            <w:tcMar>
              <w:top w:w="0" w:type="dxa"/>
              <w:left w:w="108" w:type="dxa"/>
              <w:bottom w:w="0" w:type="dxa"/>
              <w:right w:w="108" w:type="dxa"/>
            </w:tcMar>
          </w:tcPr>
          <w:p w14:paraId="413799B2" w14:textId="0A29E54E" w:rsidR="00A2099A" w:rsidRPr="00E16742" w:rsidRDefault="00A2099A" w:rsidP="00A2099A">
            <w:pPr>
              <w:spacing w:after="0"/>
              <w:jc w:val="center"/>
              <w:rPr>
                <w:rFonts w:ascii="Times New Roman" w:eastAsia="Calibri" w:hAnsi="Times New Roman" w:cs="Times New Roman"/>
                <w:lang w:val="en-US"/>
              </w:rPr>
            </w:pPr>
            <w:r w:rsidRPr="00276FF8">
              <w:rPr>
                <w:rFonts w:ascii="Times New Roman" w:eastAsia="Calibri" w:hAnsi="Times New Roman" w:cs="Times New Roman"/>
              </w:rPr>
              <w:t>20</w:t>
            </w:r>
            <w:r w:rsidRPr="00276FF8">
              <w:rPr>
                <w:rFonts w:ascii="Times New Roman" w:eastAsia="Calibri" w:hAnsi="Times New Roman" w:cs="Times New Roman"/>
                <w:lang w:val="en-US"/>
              </w:rPr>
              <w:t>03</w:t>
            </w:r>
          </w:p>
        </w:tc>
        <w:tc>
          <w:tcPr>
            <w:tcW w:w="5953" w:type="dxa"/>
            <w:tcMar>
              <w:top w:w="0" w:type="dxa"/>
              <w:left w:w="108" w:type="dxa"/>
              <w:bottom w:w="0" w:type="dxa"/>
              <w:right w:w="108" w:type="dxa"/>
            </w:tcMar>
          </w:tcPr>
          <w:p w14:paraId="0D102120" w14:textId="77777777"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Финансовая академия при Правительстве РФ</w:t>
            </w:r>
          </w:p>
        </w:tc>
        <w:tc>
          <w:tcPr>
            <w:tcW w:w="2835" w:type="dxa"/>
            <w:tcMar>
              <w:top w:w="0" w:type="dxa"/>
              <w:left w:w="108" w:type="dxa"/>
              <w:bottom w:w="0" w:type="dxa"/>
              <w:right w:w="108" w:type="dxa"/>
            </w:tcMar>
          </w:tcPr>
          <w:p w14:paraId="3ED38BD6" w14:textId="77777777"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Финансовый менеджмент</w:t>
            </w:r>
          </w:p>
        </w:tc>
      </w:tr>
    </w:tbl>
    <w:p w14:paraId="5BA90C53" w14:textId="77777777"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F0222E" w:rsidRPr="00276FF8" w14:paraId="4BD9C72A" w14:textId="77777777" w:rsidTr="00F0222E">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4AC2AF"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721BC169"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2DD7D381"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F0222E" w:rsidRPr="00276FF8" w14:paraId="1416B2B0" w14:textId="77777777" w:rsidTr="00393873">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A8526"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92FC6A"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A40DB" w14:textId="77777777" w:rsidR="00F0222E" w:rsidRPr="00276FF8" w:rsidRDefault="00F0222E" w:rsidP="00F0222E">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C6DCF0" w14:textId="77777777" w:rsidR="00F0222E" w:rsidRPr="00276FF8" w:rsidRDefault="00F0222E" w:rsidP="00F0222E">
            <w:pPr>
              <w:spacing w:after="0" w:line="240" w:lineRule="auto"/>
              <w:jc w:val="center"/>
              <w:rPr>
                <w:rFonts w:ascii="Times New Roman" w:hAnsi="Times New Roman" w:cs="Times New Roman"/>
              </w:rPr>
            </w:pPr>
          </w:p>
        </w:tc>
      </w:tr>
      <w:tr w:rsidR="00C00976" w:rsidRPr="00276FF8" w14:paraId="63DC0765" w14:textId="77777777" w:rsidTr="00170F38">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D1D910" w14:textId="77777777"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 xml:space="preserve">2006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810D76" w14:textId="77777777"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2017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EE28C1" w14:textId="77777777"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ООО «Пьюр Хант»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9E597D" w14:textId="77777777"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Генеральный директор</w:t>
            </w:r>
          </w:p>
        </w:tc>
      </w:tr>
      <w:tr w:rsidR="00F0222E" w:rsidRPr="00276FF8" w14:paraId="4ADE7CDC" w14:textId="77777777" w:rsidTr="00F0222E">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14989E"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2009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2FA098"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30ADBA"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«Пьюр Иншуранс»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58F7D"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Генеральный директор</w:t>
            </w:r>
          </w:p>
        </w:tc>
      </w:tr>
      <w:tr w:rsidR="00F0222E" w:rsidRPr="00276FF8" w14:paraId="78375E8C"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68E494"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 xml:space="preserve">2017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15E7BE" w14:textId="3A74157D" w:rsidR="00F0222E" w:rsidRPr="00276FF8" w:rsidRDefault="0067732D" w:rsidP="00F0222E">
            <w:pPr>
              <w:spacing w:after="0" w:line="240" w:lineRule="auto"/>
              <w:jc w:val="center"/>
              <w:rPr>
                <w:rFonts w:ascii="Times New Roman" w:hAnsi="Times New Roman" w:cs="Times New Roman"/>
              </w:rPr>
            </w:pPr>
            <w:r w:rsidRPr="0067732D">
              <w:rPr>
                <w:rFonts w:ascii="Times New Roman" w:hAnsi="Times New Roman" w:cs="Times New Roman"/>
              </w:rPr>
              <w:t>2022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84607"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36ADD"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Руководитель проектов</w:t>
            </w:r>
          </w:p>
        </w:tc>
      </w:tr>
      <w:tr w:rsidR="00F0222E" w:rsidRPr="00276FF8" w14:paraId="5F560053"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31EE3"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34E3C6" w14:textId="743B16A7" w:rsidR="00F0222E" w:rsidRPr="00276FF8" w:rsidRDefault="0067732D" w:rsidP="00F0222E">
            <w:pPr>
              <w:spacing w:after="0" w:line="240" w:lineRule="auto"/>
              <w:jc w:val="center"/>
              <w:rPr>
                <w:rFonts w:ascii="Times New Roman" w:hAnsi="Times New Roman" w:cs="Times New Roman"/>
              </w:rPr>
            </w:pPr>
            <w:r w:rsidRPr="0067732D">
              <w:rPr>
                <w:rFonts w:ascii="Times New Roman" w:hAnsi="Times New Roman" w:cs="Times New Roman"/>
              </w:rPr>
              <w:t>2021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12FFC3"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«ФИНИНВЕСТ ДЕВЕЛОПМЕНТ»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EADE11" w14:textId="77777777" w:rsidR="00F0222E" w:rsidRPr="00276FF8" w:rsidRDefault="0067732D" w:rsidP="00F0222E">
            <w:pPr>
              <w:spacing w:after="0" w:line="240" w:lineRule="auto"/>
              <w:jc w:val="center"/>
              <w:rPr>
                <w:rFonts w:ascii="Times New Roman" w:hAnsi="Times New Roman" w:cs="Times New Roman"/>
              </w:rPr>
            </w:pPr>
            <w:r w:rsidRPr="0067732D">
              <w:rPr>
                <w:rFonts w:ascii="Times New Roman" w:hAnsi="Times New Roman" w:cs="Times New Roman"/>
              </w:rPr>
              <w:t>Руководитель проектов, Генеральный директор</w:t>
            </w:r>
          </w:p>
        </w:tc>
      </w:tr>
      <w:tr w:rsidR="00F0222E" w:rsidRPr="00276FF8" w14:paraId="62F87B73"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75B4E"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566913" w14:textId="77777777" w:rsidR="00F0222E" w:rsidRPr="00276FF8" w:rsidRDefault="00C8646C" w:rsidP="00F0222E">
            <w:pPr>
              <w:spacing w:after="0" w:line="240" w:lineRule="auto"/>
              <w:jc w:val="center"/>
              <w:rPr>
                <w:rFonts w:ascii="Times New Roman" w:hAnsi="Times New Roman" w:cs="Times New Roman"/>
              </w:rPr>
            </w:pPr>
            <w:r w:rsidRPr="00276FF8">
              <w:rPr>
                <w:rFonts w:ascii="Times New Roman" w:hAnsi="Times New Roman" w:cs="Times New Roman"/>
              </w:rPr>
              <w:t>н</w:t>
            </w:r>
            <w:r w:rsidR="00F0222E" w:rsidRPr="00276FF8">
              <w:rPr>
                <w:rFonts w:ascii="Times New Roman" w:hAnsi="Times New Roman" w:cs="Times New Roman"/>
              </w:rPr>
              <w:t>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09B80D" w14:textId="77777777"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687E6" w14:textId="77777777" w:rsidR="00F0222E" w:rsidRPr="00276FF8" w:rsidRDefault="00F0222E" w:rsidP="0067732D">
            <w:pPr>
              <w:spacing w:after="0" w:line="240" w:lineRule="auto"/>
              <w:jc w:val="center"/>
              <w:rPr>
                <w:rFonts w:ascii="Times New Roman" w:hAnsi="Times New Roman" w:cs="Times New Roman"/>
              </w:rPr>
            </w:pPr>
            <w:r w:rsidRPr="00276FF8">
              <w:rPr>
                <w:rFonts w:ascii="Times New Roman" w:hAnsi="Times New Roman" w:cs="Times New Roman"/>
              </w:rPr>
              <w:t>Член Совета директоров</w:t>
            </w:r>
          </w:p>
        </w:tc>
      </w:tr>
      <w:tr w:rsidR="0067732D" w:rsidRPr="00C977B3" w14:paraId="0C6EF9BE"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A4E655" w14:textId="7979385C"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2538D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03B5BA"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ООО «ЛАЛИБЕЛА ПЭКИДЖИНГ» (прежнее наименование - ООО «ФИНИНВЕСТ ФАКТОРИНГ»)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5F7DE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67732D" w:rsidRPr="00C977B3" w14:paraId="1FF793C3"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F9F2E" w14:textId="12691DD3"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3A612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AF07C4"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ООО «Л-Арт»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C9ACD1"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67732D" w:rsidRPr="00C977B3" w14:paraId="79F3415E"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C5E67" w14:textId="65A9F115"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E88F5"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8FC70"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ООО «Л-Финанс»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C941E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67732D" w:rsidRPr="00C977B3" w14:paraId="10CCD1A8"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1FA14C" w14:textId="43928CC5"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B94A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3E0A1"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ООО «СК «ОБЪЕДИНЕННЫЙ КАПИТАЛ»</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CD5F45"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67732D" w:rsidRPr="00C977B3" w14:paraId="35458484"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3C99D" w14:textId="682F28BF"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AA4C9F"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A5FA1"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ООО «Синко-Лейт»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4384AC"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67732D" w:rsidRPr="00C977B3" w14:paraId="7ED6F474"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F9811D" w14:textId="19E0FAC2"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DB021C" w14:textId="77777777" w:rsidR="0067732D" w:rsidRPr="00C977B3" w:rsidRDefault="0067732D"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ECDE70" w14:textId="77777777" w:rsidR="0067732D"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1E48AE" w14:textId="77777777" w:rsidR="0067732D"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r w:rsidR="00EA2369" w:rsidRPr="00C977B3" w14:paraId="574E9DF1" w14:textId="77777777"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6CFDA7" w14:textId="6700A224" w:rsidR="00EA2369"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BBEB8" w14:textId="77777777" w:rsidR="00EA2369"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06486" w14:textId="77777777" w:rsidR="00EA2369"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ООО «НФТ ТРЕЙД»</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7D2DB0" w14:textId="77777777" w:rsidR="00EA2369" w:rsidRPr="00C977B3" w:rsidRDefault="00EA2369" w:rsidP="00F0222E">
            <w:pPr>
              <w:spacing w:after="0" w:line="240" w:lineRule="auto"/>
              <w:jc w:val="center"/>
              <w:rPr>
                <w:rFonts w:ascii="Times New Roman" w:hAnsi="Times New Roman" w:cs="Times New Roman"/>
              </w:rPr>
            </w:pPr>
            <w:r w:rsidRPr="00C977B3">
              <w:rPr>
                <w:rFonts w:ascii="Times New Roman" w:hAnsi="Times New Roman" w:cs="Times New Roman"/>
              </w:rPr>
              <w:t>Генеральный директор</w:t>
            </w:r>
          </w:p>
        </w:tc>
      </w:tr>
    </w:tbl>
    <w:p w14:paraId="7E0DFAB1" w14:textId="77777777" w:rsidR="00EA2369" w:rsidRPr="00276FF8" w:rsidRDefault="00EA2369" w:rsidP="00EA2369">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доли участия в уставном капитале Общества /обыкновенных акций в прямой личной собственности не имеет</w:t>
      </w:r>
      <w:r>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приобретению/отчуждению акций Общества членом Совета директоров не совершались. </w:t>
      </w:r>
    </w:p>
    <w:p w14:paraId="795757D3" w14:textId="77777777" w:rsidR="005F1FCE" w:rsidRPr="005F1FCE" w:rsidRDefault="005F1FCE" w:rsidP="005F1FCE">
      <w:pPr>
        <w:widowControl w:val="0"/>
        <w:spacing w:before="60" w:after="40" w:line="240" w:lineRule="auto"/>
        <w:ind w:firstLine="709"/>
        <w:jc w:val="both"/>
        <w:rPr>
          <w:rFonts w:ascii="Times New Roman" w:hAnsi="Times New Roman" w:cs="Times New Roman"/>
          <w:i/>
        </w:rPr>
      </w:pPr>
    </w:p>
    <w:p w14:paraId="26D13FDA" w14:textId="77777777" w:rsidR="00EA2369" w:rsidRPr="00EA2369" w:rsidRDefault="008D4481" w:rsidP="002A290D">
      <w:pPr>
        <w:spacing w:before="120" w:after="0" w:line="360" w:lineRule="auto"/>
        <w:ind w:firstLine="709"/>
        <w:jc w:val="both"/>
        <w:rPr>
          <w:rFonts w:ascii="Times New Roman" w:hAnsi="Times New Roman" w:cs="Times New Roman"/>
          <w:b/>
          <w:bCs/>
        </w:rPr>
      </w:pPr>
      <w:r>
        <w:rPr>
          <w:rFonts w:ascii="Times New Roman" w:hAnsi="Times New Roman" w:cs="Times New Roman"/>
          <w:b/>
          <w:bCs/>
        </w:rPr>
        <w:t>Костеева Маргарита Валерьевна</w:t>
      </w:r>
    </w:p>
    <w:p w14:paraId="4DA2252E" w14:textId="54E352A2" w:rsidR="0063488D" w:rsidRPr="002A290D" w:rsidRDefault="0063488D" w:rsidP="002A290D">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w:t>
      </w:r>
      <w:r w:rsidRPr="009242C8">
        <w:rPr>
          <w:rFonts w:ascii="Times New Roman" w:hAnsi="Times New Roman" w:cs="Times New Roman"/>
        </w:rPr>
        <w:t xml:space="preserve"> «Росинтер Ресторантс»</w:t>
      </w:r>
      <w:r>
        <w:rPr>
          <w:rFonts w:ascii="Times New Roman" w:hAnsi="Times New Roman" w:cs="Times New Roman"/>
        </w:rPr>
        <w:t xml:space="preserve"> работает</w:t>
      </w:r>
      <w:r w:rsidRPr="003A45B6">
        <w:rPr>
          <w:rFonts w:ascii="Times New Roman" w:hAnsi="Times New Roman" w:cs="Times New Roman"/>
        </w:rPr>
        <w:t xml:space="preserve"> </w:t>
      </w:r>
      <w:r w:rsidR="00BF5E14">
        <w:rPr>
          <w:rFonts w:ascii="Times New Roman" w:hAnsi="Times New Roman" w:cs="Times New Roman"/>
        </w:rPr>
        <w:t xml:space="preserve">с </w:t>
      </w:r>
      <w:r w:rsidRPr="003A45B6">
        <w:rPr>
          <w:rFonts w:ascii="Times New Roman" w:hAnsi="Times New Roman" w:cs="Times New Roman"/>
        </w:rPr>
        <w:t>1994 год</w:t>
      </w:r>
      <w:r w:rsidR="00BF5E14">
        <w:rPr>
          <w:rFonts w:ascii="Times New Roman" w:hAnsi="Times New Roman" w:cs="Times New Roman"/>
        </w:rPr>
        <w:t>а</w:t>
      </w:r>
      <w:r>
        <w:rPr>
          <w:rFonts w:ascii="Times New Roman" w:hAnsi="Times New Roman" w:cs="Times New Roman"/>
        </w:rPr>
        <w:t xml:space="preserve">. </w:t>
      </w:r>
      <w:r w:rsidRPr="003A45B6">
        <w:rPr>
          <w:rFonts w:ascii="Times New Roman" w:hAnsi="Times New Roman" w:cs="Times New Roman"/>
        </w:rPr>
        <w:t xml:space="preserve">До 2000 года </w:t>
      </w:r>
      <w:r>
        <w:rPr>
          <w:rFonts w:ascii="Times New Roman" w:hAnsi="Times New Roman" w:cs="Times New Roman"/>
        </w:rPr>
        <w:t>занимала</w:t>
      </w:r>
      <w:r w:rsidRPr="003A45B6">
        <w:rPr>
          <w:rFonts w:ascii="Times New Roman" w:hAnsi="Times New Roman" w:cs="Times New Roman"/>
        </w:rPr>
        <w:t xml:space="preserve"> ключевы</w:t>
      </w:r>
      <w:r>
        <w:rPr>
          <w:rFonts w:ascii="Times New Roman" w:hAnsi="Times New Roman" w:cs="Times New Roman"/>
        </w:rPr>
        <w:t>е</w:t>
      </w:r>
      <w:r w:rsidRPr="003A45B6">
        <w:rPr>
          <w:rFonts w:ascii="Times New Roman" w:hAnsi="Times New Roman" w:cs="Times New Roman"/>
        </w:rPr>
        <w:t xml:space="preserve"> позици</w:t>
      </w:r>
      <w:r>
        <w:rPr>
          <w:rFonts w:ascii="Times New Roman" w:hAnsi="Times New Roman" w:cs="Times New Roman"/>
        </w:rPr>
        <w:t>и</w:t>
      </w:r>
      <w:r w:rsidRPr="003A45B6">
        <w:rPr>
          <w:rFonts w:ascii="Times New Roman" w:hAnsi="Times New Roman" w:cs="Times New Roman"/>
        </w:rPr>
        <w:t xml:space="preserve"> в сети предприятий быстрого питания «Ростик’с».</w:t>
      </w:r>
      <w:r>
        <w:rPr>
          <w:rFonts w:ascii="Times New Roman" w:hAnsi="Times New Roman" w:cs="Times New Roman"/>
        </w:rPr>
        <w:t xml:space="preserve"> </w:t>
      </w:r>
      <w:r w:rsidRPr="003A45B6">
        <w:rPr>
          <w:rFonts w:ascii="Times New Roman" w:hAnsi="Times New Roman" w:cs="Times New Roman"/>
        </w:rPr>
        <w:t>С 2001 занимала руководящие позиции в различных бизнес-подразделениях корпорации «Ростик Групп».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w:t>
      </w:r>
      <w:r>
        <w:rPr>
          <w:rFonts w:ascii="Times New Roman" w:hAnsi="Times New Roman" w:cs="Times New Roman"/>
        </w:rPr>
        <w:t xml:space="preserve"> </w:t>
      </w:r>
      <w:r w:rsidRPr="003A45B6">
        <w:rPr>
          <w:rFonts w:ascii="Times New Roman" w:hAnsi="Times New Roman" w:cs="Times New Roman"/>
        </w:rPr>
        <w:t>В 2007 году возглавила стратегический проект холдинга по созданию и развитию бизнеса «Росинтер Ресторантс» на транспортных узлах.</w:t>
      </w:r>
      <w:r>
        <w:rPr>
          <w:rFonts w:ascii="Times New Roman" w:hAnsi="Times New Roman" w:cs="Times New Roman"/>
        </w:rPr>
        <w:t xml:space="preserve"> </w:t>
      </w:r>
      <w:r w:rsidRPr="003A45B6">
        <w:rPr>
          <w:rFonts w:ascii="Times New Roman" w:hAnsi="Times New Roman" w:cs="Times New Roman"/>
        </w:rPr>
        <w:t>В 2015 году назначена старшим вице-президентом холдинга.</w:t>
      </w:r>
      <w:r w:rsidR="002A290D">
        <w:rPr>
          <w:rFonts w:ascii="Times New Roman" w:hAnsi="Times New Roman" w:cs="Times New Roman"/>
        </w:rPr>
        <w:t xml:space="preserve"> </w:t>
      </w:r>
      <w:r w:rsidRPr="003A45B6">
        <w:rPr>
          <w:rFonts w:ascii="Times New Roman" w:hAnsi="Times New Roman" w:cs="Times New Roman"/>
        </w:rPr>
        <w:t>С ноября 2019 года решением Совета директоров назначена Президентом ПАО «</w:t>
      </w:r>
      <w:r w:rsidR="002A290D" w:rsidRPr="003A45B6">
        <w:rPr>
          <w:rFonts w:ascii="Times New Roman" w:hAnsi="Times New Roman" w:cs="Times New Roman"/>
        </w:rPr>
        <w:t>РОСИНТЕР РЕСТОРАНТС ХОЛДИНГ</w:t>
      </w:r>
      <w:r w:rsidRPr="003A45B6">
        <w:rPr>
          <w:rFonts w:ascii="Times New Roman" w:hAnsi="Times New Roman" w:cs="Times New Roman"/>
        </w:rPr>
        <w:t>».</w:t>
      </w:r>
      <w:r>
        <w:rPr>
          <w:rFonts w:ascii="Times New Roman" w:hAnsi="Times New Roman" w:cs="Times New Roman"/>
        </w:rPr>
        <w:t xml:space="preserve"> В</w:t>
      </w:r>
      <w:r w:rsidRPr="000055E2">
        <w:rPr>
          <w:rFonts w:ascii="Times New Roman" w:hAnsi="Times New Roman" w:cs="Times New Roman"/>
        </w:rPr>
        <w:t xml:space="preserve"> июне 2022 года </w:t>
      </w:r>
      <w:r>
        <w:rPr>
          <w:rFonts w:ascii="Times New Roman" w:hAnsi="Times New Roman" w:cs="Times New Roman"/>
        </w:rPr>
        <w:t>и</w:t>
      </w:r>
      <w:r w:rsidRPr="000055E2">
        <w:rPr>
          <w:rFonts w:ascii="Times New Roman" w:hAnsi="Times New Roman" w:cs="Times New Roman"/>
        </w:rPr>
        <w:t>збрана членом совета директоров.</w:t>
      </w:r>
    </w:p>
    <w:p w14:paraId="2F3A9FF3" w14:textId="2B18E5EB" w:rsidR="00C977B3" w:rsidRDefault="00C977B3" w:rsidP="009773F6">
      <w:pPr>
        <w:spacing w:after="0" w:line="240" w:lineRule="auto"/>
        <w:ind w:firstLine="708"/>
        <w:jc w:val="both"/>
        <w:rPr>
          <w:rFonts w:ascii="Times New Roman" w:hAnsi="Times New Roman"/>
        </w:rPr>
      </w:pPr>
      <w:r w:rsidRPr="00C977B3">
        <w:rPr>
          <w:rFonts w:ascii="Times New Roman" w:hAnsi="Times New Roman"/>
        </w:rPr>
        <w:t>В 2018 году награждена почетной грамотой Министерства промышленности и торговли РФ.</w:t>
      </w:r>
      <w:r>
        <w:rPr>
          <w:rFonts w:ascii="Times New Roman" w:hAnsi="Times New Roman"/>
        </w:rPr>
        <w:t xml:space="preserve"> </w:t>
      </w:r>
      <w:r w:rsidRPr="00C977B3">
        <w:rPr>
          <w:rFonts w:ascii="Times New Roman" w:hAnsi="Times New Roman"/>
        </w:rPr>
        <w:t>В 2022 году приказом Минпромторга России присвоено звание «Почетный работник торговли».</w:t>
      </w:r>
    </w:p>
    <w:p w14:paraId="7716EEFD" w14:textId="4F4146DB" w:rsidR="00C977B3" w:rsidRPr="00C977B3" w:rsidRDefault="00C977B3" w:rsidP="009773F6">
      <w:pPr>
        <w:spacing w:after="0" w:line="240" w:lineRule="auto"/>
        <w:ind w:firstLine="708"/>
        <w:jc w:val="both"/>
        <w:rPr>
          <w:rFonts w:ascii="Times New Roman" w:hAnsi="Times New Roman"/>
        </w:rPr>
      </w:pPr>
      <w:r w:rsidRPr="00C977B3">
        <w:rPr>
          <w:rFonts w:ascii="Times New Roman" w:hAnsi="Times New Roman"/>
        </w:rPr>
        <w:t>Входит в топ-1000 российских менеджеров.</w:t>
      </w:r>
    </w:p>
    <w:p w14:paraId="07FB18A4" w14:textId="77777777" w:rsidR="00EA2369" w:rsidRPr="00276FF8" w:rsidRDefault="00EA2369" w:rsidP="002A290D">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w:t>
      </w:r>
      <w:r>
        <w:rPr>
          <w:rFonts w:ascii="Times New Roman" w:hAnsi="Times New Roman" w:cs="Times New Roman"/>
        </w:rPr>
        <w:t>7</w:t>
      </w:r>
      <w:r w:rsidRPr="00276FF8">
        <w:rPr>
          <w:rFonts w:ascii="Times New Roman" w:hAnsi="Times New Roman" w:cs="Times New Roman"/>
        </w:rPr>
        <w:t>0</w:t>
      </w:r>
    </w:p>
    <w:p w14:paraId="46ECEDE5" w14:textId="77777777" w:rsidR="00EA2369" w:rsidRPr="00276FF8" w:rsidRDefault="00EA2369" w:rsidP="002A290D">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8"/>
        <w:gridCol w:w="2410"/>
      </w:tblGrid>
      <w:tr w:rsidR="00C977B3" w:rsidRPr="00276FF8" w14:paraId="4D576871" w14:textId="77777777" w:rsidTr="00C977B3">
        <w:trPr>
          <w:trHeight w:val="262"/>
        </w:trPr>
        <w:tc>
          <w:tcPr>
            <w:tcW w:w="7938" w:type="dxa"/>
            <w:tcMar>
              <w:top w:w="0" w:type="dxa"/>
              <w:left w:w="108" w:type="dxa"/>
              <w:bottom w:w="0" w:type="dxa"/>
              <w:right w:w="108" w:type="dxa"/>
            </w:tcMar>
          </w:tcPr>
          <w:p w14:paraId="0A6F4B61" w14:textId="77777777" w:rsidR="00C977B3" w:rsidRPr="00276FF8" w:rsidRDefault="00C977B3" w:rsidP="00835686">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410" w:type="dxa"/>
            <w:tcMar>
              <w:top w:w="0" w:type="dxa"/>
              <w:left w:w="108" w:type="dxa"/>
              <w:bottom w:w="0" w:type="dxa"/>
              <w:right w:w="108" w:type="dxa"/>
            </w:tcMar>
          </w:tcPr>
          <w:p w14:paraId="6AAB6BE7" w14:textId="77777777" w:rsidR="00C977B3" w:rsidRPr="00276FF8" w:rsidRDefault="00C977B3" w:rsidP="00835686">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C977B3" w:rsidRPr="00276FF8" w14:paraId="38E96D3E" w14:textId="77777777" w:rsidTr="00C977B3">
        <w:tc>
          <w:tcPr>
            <w:tcW w:w="7938" w:type="dxa"/>
            <w:tcMar>
              <w:top w:w="0" w:type="dxa"/>
              <w:left w:w="108" w:type="dxa"/>
              <w:bottom w:w="0" w:type="dxa"/>
              <w:right w:w="108" w:type="dxa"/>
            </w:tcMar>
          </w:tcPr>
          <w:p w14:paraId="2D4E83A1" w14:textId="77777777" w:rsidR="00C977B3" w:rsidRPr="00276FF8" w:rsidRDefault="00C977B3" w:rsidP="00835686">
            <w:pPr>
              <w:spacing w:after="0"/>
              <w:jc w:val="center"/>
              <w:rPr>
                <w:rFonts w:ascii="Times New Roman" w:eastAsia="Calibri" w:hAnsi="Times New Roman" w:cs="Times New Roman"/>
              </w:rPr>
            </w:pPr>
            <w:r w:rsidRPr="00EA2369">
              <w:rPr>
                <w:rFonts w:ascii="Times New Roman" w:eastAsia="Calibri" w:hAnsi="Times New Roman" w:cs="Times New Roman"/>
              </w:rPr>
              <w:t>Московский авиационно-технологический институт имени К. Э. Циолковского</w:t>
            </w:r>
          </w:p>
        </w:tc>
        <w:tc>
          <w:tcPr>
            <w:tcW w:w="2410" w:type="dxa"/>
            <w:tcMar>
              <w:top w:w="0" w:type="dxa"/>
              <w:left w:w="108" w:type="dxa"/>
              <w:bottom w:w="0" w:type="dxa"/>
              <w:right w:w="108" w:type="dxa"/>
            </w:tcMar>
          </w:tcPr>
          <w:p w14:paraId="381C8364" w14:textId="77777777" w:rsidR="00C977B3" w:rsidRPr="00276FF8" w:rsidRDefault="00C977B3" w:rsidP="00835686">
            <w:pPr>
              <w:spacing w:after="0"/>
              <w:jc w:val="center"/>
              <w:rPr>
                <w:rFonts w:ascii="Times New Roman" w:eastAsia="Calibri" w:hAnsi="Times New Roman" w:cs="Times New Roman"/>
              </w:rPr>
            </w:pPr>
            <w:r w:rsidRPr="00EA2369">
              <w:rPr>
                <w:rFonts w:ascii="Times New Roman" w:eastAsia="Calibri" w:hAnsi="Times New Roman" w:cs="Times New Roman"/>
              </w:rPr>
              <w:t>инженер РЭА и САПР</w:t>
            </w:r>
          </w:p>
        </w:tc>
      </w:tr>
    </w:tbl>
    <w:p w14:paraId="6E10BC29" w14:textId="77777777" w:rsidR="00EA2369" w:rsidRDefault="00EA2369" w:rsidP="00EA236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EA2369" w:rsidRPr="00276FF8" w14:paraId="3CCEB080" w14:textId="77777777" w:rsidTr="00EA236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F6C87"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C345CB"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5952EA"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EA2369" w:rsidRPr="00276FF8" w14:paraId="12DB9567"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560201"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97C298"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112013" w14:textId="77777777" w:rsidR="00EA2369" w:rsidRPr="00276FF8" w:rsidRDefault="00EA2369" w:rsidP="00835686">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087775" w14:textId="77777777" w:rsidR="00EA2369" w:rsidRPr="00276FF8" w:rsidRDefault="00EA2369" w:rsidP="00835686">
            <w:pPr>
              <w:spacing w:after="0" w:line="240" w:lineRule="auto"/>
              <w:jc w:val="center"/>
              <w:rPr>
                <w:rFonts w:ascii="Times New Roman" w:hAnsi="Times New Roman" w:cs="Times New Roman"/>
              </w:rPr>
            </w:pPr>
          </w:p>
        </w:tc>
      </w:tr>
      <w:tr w:rsidR="009773F6" w:rsidRPr="009773F6" w14:paraId="69B18B63"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F585A" w14:textId="77777777" w:rsidR="009773F6" w:rsidRPr="009773F6" w:rsidRDefault="009773F6" w:rsidP="009773F6">
            <w:pPr>
              <w:spacing w:after="0" w:line="240" w:lineRule="auto"/>
              <w:jc w:val="center"/>
              <w:rPr>
                <w:rFonts w:ascii="Times New Roman" w:hAnsi="Times New Roman" w:cs="Times New Roman"/>
              </w:rPr>
            </w:pPr>
            <w:r w:rsidRPr="009773F6">
              <w:rPr>
                <w:rFonts w:ascii="Times New Roman" w:hAnsi="Times New Roman" w:cs="Times New Roman"/>
              </w:rPr>
              <w:t>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ED368F" w14:textId="77777777" w:rsidR="009773F6" w:rsidRPr="009773F6" w:rsidRDefault="009773F6" w:rsidP="009773F6">
            <w:pPr>
              <w:spacing w:after="0" w:line="240" w:lineRule="auto"/>
              <w:jc w:val="center"/>
              <w:rPr>
                <w:rFonts w:ascii="Times New Roman" w:hAnsi="Times New Roman" w:cs="Times New Roman"/>
              </w:rPr>
            </w:pPr>
            <w:r w:rsidRPr="009773F6">
              <w:rPr>
                <w:rFonts w:ascii="Times New Roman" w:hAnsi="Times New Roman" w:cs="Times New Roman"/>
              </w:rPr>
              <w:t>2019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2D8D4" w14:textId="77777777" w:rsidR="009773F6" w:rsidRPr="009773F6" w:rsidRDefault="009773F6" w:rsidP="009773F6">
            <w:pPr>
              <w:spacing w:after="0" w:line="240" w:lineRule="auto"/>
              <w:jc w:val="center"/>
              <w:rPr>
                <w:rFonts w:ascii="Times New Roman" w:hAnsi="Times New Roman" w:cs="Times New Roman"/>
              </w:rPr>
            </w:pPr>
            <w:r w:rsidRPr="009773F6">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54FE6E" w14:textId="77777777" w:rsidR="009773F6" w:rsidRPr="009773F6" w:rsidRDefault="009773F6" w:rsidP="009773F6">
            <w:pPr>
              <w:spacing w:after="0" w:line="240" w:lineRule="auto"/>
              <w:jc w:val="center"/>
              <w:rPr>
                <w:rFonts w:ascii="Times New Roman" w:hAnsi="Times New Roman" w:cs="Times New Roman"/>
              </w:rPr>
            </w:pPr>
            <w:r w:rsidRPr="009773F6">
              <w:rPr>
                <w:rFonts w:ascii="Times New Roman" w:hAnsi="Times New Roman" w:cs="Times New Roman"/>
              </w:rPr>
              <w:t>Начальник управления предприятиями питания на транспорте</w:t>
            </w:r>
          </w:p>
        </w:tc>
      </w:tr>
      <w:tr w:rsidR="00EA2369" w:rsidRPr="00276FF8" w14:paraId="280E8148"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3D5577" w14:textId="4FCBAC8E" w:rsidR="00EA2369" w:rsidRPr="00276FF8" w:rsidRDefault="00EA2369" w:rsidP="00835686">
            <w:pPr>
              <w:spacing w:after="0" w:line="240" w:lineRule="auto"/>
              <w:jc w:val="center"/>
              <w:rPr>
                <w:rFonts w:ascii="Times New Roman" w:hAnsi="Times New Roman" w:cs="Times New Roman"/>
              </w:rPr>
            </w:pPr>
            <w:r>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4A3C6"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0BD232"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BBE40"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Генеральный директор</w:t>
            </w:r>
          </w:p>
        </w:tc>
      </w:tr>
      <w:tr w:rsidR="00EA2369" w:rsidRPr="00276FF8" w14:paraId="512AA493"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26D70" w14:textId="53A7A691" w:rsidR="00EA2369" w:rsidRPr="00276FF8" w:rsidRDefault="00EA2369" w:rsidP="00835686">
            <w:pPr>
              <w:spacing w:after="0" w:line="240" w:lineRule="auto"/>
              <w:jc w:val="center"/>
              <w:rPr>
                <w:rFonts w:ascii="Times New Roman" w:hAnsi="Times New Roman" w:cs="Times New Roman"/>
              </w:rPr>
            </w:pPr>
            <w:r>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AD4A10"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F22A0" w14:textId="77777777" w:rsidR="00EA2369" w:rsidRPr="00276FF8" w:rsidRDefault="00EA2369" w:rsidP="00835686">
            <w:pPr>
              <w:spacing w:after="0" w:line="240" w:lineRule="auto"/>
              <w:jc w:val="center"/>
              <w:rPr>
                <w:rFonts w:ascii="Times New Roman" w:hAnsi="Times New Roman" w:cs="Times New Roman"/>
              </w:rPr>
            </w:pPr>
            <w:r>
              <w:rPr>
                <w:rFonts w:ascii="Times New Roman" w:hAnsi="Times New Roman" w:cs="Times New Roman"/>
              </w:rPr>
              <w:t>ПАО</w:t>
            </w:r>
            <w:r w:rsidRPr="00EA2369">
              <w:rPr>
                <w:rFonts w:ascii="Times New Roman" w:hAnsi="Times New Roman" w:cs="Times New Roman"/>
              </w:rPr>
              <w:t xml:space="preserve"> </w:t>
            </w:r>
            <w:r>
              <w:rPr>
                <w:rFonts w:ascii="Times New Roman" w:hAnsi="Times New Roman" w:cs="Times New Roman"/>
              </w:rPr>
              <w:t>«</w:t>
            </w:r>
            <w:r w:rsidRPr="00EA2369">
              <w:rPr>
                <w:rFonts w:ascii="Times New Roman" w:hAnsi="Times New Roman" w:cs="Times New Roman"/>
              </w:rPr>
              <w:t>РОСИНТЕР РЕСТОРАНТС</w:t>
            </w:r>
            <w:r>
              <w:rPr>
                <w:rFonts w:ascii="Times New Roman" w:hAnsi="Times New Roman" w:cs="Times New Roman"/>
              </w:rPr>
              <w:t xml:space="preserve">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033A9" w14:textId="77777777" w:rsidR="00EA2369" w:rsidRPr="00276FF8" w:rsidRDefault="00EA2369" w:rsidP="00835686">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EA2369" w:rsidRPr="00276FF8" w14:paraId="7F8C4140"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F86E7F" w14:textId="61ADE07D" w:rsidR="00EA2369" w:rsidRDefault="00EA2369" w:rsidP="00835686">
            <w:pPr>
              <w:spacing w:after="0" w:line="240" w:lineRule="auto"/>
              <w:jc w:val="center"/>
              <w:rPr>
                <w:rFonts w:ascii="Times New Roman" w:hAnsi="Times New Roman" w:cs="Times New Roman"/>
              </w:rPr>
            </w:pPr>
            <w:r>
              <w:rPr>
                <w:rFonts w:ascii="Times New Roman" w:hAnsi="Times New Roman" w:cs="Times New Roman"/>
              </w:rPr>
              <w:t>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3E8D6"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F82664" w14:textId="77777777" w:rsid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ООО «Рестариум»</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E5C38F" w14:textId="77777777" w:rsid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Генеральный директор</w:t>
            </w:r>
          </w:p>
        </w:tc>
      </w:tr>
      <w:tr w:rsidR="00EA2369" w:rsidRPr="00EA2369" w14:paraId="31AFEE5D" w14:textId="77777777" w:rsidTr="00EA236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041A4" w14:textId="668A171D" w:rsid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D3011F"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DF0C93"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F26F98"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Член Совета директоров</w:t>
            </w:r>
          </w:p>
        </w:tc>
      </w:tr>
    </w:tbl>
    <w:p w14:paraId="45583EF3" w14:textId="77777777" w:rsidR="00EA2369" w:rsidRPr="00276FF8" w:rsidRDefault="00EA2369" w:rsidP="00EA2369">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доли участия в уставном капитале Общества /обыкновенных акций в прямой личной собственности не имеет</w:t>
      </w:r>
      <w:r>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приобретению/отчуждению акций Общества членом Совета директоров не совершались. </w:t>
      </w:r>
    </w:p>
    <w:p w14:paraId="6573CFF5" w14:textId="77777777" w:rsidR="00EA2369" w:rsidRDefault="00EA2369" w:rsidP="00EA2369">
      <w:pPr>
        <w:widowControl w:val="0"/>
        <w:shd w:val="clear" w:color="auto" w:fill="FFFFFF"/>
        <w:spacing w:before="60" w:after="0" w:line="240" w:lineRule="auto"/>
        <w:ind w:firstLine="709"/>
        <w:jc w:val="both"/>
        <w:rPr>
          <w:rFonts w:ascii="Times New Roman" w:hAnsi="Times New Roman" w:cs="Times New Roman"/>
        </w:rPr>
      </w:pPr>
    </w:p>
    <w:p w14:paraId="26FDE87C" w14:textId="77777777" w:rsidR="00EA2369" w:rsidRPr="00EA2369" w:rsidRDefault="008D4481" w:rsidP="00757A66">
      <w:pPr>
        <w:spacing w:before="120" w:after="0" w:line="360" w:lineRule="auto"/>
        <w:ind w:firstLine="709"/>
        <w:jc w:val="both"/>
        <w:rPr>
          <w:rFonts w:ascii="Times New Roman" w:hAnsi="Times New Roman" w:cs="Times New Roman"/>
          <w:b/>
          <w:bCs/>
        </w:rPr>
      </w:pPr>
      <w:r>
        <w:rPr>
          <w:rFonts w:ascii="Times New Roman" w:hAnsi="Times New Roman" w:cs="Times New Roman"/>
          <w:b/>
          <w:bCs/>
        </w:rPr>
        <w:t>Шорохов Алексей Геннадиевич</w:t>
      </w:r>
    </w:p>
    <w:p w14:paraId="44C5DA73" w14:textId="77777777" w:rsidR="00DF1631" w:rsidRDefault="00941E5B" w:rsidP="00EA2369">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Является членом Совета директоров Общества с 2022 года. </w:t>
      </w:r>
    </w:p>
    <w:p w14:paraId="3BF85716" w14:textId="17424A29" w:rsidR="00DF1631" w:rsidRDefault="00DF1631" w:rsidP="00757A66">
      <w:pPr>
        <w:widowControl w:val="0"/>
        <w:shd w:val="clear" w:color="auto" w:fill="FFFFFF"/>
        <w:spacing w:after="0" w:line="240" w:lineRule="auto"/>
        <w:ind w:firstLine="709"/>
        <w:jc w:val="both"/>
        <w:rPr>
          <w:rFonts w:ascii="Times New Roman" w:hAnsi="Times New Roman" w:cs="Times New Roman"/>
        </w:rPr>
      </w:pPr>
      <w:r w:rsidRPr="003A45B6">
        <w:rPr>
          <w:rFonts w:ascii="Times New Roman" w:hAnsi="Times New Roman" w:cs="Times New Roman"/>
        </w:rPr>
        <w:t>В «Росинтер Ресторантс» работает с 2017 года.</w:t>
      </w:r>
      <w:r>
        <w:rPr>
          <w:rFonts w:ascii="Times New Roman" w:hAnsi="Times New Roman" w:cs="Times New Roman"/>
        </w:rPr>
        <w:t xml:space="preserve"> </w:t>
      </w:r>
      <w:r w:rsidRPr="003A45B6">
        <w:rPr>
          <w:rFonts w:ascii="Times New Roman" w:hAnsi="Times New Roman" w:cs="Times New Roman"/>
        </w:rPr>
        <w:t>В 2007 году - менеджер по управленческому учету, финансовый директор розничной сети, финансовый директор группы компаний «Бронницкий ювелир».</w:t>
      </w:r>
      <w:r>
        <w:rPr>
          <w:rFonts w:ascii="Times New Roman" w:hAnsi="Times New Roman" w:cs="Times New Roman"/>
        </w:rPr>
        <w:t xml:space="preserve"> </w:t>
      </w:r>
      <w:r w:rsidRPr="003A45B6">
        <w:rPr>
          <w:rFonts w:ascii="Times New Roman" w:hAnsi="Times New Roman" w:cs="Times New Roman"/>
        </w:rPr>
        <w:t>В 2013 работал в должности финансового директора компании «Гольфстрим охранные системы».</w:t>
      </w:r>
      <w:r>
        <w:rPr>
          <w:rFonts w:ascii="Times New Roman" w:hAnsi="Times New Roman" w:cs="Times New Roman"/>
        </w:rPr>
        <w:t xml:space="preserve"> </w:t>
      </w:r>
      <w:r w:rsidRPr="003A45B6">
        <w:rPr>
          <w:rFonts w:ascii="Times New Roman" w:hAnsi="Times New Roman" w:cs="Times New Roman"/>
        </w:rPr>
        <w:t>В 2015 году</w:t>
      </w:r>
      <w:r w:rsidR="00757A66">
        <w:rPr>
          <w:rFonts w:ascii="Times New Roman" w:hAnsi="Times New Roman" w:cs="Times New Roman"/>
        </w:rPr>
        <w:t xml:space="preserve"> –</w:t>
      </w:r>
      <w:r w:rsidRPr="003A45B6">
        <w:rPr>
          <w:rFonts w:ascii="Times New Roman" w:hAnsi="Times New Roman" w:cs="Times New Roman"/>
        </w:rPr>
        <w:t xml:space="preserve"> финансовый</w:t>
      </w:r>
      <w:r w:rsidR="00757A66">
        <w:rPr>
          <w:rFonts w:ascii="Times New Roman" w:hAnsi="Times New Roman" w:cs="Times New Roman"/>
        </w:rPr>
        <w:t xml:space="preserve"> </w:t>
      </w:r>
      <w:r w:rsidRPr="003A45B6">
        <w:rPr>
          <w:rFonts w:ascii="Times New Roman" w:hAnsi="Times New Roman" w:cs="Times New Roman"/>
        </w:rPr>
        <w:t>директор Elko Group.</w:t>
      </w:r>
      <w:r>
        <w:rPr>
          <w:rFonts w:ascii="Times New Roman" w:hAnsi="Times New Roman" w:cs="Times New Roman"/>
        </w:rPr>
        <w:t xml:space="preserve"> </w:t>
      </w:r>
      <w:r w:rsidRPr="003A45B6">
        <w:rPr>
          <w:rFonts w:ascii="Times New Roman" w:hAnsi="Times New Roman" w:cs="Times New Roman"/>
        </w:rPr>
        <w:t>С 2017 года – финансовый директор «Росинтер Ресторантс»</w:t>
      </w:r>
      <w:r>
        <w:rPr>
          <w:rFonts w:ascii="Times New Roman" w:hAnsi="Times New Roman" w:cs="Times New Roman"/>
        </w:rPr>
        <w:t xml:space="preserve">. </w:t>
      </w:r>
      <w:r w:rsidRPr="003A45B6">
        <w:rPr>
          <w:rFonts w:ascii="Times New Roman" w:hAnsi="Times New Roman" w:cs="Times New Roman"/>
        </w:rPr>
        <w:t xml:space="preserve">В 2022 году назначен старшим вице-президентом </w:t>
      </w:r>
      <w:r w:rsidR="00FB412D">
        <w:rPr>
          <w:rFonts w:ascii="Times New Roman" w:hAnsi="Times New Roman" w:cs="Times New Roman"/>
        </w:rPr>
        <w:t xml:space="preserve">по финансам </w:t>
      </w:r>
      <w:r w:rsidRPr="003A45B6">
        <w:rPr>
          <w:rFonts w:ascii="Times New Roman" w:hAnsi="Times New Roman" w:cs="Times New Roman"/>
        </w:rPr>
        <w:t>ПАО «</w:t>
      </w:r>
      <w:r w:rsidR="00C86ABB" w:rsidRPr="003A45B6">
        <w:rPr>
          <w:rFonts w:ascii="Times New Roman" w:hAnsi="Times New Roman" w:cs="Times New Roman"/>
        </w:rPr>
        <w:t>РОСИНТЕР РЕСТОРАНТС ХОЛДИНГ</w:t>
      </w:r>
      <w:r w:rsidR="00C86ABB">
        <w:rPr>
          <w:rFonts w:ascii="Times New Roman" w:hAnsi="Times New Roman" w:cs="Times New Roman"/>
        </w:rPr>
        <w:t>»</w:t>
      </w:r>
      <w:r>
        <w:rPr>
          <w:rFonts w:ascii="Times New Roman" w:hAnsi="Times New Roman" w:cs="Times New Roman"/>
        </w:rPr>
        <w:t xml:space="preserve">. </w:t>
      </w:r>
    </w:p>
    <w:p w14:paraId="47520E00" w14:textId="777CB8F5" w:rsidR="00092750" w:rsidRDefault="00941E5B" w:rsidP="00EA2369">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Обладает</w:t>
      </w:r>
      <w:r w:rsidRPr="00941E5B">
        <w:rPr>
          <w:rFonts w:ascii="Times New Roman" w:hAnsi="Times New Roman" w:cs="Times New Roman"/>
          <w:lang w:val="en-US"/>
        </w:rPr>
        <w:t xml:space="preserve"> </w:t>
      </w:r>
      <w:r w:rsidR="00092750" w:rsidRPr="00092750">
        <w:rPr>
          <w:rFonts w:ascii="Times New Roman" w:hAnsi="Times New Roman" w:cs="Times New Roman"/>
        </w:rPr>
        <w:t>международны</w:t>
      </w:r>
      <w:r>
        <w:rPr>
          <w:rFonts w:ascii="Times New Roman" w:hAnsi="Times New Roman" w:cs="Times New Roman"/>
        </w:rPr>
        <w:t>м</w:t>
      </w:r>
      <w:r w:rsidR="00092750" w:rsidRPr="00941E5B">
        <w:rPr>
          <w:rFonts w:ascii="Times New Roman" w:hAnsi="Times New Roman" w:cs="Times New Roman"/>
          <w:lang w:val="en-US"/>
        </w:rPr>
        <w:t xml:space="preserve"> </w:t>
      </w:r>
      <w:r w:rsidR="00092750" w:rsidRPr="00092750">
        <w:rPr>
          <w:rFonts w:ascii="Times New Roman" w:hAnsi="Times New Roman" w:cs="Times New Roman"/>
        </w:rPr>
        <w:t>сертификат</w:t>
      </w:r>
      <w:r>
        <w:rPr>
          <w:rFonts w:ascii="Times New Roman" w:hAnsi="Times New Roman" w:cs="Times New Roman"/>
        </w:rPr>
        <w:t>ом</w:t>
      </w:r>
      <w:r w:rsidR="00092750" w:rsidRPr="00941E5B">
        <w:rPr>
          <w:rFonts w:ascii="Times New Roman" w:hAnsi="Times New Roman" w:cs="Times New Roman"/>
          <w:lang w:val="en-US"/>
        </w:rPr>
        <w:t xml:space="preserve"> «Chartered Institute of Management Accounting» (CIMA </w:t>
      </w:r>
      <w:r w:rsidR="00092750" w:rsidRPr="00092750">
        <w:rPr>
          <w:rFonts w:ascii="Times New Roman" w:hAnsi="Times New Roman" w:cs="Times New Roman"/>
        </w:rPr>
        <w:t>Р</w:t>
      </w:r>
      <w:r w:rsidR="00092750" w:rsidRPr="00941E5B">
        <w:rPr>
          <w:rFonts w:ascii="Times New Roman" w:hAnsi="Times New Roman" w:cs="Times New Roman"/>
          <w:lang w:val="en-US"/>
        </w:rPr>
        <w:t xml:space="preserve">1, </w:t>
      </w:r>
      <w:r w:rsidR="00092750" w:rsidRPr="00092750">
        <w:rPr>
          <w:rFonts w:ascii="Times New Roman" w:hAnsi="Times New Roman" w:cs="Times New Roman"/>
        </w:rPr>
        <w:t>Р</w:t>
      </w:r>
      <w:r w:rsidR="00092750" w:rsidRPr="00941E5B">
        <w:rPr>
          <w:rFonts w:ascii="Times New Roman" w:hAnsi="Times New Roman" w:cs="Times New Roman"/>
          <w:lang w:val="en-US"/>
        </w:rPr>
        <w:t>2).</w:t>
      </w:r>
      <w:r w:rsidRPr="00941E5B">
        <w:rPr>
          <w:rFonts w:ascii="Times New Roman" w:hAnsi="Times New Roman" w:cs="Times New Roman"/>
          <w:lang w:val="en-US"/>
        </w:rPr>
        <w:t xml:space="preserve"> </w:t>
      </w:r>
      <w:r>
        <w:rPr>
          <w:rFonts w:ascii="Times New Roman" w:hAnsi="Times New Roman" w:cs="Times New Roman"/>
        </w:rPr>
        <w:t>Является</w:t>
      </w:r>
      <w:r w:rsidR="00092750" w:rsidRPr="00092750">
        <w:rPr>
          <w:rFonts w:ascii="Times New Roman" w:hAnsi="Times New Roman" w:cs="Times New Roman"/>
        </w:rPr>
        <w:t xml:space="preserve"> спикер</w:t>
      </w:r>
      <w:r>
        <w:rPr>
          <w:rFonts w:ascii="Times New Roman" w:hAnsi="Times New Roman" w:cs="Times New Roman"/>
        </w:rPr>
        <w:t>ом</w:t>
      </w:r>
      <w:r w:rsidR="00092750" w:rsidRPr="00092750">
        <w:rPr>
          <w:rFonts w:ascii="Times New Roman" w:hAnsi="Times New Roman" w:cs="Times New Roman"/>
        </w:rPr>
        <w:t xml:space="preserve"> различных деловых мероприятий в области финансового менеджмента, автор</w:t>
      </w:r>
      <w:r w:rsidR="00702408">
        <w:rPr>
          <w:rFonts w:ascii="Times New Roman" w:hAnsi="Times New Roman" w:cs="Times New Roman"/>
        </w:rPr>
        <w:t>ом</w:t>
      </w:r>
      <w:r w:rsidR="00092750" w:rsidRPr="00092750">
        <w:rPr>
          <w:rFonts w:ascii="Times New Roman" w:hAnsi="Times New Roman" w:cs="Times New Roman"/>
        </w:rPr>
        <w:t xml:space="preserve"> публикаций в отраслевых СМИ</w:t>
      </w:r>
      <w:r w:rsidR="00702408">
        <w:rPr>
          <w:rFonts w:ascii="Times New Roman" w:hAnsi="Times New Roman" w:cs="Times New Roman"/>
        </w:rPr>
        <w:t>. У</w:t>
      </w:r>
      <w:r w:rsidR="00092750" w:rsidRPr="00092750">
        <w:rPr>
          <w:rFonts w:ascii="Times New Roman" w:hAnsi="Times New Roman" w:cs="Times New Roman"/>
        </w:rPr>
        <w:t>частник рейтинга топ-1000 российских менеджеров.</w:t>
      </w:r>
    </w:p>
    <w:p w14:paraId="31F0021F" w14:textId="77777777" w:rsidR="00EA2369" w:rsidRPr="00276FF8" w:rsidRDefault="00EA2369"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w:t>
      </w:r>
      <w:r>
        <w:rPr>
          <w:rFonts w:ascii="Times New Roman" w:hAnsi="Times New Roman" w:cs="Times New Roman"/>
        </w:rPr>
        <w:t>84</w:t>
      </w:r>
    </w:p>
    <w:p w14:paraId="5F8E3D38" w14:textId="77777777" w:rsidR="00EA2369" w:rsidRPr="00276FF8" w:rsidRDefault="00EA2369"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EA2369" w:rsidRPr="00276FF8" w14:paraId="6938A838" w14:textId="77777777" w:rsidTr="00835686">
        <w:trPr>
          <w:trHeight w:val="262"/>
        </w:trPr>
        <w:tc>
          <w:tcPr>
            <w:tcW w:w="1560" w:type="dxa"/>
            <w:tcMar>
              <w:top w:w="0" w:type="dxa"/>
              <w:left w:w="108" w:type="dxa"/>
              <w:bottom w:w="0" w:type="dxa"/>
              <w:right w:w="108" w:type="dxa"/>
            </w:tcMar>
          </w:tcPr>
          <w:p w14:paraId="6ECF8500" w14:textId="2104E0B4" w:rsidR="00EA2369" w:rsidRPr="00276FF8" w:rsidRDefault="00B93383" w:rsidP="00835686">
            <w:pPr>
              <w:spacing w:after="0"/>
              <w:jc w:val="center"/>
              <w:rPr>
                <w:rFonts w:ascii="Times New Roman" w:eastAsia="Calibri" w:hAnsi="Times New Roman" w:cs="Times New Roman"/>
              </w:rPr>
            </w:pPr>
            <w:r>
              <w:rPr>
                <w:rFonts w:ascii="Times New Roman" w:eastAsia="Calibri" w:hAnsi="Times New Roman" w:cs="Times New Roman"/>
              </w:rPr>
              <w:t>Год</w:t>
            </w:r>
            <w:r w:rsidR="00EA2369" w:rsidRPr="00276FF8">
              <w:rPr>
                <w:rFonts w:ascii="Times New Roman" w:eastAsia="Calibri" w:hAnsi="Times New Roman" w:cs="Times New Roman"/>
              </w:rPr>
              <w:t xml:space="preserve"> окончания</w:t>
            </w:r>
          </w:p>
        </w:tc>
        <w:tc>
          <w:tcPr>
            <w:tcW w:w="5953" w:type="dxa"/>
            <w:tcMar>
              <w:top w:w="0" w:type="dxa"/>
              <w:left w:w="108" w:type="dxa"/>
              <w:bottom w:w="0" w:type="dxa"/>
              <w:right w:w="108" w:type="dxa"/>
            </w:tcMar>
          </w:tcPr>
          <w:p w14:paraId="2A2E5447" w14:textId="77777777" w:rsidR="00EA2369" w:rsidRPr="00276FF8" w:rsidRDefault="00EA2369" w:rsidP="00835686">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14:paraId="4E63E442" w14:textId="77777777" w:rsidR="00EA2369" w:rsidRPr="00276FF8" w:rsidRDefault="00EA2369" w:rsidP="00835686">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EA2369" w:rsidRPr="00276FF8" w14:paraId="42A9FCA8" w14:textId="77777777" w:rsidTr="00EA2369">
        <w:tc>
          <w:tcPr>
            <w:tcW w:w="1560" w:type="dxa"/>
            <w:shd w:val="clear" w:color="auto" w:fill="auto"/>
            <w:tcMar>
              <w:top w:w="0" w:type="dxa"/>
              <w:left w:w="108" w:type="dxa"/>
              <w:bottom w:w="0" w:type="dxa"/>
              <w:right w:w="108" w:type="dxa"/>
            </w:tcMar>
          </w:tcPr>
          <w:p w14:paraId="3D9A49EE" w14:textId="77777777" w:rsidR="00EA2369" w:rsidRPr="00276FF8" w:rsidRDefault="00EA2369" w:rsidP="00EA2369">
            <w:pPr>
              <w:spacing w:after="0"/>
              <w:jc w:val="center"/>
              <w:rPr>
                <w:rFonts w:ascii="Times New Roman" w:eastAsia="Calibri" w:hAnsi="Times New Roman" w:cs="Times New Roman"/>
              </w:rPr>
            </w:pPr>
            <w:r w:rsidRPr="00276FF8">
              <w:rPr>
                <w:rFonts w:ascii="Times New Roman" w:eastAsia="Calibri" w:hAnsi="Times New Roman" w:cs="Times New Roman"/>
              </w:rPr>
              <w:t>20</w:t>
            </w:r>
            <w:r w:rsidRPr="00276FF8">
              <w:rPr>
                <w:rFonts w:ascii="Times New Roman" w:eastAsia="Calibri" w:hAnsi="Times New Roman" w:cs="Times New Roman"/>
                <w:lang w:val="en-US"/>
              </w:rPr>
              <w:t>0</w:t>
            </w:r>
            <w:r>
              <w:rPr>
                <w:rFonts w:ascii="Times New Roman" w:eastAsia="Calibri" w:hAnsi="Times New Roman" w:cs="Times New Roman"/>
              </w:rPr>
              <w:t>7</w:t>
            </w:r>
            <w:r w:rsidRPr="00276FF8">
              <w:rPr>
                <w:rFonts w:ascii="Times New Roman" w:eastAsia="Calibri" w:hAnsi="Times New Roman" w:cs="Times New Roman"/>
              </w:rPr>
              <w:t xml:space="preserve"> г. </w:t>
            </w:r>
          </w:p>
        </w:tc>
        <w:tc>
          <w:tcPr>
            <w:tcW w:w="5953" w:type="dxa"/>
            <w:tcMar>
              <w:top w:w="0" w:type="dxa"/>
              <w:left w:w="108" w:type="dxa"/>
              <w:bottom w:w="0" w:type="dxa"/>
              <w:right w:w="108" w:type="dxa"/>
            </w:tcMar>
          </w:tcPr>
          <w:p w14:paraId="63130447" w14:textId="77777777" w:rsidR="00EA2369" w:rsidRPr="00276FF8" w:rsidRDefault="00EA2369" w:rsidP="00835686">
            <w:pPr>
              <w:spacing w:after="0"/>
              <w:jc w:val="center"/>
              <w:rPr>
                <w:rFonts w:ascii="Times New Roman" w:eastAsia="Calibri" w:hAnsi="Times New Roman" w:cs="Times New Roman"/>
              </w:rPr>
            </w:pPr>
            <w:r w:rsidRPr="00EA2369">
              <w:rPr>
                <w:rFonts w:ascii="Times New Roman" w:eastAsia="Calibri" w:hAnsi="Times New Roman" w:cs="Times New Roman"/>
              </w:rPr>
              <w:t>НИУ «Высшая школа экономики»</w:t>
            </w:r>
          </w:p>
        </w:tc>
        <w:tc>
          <w:tcPr>
            <w:tcW w:w="2835" w:type="dxa"/>
            <w:tcMar>
              <w:top w:w="0" w:type="dxa"/>
              <w:left w:w="108" w:type="dxa"/>
              <w:bottom w:w="0" w:type="dxa"/>
              <w:right w:w="108" w:type="dxa"/>
            </w:tcMar>
          </w:tcPr>
          <w:p w14:paraId="6B98094F" w14:textId="77777777" w:rsidR="00EA2369" w:rsidRPr="00276FF8" w:rsidRDefault="00EA2369" w:rsidP="00835686">
            <w:pPr>
              <w:spacing w:after="0"/>
              <w:jc w:val="center"/>
              <w:rPr>
                <w:rFonts w:ascii="Times New Roman" w:eastAsia="Calibri" w:hAnsi="Times New Roman" w:cs="Times New Roman"/>
              </w:rPr>
            </w:pPr>
            <w:r w:rsidRPr="00EA2369">
              <w:rPr>
                <w:rFonts w:ascii="Times New Roman" w:eastAsia="Calibri" w:hAnsi="Times New Roman" w:cs="Times New Roman"/>
              </w:rPr>
              <w:t>магистр экономики</w:t>
            </w:r>
          </w:p>
        </w:tc>
      </w:tr>
    </w:tbl>
    <w:p w14:paraId="0E4E94AC" w14:textId="77777777" w:rsidR="00EA2369" w:rsidRDefault="00EA2369" w:rsidP="00EA236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EA2369" w:rsidRPr="00276FF8" w14:paraId="3E09007C" w14:textId="77777777" w:rsidTr="00835686">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A4394"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EF6E57"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68D6E5"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EA2369" w:rsidRPr="00276FF8" w14:paraId="23C512DB"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46119"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DE3EE" w14:textId="77777777" w:rsidR="00EA2369" w:rsidRPr="00276FF8" w:rsidRDefault="00EA2369" w:rsidP="00835686">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4E185E" w14:textId="77777777" w:rsidR="00EA2369" w:rsidRPr="00276FF8" w:rsidRDefault="00EA2369" w:rsidP="00835686">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9D88A" w14:textId="77777777" w:rsidR="00EA2369" w:rsidRPr="00276FF8" w:rsidRDefault="00EA2369" w:rsidP="00835686">
            <w:pPr>
              <w:spacing w:after="0" w:line="240" w:lineRule="auto"/>
              <w:jc w:val="center"/>
              <w:rPr>
                <w:rFonts w:ascii="Times New Roman" w:hAnsi="Times New Roman" w:cs="Times New Roman"/>
              </w:rPr>
            </w:pPr>
          </w:p>
        </w:tc>
      </w:tr>
      <w:tr w:rsidR="00EA2369" w:rsidRPr="00276FF8" w14:paraId="1F9FA6F3" w14:textId="77777777" w:rsidTr="00092750">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71248A" w14:textId="77777777" w:rsidR="00EA2369" w:rsidRPr="00276FF8" w:rsidRDefault="00092750" w:rsidP="00835686">
            <w:pPr>
              <w:spacing w:after="0" w:line="240" w:lineRule="auto"/>
              <w:jc w:val="center"/>
              <w:rPr>
                <w:rFonts w:ascii="Times New Roman" w:hAnsi="Times New Roman" w:cs="Times New Roman"/>
              </w:rPr>
            </w:pPr>
            <w:r>
              <w:rPr>
                <w:rFonts w:ascii="Times New Roman" w:hAnsi="Times New Roman" w:cs="Times New Roman"/>
              </w:rPr>
              <w:t>2017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9398D3"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5AB68F"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1A78F8" w14:textId="7777777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Финансовый директор</w:t>
            </w:r>
          </w:p>
        </w:tc>
      </w:tr>
      <w:tr w:rsidR="00EA2369" w:rsidRPr="00276FF8" w14:paraId="260EEF41"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47EA2" w14:textId="76A1AB57" w:rsidR="00EA2369" w:rsidRPr="00276FF8"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0AFC32"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79E0DC"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41177"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Член Совета директоров</w:t>
            </w:r>
          </w:p>
        </w:tc>
      </w:tr>
      <w:tr w:rsidR="00EA2369" w:rsidRPr="00276FF8" w14:paraId="0F39E8B9"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FD4F1B" w14:textId="33370F8F"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08505"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8BCBDC"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1895DD" w14:textId="77777777" w:rsidR="00EA2369" w:rsidRPr="00EA2369" w:rsidRDefault="00EA2369" w:rsidP="00835686">
            <w:pPr>
              <w:spacing w:after="0" w:line="240" w:lineRule="auto"/>
              <w:jc w:val="center"/>
              <w:rPr>
                <w:rFonts w:ascii="Times New Roman" w:hAnsi="Times New Roman" w:cs="Times New Roman"/>
              </w:rPr>
            </w:pPr>
            <w:r w:rsidRPr="00EA2369">
              <w:rPr>
                <w:rFonts w:ascii="Times New Roman" w:hAnsi="Times New Roman" w:cs="Times New Roman"/>
              </w:rPr>
              <w:t>Старший вице-президент по финансам</w:t>
            </w:r>
          </w:p>
        </w:tc>
      </w:tr>
    </w:tbl>
    <w:p w14:paraId="3BA1C5D8" w14:textId="77777777" w:rsidR="00EA2369" w:rsidRDefault="00EA2369" w:rsidP="00EA2369">
      <w:pPr>
        <w:widowControl w:val="0"/>
        <w:spacing w:before="60" w:after="40" w:line="240" w:lineRule="auto"/>
        <w:ind w:firstLine="709"/>
        <w:jc w:val="both"/>
        <w:rPr>
          <w:rFonts w:ascii="Times New Roman" w:hAnsi="Times New Roman" w:cs="Times New Roman"/>
          <w:bCs/>
          <w:iCs/>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доли участия в уставном капитале Общества /обыкновенных акций в прямой личной собственности не имеет</w:t>
      </w:r>
      <w:r>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приобретению/отчуждению акций Общества членом Совета директоров не совершались. </w:t>
      </w:r>
    </w:p>
    <w:p w14:paraId="6E21DCDB" w14:textId="77777777" w:rsidR="00757A66" w:rsidRPr="00276FF8" w:rsidRDefault="00757A66" w:rsidP="00EA2369">
      <w:pPr>
        <w:widowControl w:val="0"/>
        <w:spacing w:before="60" w:after="40" w:line="240" w:lineRule="auto"/>
        <w:ind w:firstLine="709"/>
        <w:jc w:val="both"/>
        <w:rPr>
          <w:rFonts w:ascii="Times New Roman" w:eastAsia="Times New Roman" w:hAnsi="Times New Roman" w:cs="Times New Roman"/>
        </w:rPr>
      </w:pPr>
    </w:p>
    <w:p w14:paraId="68BE563C" w14:textId="77777777" w:rsidR="00835686" w:rsidRPr="00EA2369" w:rsidRDefault="00835686" w:rsidP="00757A66">
      <w:pPr>
        <w:spacing w:before="120" w:after="0" w:line="360" w:lineRule="auto"/>
        <w:ind w:firstLine="709"/>
        <w:jc w:val="both"/>
        <w:rPr>
          <w:rFonts w:ascii="Times New Roman" w:hAnsi="Times New Roman" w:cs="Times New Roman"/>
          <w:b/>
          <w:bCs/>
        </w:rPr>
      </w:pPr>
      <w:r w:rsidRPr="00835686">
        <w:rPr>
          <w:rFonts w:ascii="Times New Roman" w:hAnsi="Times New Roman" w:cs="Times New Roman"/>
          <w:b/>
          <w:bCs/>
        </w:rPr>
        <w:t>Полиновский Михаил Валерьевич</w:t>
      </w:r>
    </w:p>
    <w:p w14:paraId="224BE212" w14:textId="140E3BBA" w:rsidR="00941E5B" w:rsidRDefault="00941E5B" w:rsidP="00B36507">
      <w:pPr>
        <w:widowControl w:val="0"/>
        <w:shd w:val="clear" w:color="auto" w:fill="FFFFFF"/>
        <w:spacing w:after="0" w:line="240" w:lineRule="auto"/>
        <w:ind w:firstLine="709"/>
        <w:jc w:val="both"/>
        <w:rPr>
          <w:rFonts w:ascii="Times New Roman" w:hAnsi="Times New Roman" w:cs="Times New Roman"/>
        </w:rPr>
      </w:pPr>
      <w:r w:rsidRPr="003A45B6">
        <w:rPr>
          <w:rFonts w:ascii="Times New Roman" w:hAnsi="Times New Roman" w:cs="Times New Roman"/>
        </w:rPr>
        <w:t xml:space="preserve">Является членом Совета директоров Общества с 2022 года. </w:t>
      </w:r>
      <w:r w:rsidR="00B36507" w:rsidRPr="00757A66">
        <w:rPr>
          <w:rFonts w:ascii="Times New Roman" w:hAnsi="Times New Roman" w:cs="Times New Roman"/>
        </w:rPr>
        <w:t xml:space="preserve">Работает в «Росинтер Ресторантс» с 1999 года. </w:t>
      </w:r>
      <w:r w:rsidR="00757A66">
        <w:rPr>
          <w:rFonts w:ascii="Times New Roman" w:hAnsi="Times New Roman" w:cs="Times New Roman"/>
        </w:rPr>
        <w:t xml:space="preserve">До </w:t>
      </w:r>
      <w:r w:rsidR="00B36507" w:rsidRPr="00757A66">
        <w:rPr>
          <w:rFonts w:ascii="Times New Roman" w:hAnsi="Times New Roman" w:cs="Times New Roman"/>
        </w:rPr>
        <w:t>2006 года занимал различные должности в финансовом департаменте компании.</w:t>
      </w:r>
      <w:r w:rsidR="00E92389" w:rsidRPr="00757A66">
        <w:rPr>
          <w:rFonts w:ascii="Times New Roman" w:hAnsi="Times New Roman" w:cs="Times New Roman"/>
        </w:rPr>
        <w:t xml:space="preserve"> С</w:t>
      </w:r>
      <w:r w:rsidR="00B36507" w:rsidRPr="00757A66">
        <w:rPr>
          <w:rFonts w:ascii="Times New Roman" w:hAnsi="Times New Roman" w:cs="Times New Roman"/>
        </w:rPr>
        <w:t xml:space="preserve"> 2006 года - финансовый директор филиала «Росинтер Ресторантс» в Санкт-Петербурге.</w:t>
      </w:r>
      <w:r w:rsidR="00E92389" w:rsidRPr="00757A66">
        <w:rPr>
          <w:rFonts w:ascii="Times New Roman" w:hAnsi="Times New Roman" w:cs="Times New Roman"/>
        </w:rPr>
        <w:t xml:space="preserve"> С</w:t>
      </w:r>
      <w:r w:rsidR="00B36507" w:rsidRPr="00757A66">
        <w:rPr>
          <w:rFonts w:ascii="Times New Roman" w:hAnsi="Times New Roman" w:cs="Times New Roman"/>
        </w:rPr>
        <w:t xml:space="preserve"> 2008 года - генеральный директор филиала «Росинтер Ресторантс» в Санкт-Петербурге, стоял у истоков и внес большой вклад в становление и развитие бизнеса «Росинтер Ресторантс» на транспортных узлах.</w:t>
      </w:r>
      <w:r w:rsidR="00E92389" w:rsidRPr="00757A66">
        <w:rPr>
          <w:rFonts w:ascii="Times New Roman" w:hAnsi="Times New Roman" w:cs="Times New Roman"/>
        </w:rPr>
        <w:t xml:space="preserve"> </w:t>
      </w:r>
      <w:r w:rsidR="00B36507" w:rsidRPr="00757A66">
        <w:rPr>
          <w:rFonts w:ascii="Times New Roman" w:hAnsi="Times New Roman" w:cs="Times New Roman"/>
        </w:rPr>
        <w:t xml:space="preserve">С 2014 года - генеральный директор дочерней компании </w:t>
      </w:r>
      <w:r w:rsidR="00C86ABB">
        <w:rPr>
          <w:rFonts w:ascii="Times New Roman" w:hAnsi="Times New Roman" w:cs="Times New Roman"/>
        </w:rPr>
        <w:t>холдинга</w:t>
      </w:r>
      <w:r w:rsidR="00B36507" w:rsidRPr="00757A66">
        <w:rPr>
          <w:rFonts w:ascii="Times New Roman" w:hAnsi="Times New Roman" w:cs="Times New Roman"/>
        </w:rPr>
        <w:t xml:space="preserve"> - ООО «Развитие РОСТ». В 2019 году возглавил бизнес на транспортных узлах ООО «</w:t>
      </w:r>
      <w:r w:rsidR="00B93383" w:rsidRPr="00757A66">
        <w:rPr>
          <w:rFonts w:ascii="Times New Roman" w:hAnsi="Times New Roman" w:cs="Times New Roman"/>
        </w:rPr>
        <w:t>РОСИНТЕР РЕСТОРАНТС</w:t>
      </w:r>
      <w:r w:rsidR="00B36507" w:rsidRPr="00757A66">
        <w:rPr>
          <w:rFonts w:ascii="Times New Roman" w:hAnsi="Times New Roman" w:cs="Times New Roman"/>
        </w:rPr>
        <w:t>».</w:t>
      </w:r>
      <w:r w:rsidR="00E92389" w:rsidRPr="00757A66">
        <w:rPr>
          <w:rFonts w:ascii="Times New Roman" w:hAnsi="Times New Roman" w:cs="Times New Roman"/>
        </w:rPr>
        <w:t xml:space="preserve"> </w:t>
      </w:r>
      <w:r w:rsidR="00B36507" w:rsidRPr="00757A66">
        <w:rPr>
          <w:rFonts w:ascii="Times New Roman" w:hAnsi="Times New Roman" w:cs="Times New Roman"/>
        </w:rPr>
        <w:t>В 2022 году назначен старшим вице-президентом ПАО «</w:t>
      </w:r>
      <w:r w:rsidR="00757A66" w:rsidRPr="00757A66">
        <w:rPr>
          <w:rFonts w:ascii="Times New Roman" w:hAnsi="Times New Roman" w:cs="Times New Roman"/>
        </w:rPr>
        <w:t>РОСИНТЕР РЕСТОРАНТС ХОЛДИНГ</w:t>
      </w:r>
      <w:r w:rsidR="00757A66">
        <w:rPr>
          <w:rFonts w:ascii="Times New Roman" w:hAnsi="Times New Roman" w:cs="Times New Roman"/>
        </w:rPr>
        <w:t>».</w:t>
      </w:r>
    </w:p>
    <w:p w14:paraId="542C9897" w14:textId="1F266354" w:rsidR="00941E5B" w:rsidRDefault="00941E5B" w:rsidP="00835686">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Обладает </w:t>
      </w:r>
      <w:r w:rsidRPr="00941E5B">
        <w:rPr>
          <w:rFonts w:ascii="Times New Roman" w:hAnsi="Times New Roman" w:cs="Times New Roman"/>
        </w:rPr>
        <w:t>степень</w:t>
      </w:r>
      <w:r>
        <w:rPr>
          <w:rFonts w:ascii="Times New Roman" w:hAnsi="Times New Roman" w:cs="Times New Roman"/>
        </w:rPr>
        <w:t>ю</w:t>
      </w:r>
      <w:r w:rsidR="00C86ABB">
        <w:rPr>
          <w:rFonts w:ascii="Times New Roman" w:hAnsi="Times New Roman" w:cs="Times New Roman"/>
        </w:rPr>
        <w:t xml:space="preserve"> МВА по программе «Ф</w:t>
      </w:r>
      <w:r w:rsidRPr="00941E5B">
        <w:rPr>
          <w:rFonts w:ascii="Times New Roman" w:hAnsi="Times New Roman" w:cs="Times New Roman"/>
        </w:rPr>
        <w:t>инансовый менеджмент».</w:t>
      </w:r>
      <w:r>
        <w:rPr>
          <w:rFonts w:ascii="Times New Roman" w:hAnsi="Times New Roman" w:cs="Times New Roman"/>
        </w:rPr>
        <w:t xml:space="preserve"> Награжден б</w:t>
      </w:r>
      <w:r w:rsidRPr="00941E5B">
        <w:rPr>
          <w:rFonts w:ascii="Times New Roman" w:hAnsi="Times New Roman" w:cs="Times New Roman"/>
        </w:rPr>
        <w:t>лагодарность</w:t>
      </w:r>
      <w:r>
        <w:rPr>
          <w:rFonts w:ascii="Times New Roman" w:hAnsi="Times New Roman" w:cs="Times New Roman"/>
        </w:rPr>
        <w:t>ю</w:t>
      </w:r>
      <w:r w:rsidRPr="00941E5B">
        <w:rPr>
          <w:rFonts w:ascii="Times New Roman" w:hAnsi="Times New Roman" w:cs="Times New Roman"/>
        </w:rPr>
        <w:t xml:space="preserve"> Министерства промышленности и торговли РФ за вклад в развитие сферы общественного питания РФ (2021 год).</w:t>
      </w:r>
    </w:p>
    <w:p w14:paraId="4DE6C0B5" w14:textId="77777777" w:rsidR="00835686" w:rsidRPr="00276FF8" w:rsidRDefault="00835686"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w:t>
      </w:r>
      <w:r>
        <w:rPr>
          <w:rFonts w:ascii="Times New Roman" w:hAnsi="Times New Roman" w:cs="Times New Roman"/>
        </w:rPr>
        <w:t>80</w:t>
      </w:r>
    </w:p>
    <w:p w14:paraId="287BB027" w14:textId="77777777" w:rsidR="00835686" w:rsidRPr="00276FF8" w:rsidRDefault="00835686"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835686" w:rsidRPr="00276FF8" w14:paraId="70D8FB4C" w14:textId="77777777" w:rsidTr="00835686">
        <w:trPr>
          <w:trHeight w:val="262"/>
        </w:trPr>
        <w:tc>
          <w:tcPr>
            <w:tcW w:w="1560" w:type="dxa"/>
            <w:tcMar>
              <w:top w:w="0" w:type="dxa"/>
              <w:left w:w="108" w:type="dxa"/>
              <w:bottom w:w="0" w:type="dxa"/>
              <w:right w:w="108" w:type="dxa"/>
            </w:tcMar>
          </w:tcPr>
          <w:p w14:paraId="2C219E30" w14:textId="525D1343" w:rsidR="00835686" w:rsidRPr="00276FF8" w:rsidRDefault="00757A66" w:rsidP="00835686">
            <w:pPr>
              <w:spacing w:after="0"/>
              <w:jc w:val="center"/>
              <w:rPr>
                <w:rFonts w:ascii="Times New Roman" w:eastAsia="Calibri" w:hAnsi="Times New Roman" w:cs="Times New Roman"/>
              </w:rPr>
            </w:pPr>
            <w:r>
              <w:rPr>
                <w:rFonts w:ascii="Times New Roman" w:eastAsia="Calibri" w:hAnsi="Times New Roman" w:cs="Times New Roman"/>
              </w:rPr>
              <w:t>Год</w:t>
            </w:r>
            <w:r w:rsidR="00835686" w:rsidRPr="00276FF8">
              <w:rPr>
                <w:rFonts w:ascii="Times New Roman" w:eastAsia="Calibri" w:hAnsi="Times New Roman" w:cs="Times New Roman"/>
              </w:rPr>
              <w:t xml:space="preserve"> окончания</w:t>
            </w:r>
          </w:p>
        </w:tc>
        <w:tc>
          <w:tcPr>
            <w:tcW w:w="5953" w:type="dxa"/>
            <w:tcMar>
              <w:top w:w="0" w:type="dxa"/>
              <w:left w:w="108" w:type="dxa"/>
              <w:bottom w:w="0" w:type="dxa"/>
              <w:right w:w="108" w:type="dxa"/>
            </w:tcMar>
          </w:tcPr>
          <w:p w14:paraId="20BE5EFF" w14:textId="77777777" w:rsidR="00835686" w:rsidRPr="00276FF8" w:rsidRDefault="00835686" w:rsidP="00835686">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14:paraId="424F2205" w14:textId="77777777" w:rsidR="00835686" w:rsidRPr="00276FF8" w:rsidRDefault="00835686" w:rsidP="00835686">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835686" w:rsidRPr="008D4481" w14:paraId="3891A27E" w14:textId="77777777" w:rsidTr="00835686">
        <w:tc>
          <w:tcPr>
            <w:tcW w:w="1560" w:type="dxa"/>
            <w:shd w:val="clear" w:color="auto" w:fill="auto"/>
            <w:tcMar>
              <w:top w:w="0" w:type="dxa"/>
              <w:left w:w="108" w:type="dxa"/>
              <w:bottom w:w="0" w:type="dxa"/>
              <w:right w:w="108" w:type="dxa"/>
            </w:tcMar>
          </w:tcPr>
          <w:p w14:paraId="4F2D7883" w14:textId="08F4FCEE" w:rsidR="00835686" w:rsidRPr="00E16742" w:rsidRDefault="00835686" w:rsidP="008D4481">
            <w:pPr>
              <w:spacing w:after="0"/>
              <w:jc w:val="center"/>
              <w:rPr>
                <w:rFonts w:ascii="Times New Roman" w:eastAsia="Calibri" w:hAnsi="Times New Roman" w:cs="Times New Roman"/>
                <w:lang w:val="en-US"/>
              </w:rPr>
            </w:pPr>
            <w:r w:rsidRPr="00276FF8">
              <w:rPr>
                <w:rFonts w:ascii="Times New Roman" w:eastAsia="Calibri" w:hAnsi="Times New Roman" w:cs="Times New Roman"/>
              </w:rPr>
              <w:t>20</w:t>
            </w:r>
            <w:r w:rsidRPr="00276FF8">
              <w:rPr>
                <w:rFonts w:ascii="Times New Roman" w:eastAsia="Calibri" w:hAnsi="Times New Roman" w:cs="Times New Roman"/>
                <w:lang w:val="en-US"/>
              </w:rPr>
              <w:t>0</w:t>
            </w:r>
            <w:r w:rsidR="008D4481">
              <w:rPr>
                <w:rFonts w:ascii="Times New Roman" w:eastAsia="Calibri" w:hAnsi="Times New Roman" w:cs="Times New Roman"/>
              </w:rPr>
              <w:t>2</w:t>
            </w:r>
          </w:p>
        </w:tc>
        <w:tc>
          <w:tcPr>
            <w:tcW w:w="5953" w:type="dxa"/>
            <w:tcMar>
              <w:top w:w="0" w:type="dxa"/>
              <w:left w:w="108" w:type="dxa"/>
              <w:bottom w:w="0" w:type="dxa"/>
              <w:right w:w="108" w:type="dxa"/>
            </w:tcMar>
          </w:tcPr>
          <w:p w14:paraId="1E7514A1" w14:textId="77777777" w:rsidR="00835686" w:rsidRPr="00276FF8" w:rsidRDefault="008D4481" w:rsidP="00835686">
            <w:pPr>
              <w:spacing w:after="0"/>
              <w:jc w:val="center"/>
              <w:rPr>
                <w:rFonts w:ascii="Times New Roman" w:eastAsia="Calibri" w:hAnsi="Times New Roman" w:cs="Times New Roman"/>
              </w:rPr>
            </w:pPr>
            <w:r w:rsidRPr="008D4481">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835" w:type="dxa"/>
            <w:tcMar>
              <w:top w:w="0" w:type="dxa"/>
              <w:left w:w="108" w:type="dxa"/>
              <w:bottom w:w="0" w:type="dxa"/>
              <w:right w:w="108" w:type="dxa"/>
            </w:tcMar>
          </w:tcPr>
          <w:p w14:paraId="0CA53291" w14:textId="77777777" w:rsidR="00835686" w:rsidRPr="00276FF8" w:rsidRDefault="008D4481" w:rsidP="00835686">
            <w:pPr>
              <w:spacing w:after="0"/>
              <w:jc w:val="center"/>
              <w:rPr>
                <w:rFonts w:ascii="Times New Roman" w:eastAsia="Calibri" w:hAnsi="Times New Roman" w:cs="Times New Roman"/>
              </w:rPr>
            </w:pPr>
            <w:r w:rsidRPr="008D4481">
              <w:rPr>
                <w:rFonts w:ascii="Times New Roman" w:eastAsia="Calibri" w:hAnsi="Times New Roman" w:cs="Times New Roman"/>
              </w:rPr>
              <w:t>Мировая экономика</w:t>
            </w:r>
          </w:p>
        </w:tc>
      </w:tr>
    </w:tbl>
    <w:p w14:paraId="46138FFE" w14:textId="77777777" w:rsidR="00835686" w:rsidRDefault="00835686" w:rsidP="0083568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835686" w:rsidRPr="00276FF8" w14:paraId="008A45F2" w14:textId="77777777" w:rsidTr="00835686">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87E367" w14:textId="77777777" w:rsidR="00835686" w:rsidRPr="00276FF8" w:rsidRDefault="00835686" w:rsidP="00835686">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2BE858" w14:textId="77777777" w:rsidR="00835686" w:rsidRPr="00276FF8" w:rsidRDefault="00835686" w:rsidP="00835686">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7D509C" w14:textId="77777777" w:rsidR="00835686" w:rsidRPr="00276FF8" w:rsidRDefault="00835686" w:rsidP="00835686">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835686" w:rsidRPr="00276FF8" w14:paraId="7BDC7C42"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9FD26" w14:textId="77777777" w:rsidR="00835686" w:rsidRPr="00276FF8" w:rsidRDefault="00835686" w:rsidP="00835686">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618967" w14:textId="77777777" w:rsidR="00835686" w:rsidRPr="00276FF8" w:rsidRDefault="00835686" w:rsidP="00835686">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E0F741" w14:textId="77777777" w:rsidR="00835686" w:rsidRPr="00276FF8" w:rsidRDefault="00835686" w:rsidP="00835686">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7A5359" w14:textId="77777777" w:rsidR="00835686" w:rsidRPr="00276FF8" w:rsidRDefault="00835686" w:rsidP="00835686">
            <w:pPr>
              <w:spacing w:after="0" w:line="240" w:lineRule="auto"/>
              <w:jc w:val="center"/>
              <w:rPr>
                <w:rFonts w:ascii="Times New Roman" w:hAnsi="Times New Roman" w:cs="Times New Roman"/>
              </w:rPr>
            </w:pPr>
          </w:p>
        </w:tc>
      </w:tr>
      <w:tr w:rsidR="008D4481" w:rsidRPr="00276FF8" w14:paraId="528E565E" w14:textId="77777777" w:rsidTr="00092750">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7E4CA" w14:textId="657F37AD" w:rsidR="008D4481" w:rsidRPr="00276FF8" w:rsidRDefault="00092750" w:rsidP="00835686">
            <w:pPr>
              <w:spacing w:after="0" w:line="240" w:lineRule="auto"/>
              <w:jc w:val="center"/>
              <w:rPr>
                <w:rFonts w:ascii="Times New Roman" w:hAnsi="Times New Roman" w:cs="Times New Roman"/>
              </w:rPr>
            </w:pPr>
            <w:r>
              <w:rPr>
                <w:rFonts w:ascii="Times New Roman" w:hAnsi="Times New Roman" w:cs="Times New Roman"/>
              </w:rPr>
              <w:t>2014</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30FA1D" w14:textId="77777777" w:rsidR="008D4481" w:rsidRPr="00276FF8"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F8177C" w14:textId="77777777" w:rsidR="008D4481" w:rsidRPr="00276FF8"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ООО "Развитие РОСТ"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A9A792" w14:textId="77777777" w:rsidR="008D4481" w:rsidRPr="00276FF8"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Генеральный директор</w:t>
            </w:r>
          </w:p>
        </w:tc>
      </w:tr>
      <w:tr w:rsidR="008D4481" w:rsidRPr="00276FF8" w14:paraId="333F68AC"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94352E" w14:textId="30C08A1D" w:rsidR="008D4481" w:rsidRPr="00276FF8"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C9082C"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B2707"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24DD02"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Член Совета директоров</w:t>
            </w:r>
          </w:p>
        </w:tc>
      </w:tr>
      <w:tr w:rsidR="008D4481" w:rsidRPr="00276FF8" w14:paraId="05D2AEEE" w14:textId="77777777" w:rsidTr="00835686">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F6B3F" w14:textId="5C87CA14"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E224C7"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9DEC6"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D45520" w14:textId="77777777" w:rsidR="008D4481" w:rsidRPr="008D4481" w:rsidRDefault="008D4481" w:rsidP="00835686">
            <w:pPr>
              <w:spacing w:after="0" w:line="240" w:lineRule="auto"/>
              <w:jc w:val="center"/>
              <w:rPr>
                <w:rFonts w:ascii="Times New Roman" w:hAnsi="Times New Roman" w:cs="Times New Roman"/>
              </w:rPr>
            </w:pPr>
            <w:r w:rsidRPr="008D4481">
              <w:rPr>
                <w:rFonts w:ascii="Times New Roman" w:hAnsi="Times New Roman" w:cs="Times New Roman"/>
              </w:rPr>
              <w:t>Старший вице-президент бизнеса на транспортных узлах</w:t>
            </w:r>
          </w:p>
        </w:tc>
      </w:tr>
    </w:tbl>
    <w:p w14:paraId="7E8D8F23" w14:textId="7AEE4F75" w:rsidR="008D4481" w:rsidRDefault="008D4481" w:rsidP="008D4481">
      <w:pPr>
        <w:widowControl w:val="0"/>
        <w:spacing w:before="60" w:after="40" w:line="240" w:lineRule="auto"/>
        <w:ind w:firstLine="709"/>
        <w:jc w:val="both"/>
        <w:rPr>
          <w:rFonts w:ascii="Times New Roman" w:hAnsi="Times New Roman" w:cs="Times New Roman"/>
          <w:bCs/>
          <w:iCs/>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доли участия в уставном капитале Общества /обыкновенных акций в прямой личной собственности не имеет</w:t>
      </w:r>
      <w:r>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приобретению/отчуждению акций Общества членом Со</w:t>
      </w:r>
      <w:r w:rsidR="00757A66">
        <w:rPr>
          <w:rFonts w:ascii="Times New Roman" w:hAnsi="Times New Roman" w:cs="Times New Roman"/>
          <w:bCs/>
          <w:iCs/>
        </w:rPr>
        <w:t>вета директоров не совершались.</w:t>
      </w:r>
    </w:p>
    <w:p w14:paraId="236B38F0" w14:textId="77777777" w:rsidR="00757A66" w:rsidRPr="00276FF8" w:rsidRDefault="00757A66" w:rsidP="008D4481">
      <w:pPr>
        <w:widowControl w:val="0"/>
        <w:spacing w:before="60" w:after="40" w:line="240" w:lineRule="auto"/>
        <w:ind w:firstLine="709"/>
        <w:jc w:val="both"/>
        <w:rPr>
          <w:rFonts w:ascii="Times New Roman" w:eastAsia="Times New Roman" w:hAnsi="Times New Roman" w:cs="Times New Roman"/>
        </w:rPr>
      </w:pPr>
    </w:p>
    <w:p w14:paraId="37AB6B76" w14:textId="77777777" w:rsidR="00EA2369" w:rsidRPr="008D4481" w:rsidRDefault="00EA2369" w:rsidP="00757A66">
      <w:pPr>
        <w:spacing w:before="120" w:after="0" w:line="360" w:lineRule="auto"/>
        <w:ind w:firstLine="709"/>
        <w:jc w:val="both"/>
        <w:rPr>
          <w:rFonts w:ascii="Times New Roman" w:hAnsi="Times New Roman" w:cs="Times New Roman"/>
          <w:b/>
          <w:bCs/>
        </w:rPr>
      </w:pPr>
      <w:r w:rsidRPr="008D4481">
        <w:rPr>
          <w:rFonts w:ascii="Times New Roman" w:hAnsi="Times New Roman" w:cs="Times New Roman"/>
          <w:b/>
          <w:bCs/>
        </w:rPr>
        <w:t>Туманов Андрей Геннадьевич</w:t>
      </w:r>
    </w:p>
    <w:p w14:paraId="693A1095" w14:textId="7E88AD08" w:rsidR="00941E5B" w:rsidRDefault="00941E5B" w:rsidP="00941E5B">
      <w:pPr>
        <w:widowControl w:val="0"/>
        <w:shd w:val="clear" w:color="auto" w:fill="FFFFFF"/>
        <w:spacing w:after="0" w:line="240" w:lineRule="auto"/>
        <w:ind w:firstLine="709"/>
        <w:jc w:val="both"/>
        <w:rPr>
          <w:rFonts w:ascii="Times New Roman" w:hAnsi="Times New Roman" w:cs="Times New Roman"/>
        </w:rPr>
      </w:pPr>
      <w:r w:rsidRPr="003A45B6">
        <w:rPr>
          <w:rFonts w:ascii="Times New Roman" w:hAnsi="Times New Roman" w:cs="Times New Roman"/>
        </w:rPr>
        <w:t xml:space="preserve">Является членом Совета директоров Общества с 2022 года. </w:t>
      </w:r>
      <w:r w:rsidR="001E3951" w:rsidRPr="0080109E">
        <w:rPr>
          <w:rFonts w:ascii="Times New Roman" w:hAnsi="Times New Roman" w:cs="Times New Roman"/>
        </w:rPr>
        <w:t>В 1999 году начал работу в «Росинтер Ресторантс», занимал руководящие позиции в операционном блоке ресторанов TGI FRIDAYS. В 2009 году начал работу в HR блоке компании - менеджер по персоналу российского сегмента TGI FRIDAYS, директор департамента повышения эффективности, руководитель блока обучения и развития персонала ООО «</w:t>
      </w:r>
      <w:r w:rsidR="0080109E" w:rsidRPr="0080109E">
        <w:rPr>
          <w:rFonts w:ascii="Times New Roman" w:hAnsi="Times New Roman" w:cs="Times New Roman"/>
        </w:rPr>
        <w:t>РОСИНТЕР РЕСТОРАНТС</w:t>
      </w:r>
      <w:r w:rsidR="001E3951" w:rsidRPr="0080109E">
        <w:rPr>
          <w:rFonts w:ascii="Times New Roman" w:hAnsi="Times New Roman" w:cs="Times New Roman"/>
        </w:rPr>
        <w:t xml:space="preserve">». В 2016 году назначен </w:t>
      </w:r>
      <w:r w:rsidR="0068322D">
        <w:rPr>
          <w:rFonts w:ascii="Times New Roman" w:hAnsi="Times New Roman" w:cs="Times New Roman"/>
        </w:rPr>
        <w:t>начальником корпоративного управления по персоналу (</w:t>
      </w:r>
      <w:r w:rsidR="001E3951" w:rsidRPr="0080109E">
        <w:rPr>
          <w:rFonts w:ascii="Times New Roman" w:hAnsi="Times New Roman" w:cs="Times New Roman"/>
        </w:rPr>
        <w:t>HR директором</w:t>
      </w:r>
      <w:r w:rsidR="0068322D">
        <w:rPr>
          <w:rFonts w:ascii="Times New Roman" w:hAnsi="Times New Roman" w:cs="Times New Roman"/>
        </w:rPr>
        <w:t>)</w:t>
      </w:r>
      <w:r w:rsidR="001E3951" w:rsidRPr="0080109E">
        <w:rPr>
          <w:rFonts w:ascii="Times New Roman" w:hAnsi="Times New Roman" w:cs="Times New Roman"/>
        </w:rPr>
        <w:t xml:space="preserve"> ООО «</w:t>
      </w:r>
      <w:r w:rsidR="0080109E" w:rsidRPr="0080109E">
        <w:rPr>
          <w:rFonts w:ascii="Times New Roman" w:hAnsi="Times New Roman" w:cs="Times New Roman"/>
        </w:rPr>
        <w:t>РОСИНТЕР РЕСТОРАНТС</w:t>
      </w:r>
      <w:r w:rsidR="001E3951" w:rsidRPr="0080109E">
        <w:rPr>
          <w:rFonts w:ascii="Times New Roman" w:hAnsi="Times New Roman" w:cs="Times New Roman"/>
        </w:rPr>
        <w:t xml:space="preserve">». В 2022 году назначен старшим вице-президентом </w:t>
      </w:r>
      <w:r w:rsidR="0068322D">
        <w:rPr>
          <w:rFonts w:ascii="Times New Roman" w:hAnsi="Times New Roman" w:cs="Times New Roman"/>
        </w:rPr>
        <w:t xml:space="preserve">по управлению персоналом </w:t>
      </w:r>
      <w:r w:rsidR="001E3951" w:rsidRPr="0080109E">
        <w:rPr>
          <w:rFonts w:ascii="Times New Roman" w:hAnsi="Times New Roman" w:cs="Times New Roman"/>
        </w:rPr>
        <w:t>ПАО «</w:t>
      </w:r>
      <w:r w:rsidR="0080109E" w:rsidRPr="0080109E">
        <w:rPr>
          <w:rFonts w:ascii="Times New Roman" w:hAnsi="Times New Roman" w:cs="Times New Roman"/>
        </w:rPr>
        <w:t>РОСИНТЕР РЕСТОРАНТС ХОЛДИНГ</w:t>
      </w:r>
      <w:r w:rsidR="0080109E">
        <w:rPr>
          <w:rFonts w:ascii="Times New Roman" w:hAnsi="Times New Roman" w:cs="Times New Roman"/>
        </w:rPr>
        <w:t>»</w:t>
      </w:r>
      <w:r w:rsidR="001E3951" w:rsidRPr="0080109E">
        <w:rPr>
          <w:rFonts w:ascii="Times New Roman" w:hAnsi="Times New Roman" w:cs="Times New Roman"/>
        </w:rPr>
        <w:t xml:space="preserve">. </w:t>
      </w:r>
      <w:r w:rsidR="007C009E" w:rsidRPr="003A45B6">
        <w:rPr>
          <w:rFonts w:ascii="Times New Roman" w:hAnsi="Times New Roman" w:cs="Times New Roman"/>
        </w:rPr>
        <w:t xml:space="preserve">Является </w:t>
      </w:r>
      <w:r w:rsidRPr="003A45B6">
        <w:rPr>
          <w:rFonts w:ascii="Times New Roman" w:hAnsi="Times New Roman" w:cs="Times New Roman"/>
        </w:rPr>
        <w:t>спикер</w:t>
      </w:r>
      <w:r w:rsidR="007C009E" w:rsidRPr="003A45B6">
        <w:rPr>
          <w:rFonts w:ascii="Times New Roman" w:hAnsi="Times New Roman" w:cs="Times New Roman"/>
        </w:rPr>
        <w:t>ом</w:t>
      </w:r>
      <w:r w:rsidRPr="003A45B6">
        <w:rPr>
          <w:rFonts w:ascii="Times New Roman" w:hAnsi="Times New Roman" w:cs="Times New Roman"/>
        </w:rPr>
        <w:t xml:space="preserve"> различных деловых мероприятий в области управления персоналом, автор</w:t>
      </w:r>
      <w:r w:rsidR="00706808">
        <w:rPr>
          <w:rFonts w:ascii="Times New Roman" w:hAnsi="Times New Roman" w:cs="Times New Roman"/>
        </w:rPr>
        <w:t>ом</w:t>
      </w:r>
      <w:r w:rsidRPr="003A45B6">
        <w:rPr>
          <w:rFonts w:ascii="Times New Roman" w:hAnsi="Times New Roman" w:cs="Times New Roman"/>
        </w:rPr>
        <w:t xml:space="preserve"> публикаций в отраслевых СМИ, участник</w:t>
      </w:r>
      <w:r w:rsidR="007C009E" w:rsidRPr="003A45B6">
        <w:rPr>
          <w:rFonts w:ascii="Times New Roman" w:hAnsi="Times New Roman" w:cs="Times New Roman"/>
        </w:rPr>
        <w:t>ом</w:t>
      </w:r>
      <w:r w:rsidRPr="003A45B6">
        <w:rPr>
          <w:rFonts w:ascii="Times New Roman" w:hAnsi="Times New Roman" w:cs="Times New Roman"/>
        </w:rPr>
        <w:t xml:space="preserve"> рейтинга топ-1000 российских менеджеров, преподавател</w:t>
      </w:r>
      <w:r w:rsidR="007C009E" w:rsidRPr="003A45B6">
        <w:rPr>
          <w:rFonts w:ascii="Times New Roman" w:hAnsi="Times New Roman" w:cs="Times New Roman"/>
        </w:rPr>
        <w:t>ем</w:t>
      </w:r>
      <w:r w:rsidRPr="003A45B6">
        <w:rPr>
          <w:rFonts w:ascii="Times New Roman" w:hAnsi="Times New Roman" w:cs="Times New Roman"/>
        </w:rPr>
        <w:t xml:space="preserve"> бизнес-школы RMA по теме эффективности кадрового менеджмента.</w:t>
      </w:r>
      <w:r w:rsidRPr="00941E5B">
        <w:rPr>
          <w:rFonts w:ascii="Times New Roman" w:hAnsi="Times New Roman" w:cs="Times New Roman"/>
        </w:rPr>
        <w:t xml:space="preserve"> </w:t>
      </w:r>
    </w:p>
    <w:p w14:paraId="739B1F88" w14:textId="77777777" w:rsidR="008D4481" w:rsidRPr="00276FF8" w:rsidRDefault="008D4481"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w:t>
      </w:r>
      <w:r>
        <w:rPr>
          <w:rFonts w:ascii="Times New Roman" w:hAnsi="Times New Roman" w:cs="Times New Roman"/>
        </w:rPr>
        <w:t>81</w:t>
      </w:r>
    </w:p>
    <w:p w14:paraId="2115AAD4" w14:textId="77777777" w:rsidR="008D4481" w:rsidRPr="00276FF8" w:rsidRDefault="008D4481"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8D4481" w:rsidRPr="00276FF8" w14:paraId="0678EA18" w14:textId="77777777" w:rsidTr="007F2E45">
        <w:trPr>
          <w:trHeight w:val="262"/>
        </w:trPr>
        <w:tc>
          <w:tcPr>
            <w:tcW w:w="1560" w:type="dxa"/>
            <w:tcMar>
              <w:top w:w="0" w:type="dxa"/>
              <w:left w:w="108" w:type="dxa"/>
              <w:bottom w:w="0" w:type="dxa"/>
              <w:right w:w="108" w:type="dxa"/>
            </w:tcMar>
          </w:tcPr>
          <w:p w14:paraId="57475BC2" w14:textId="07ABA96B" w:rsidR="008D4481" w:rsidRPr="00276FF8" w:rsidRDefault="00757A66" w:rsidP="007F2E45">
            <w:pPr>
              <w:spacing w:after="0"/>
              <w:jc w:val="center"/>
              <w:rPr>
                <w:rFonts w:ascii="Times New Roman" w:eastAsia="Calibri" w:hAnsi="Times New Roman" w:cs="Times New Roman"/>
              </w:rPr>
            </w:pPr>
            <w:r>
              <w:rPr>
                <w:rFonts w:ascii="Times New Roman" w:eastAsia="Calibri" w:hAnsi="Times New Roman" w:cs="Times New Roman"/>
              </w:rPr>
              <w:t>Год</w:t>
            </w:r>
            <w:r w:rsidR="008D4481" w:rsidRPr="00276FF8">
              <w:rPr>
                <w:rFonts w:ascii="Times New Roman" w:eastAsia="Calibri" w:hAnsi="Times New Roman" w:cs="Times New Roman"/>
              </w:rPr>
              <w:t xml:space="preserve"> окончания</w:t>
            </w:r>
          </w:p>
        </w:tc>
        <w:tc>
          <w:tcPr>
            <w:tcW w:w="5953" w:type="dxa"/>
            <w:tcMar>
              <w:top w:w="0" w:type="dxa"/>
              <w:left w:w="108" w:type="dxa"/>
              <w:bottom w:w="0" w:type="dxa"/>
              <w:right w:w="108" w:type="dxa"/>
            </w:tcMar>
          </w:tcPr>
          <w:p w14:paraId="67980C06" w14:textId="77777777" w:rsidR="008D4481" w:rsidRPr="00276FF8" w:rsidRDefault="008D4481" w:rsidP="007F2E45">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14:paraId="4F122742" w14:textId="77777777" w:rsidR="008D4481" w:rsidRPr="00276FF8" w:rsidRDefault="008D4481" w:rsidP="007F2E45">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8D4481" w:rsidRPr="008D4481" w14:paraId="1A04C59A" w14:textId="77777777" w:rsidTr="007F2E45">
        <w:tc>
          <w:tcPr>
            <w:tcW w:w="1560" w:type="dxa"/>
            <w:shd w:val="clear" w:color="auto" w:fill="auto"/>
            <w:tcMar>
              <w:top w:w="0" w:type="dxa"/>
              <w:left w:w="108" w:type="dxa"/>
              <w:bottom w:w="0" w:type="dxa"/>
              <w:right w:w="108" w:type="dxa"/>
            </w:tcMar>
          </w:tcPr>
          <w:p w14:paraId="67B94966" w14:textId="0881F711" w:rsidR="008D4481" w:rsidRPr="00E16742" w:rsidRDefault="008D4481" w:rsidP="008D4481">
            <w:pPr>
              <w:spacing w:after="0"/>
              <w:jc w:val="center"/>
              <w:rPr>
                <w:rFonts w:ascii="Times New Roman" w:eastAsia="Calibri" w:hAnsi="Times New Roman" w:cs="Times New Roman"/>
                <w:lang w:val="en-US"/>
              </w:rPr>
            </w:pPr>
            <w:r w:rsidRPr="00276FF8">
              <w:rPr>
                <w:rFonts w:ascii="Times New Roman" w:eastAsia="Calibri" w:hAnsi="Times New Roman" w:cs="Times New Roman"/>
              </w:rPr>
              <w:t>20</w:t>
            </w:r>
            <w:r>
              <w:rPr>
                <w:rFonts w:ascii="Times New Roman" w:eastAsia="Calibri" w:hAnsi="Times New Roman" w:cs="Times New Roman"/>
              </w:rPr>
              <w:t>13</w:t>
            </w:r>
          </w:p>
        </w:tc>
        <w:tc>
          <w:tcPr>
            <w:tcW w:w="5953" w:type="dxa"/>
            <w:tcMar>
              <w:top w:w="0" w:type="dxa"/>
              <w:left w:w="108" w:type="dxa"/>
              <w:bottom w:w="0" w:type="dxa"/>
              <w:right w:w="108" w:type="dxa"/>
            </w:tcMar>
          </w:tcPr>
          <w:p w14:paraId="4A41AE1D" w14:textId="77777777" w:rsidR="008D4481" w:rsidRPr="00276FF8" w:rsidRDefault="008D4481" w:rsidP="007F2E45">
            <w:pPr>
              <w:spacing w:after="0"/>
              <w:jc w:val="center"/>
              <w:rPr>
                <w:rFonts w:ascii="Times New Roman" w:eastAsia="Calibri" w:hAnsi="Times New Roman" w:cs="Times New Roman"/>
              </w:rPr>
            </w:pPr>
            <w:r w:rsidRPr="008D4481">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835" w:type="dxa"/>
            <w:tcMar>
              <w:top w:w="0" w:type="dxa"/>
              <w:left w:w="108" w:type="dxa"/>
              <w:bottom w:w="0" w:type="dxa"/>
              <w:right w:w="108" w:type="dxa"/>
            </w:tcMar>
          </w:tcPr>
          <w:p w14:paraId="54C16321" w14:textId="77777777" w:rsidR="008D4481" w:rsidRPr="00276FF8" w:rsidRDefault="008D4481" w:rsidP="007F2E45">
            <w:pPr>
              <w:spacing w:after="0"/>
              <w:jc w:val="center"/>
              <w:rPr>
                <w:rFonts w:ascii="Times New Roman" w:eastAsia="Calibri" w:hAnsi="Times New Roman" w:cs="Times New Roman"/>
              </w:rPr>
            </w:pPr>
            <w:r w:rsidRPr="008D4481">
              <w:rPr>
                <w:rFonts w:ascii="Times New Roman" w:eastAsia="Calibri" w:hAnsi="Times New Roman" w:cs="Times New Roman"/>
              </w:rPr>
              <w:t>Финансы и кредит</w:t>
            </w:r>
          </w:p>
        </w:tc>
      </w:tr>
    </w:tbl>
    <w:p w14:paraId="441D6BE7" w14:textId="77777777" w:rsidR="007C009E" w:rsidRDefault="007C009E" w:rsidP="007C009E">
      <w:pPr>
        <w:widowControl w:val="0"/>
        <w:shd w:val="clear" w:color="auto" w:fill="FFFFFF"/>
        <w:spacing w:after="0" w:line="240" w:lineRule="auto"/>
        <w:ind w:firstLine="709"/>
        <w:jc w:val="both"/>
        <w:rPr>
          <w:rFonts w:ascii="Times New Roman" w:hAnsi="Times New Roman" w:cs="Times New Roman"/>
        </w:rPr>
      </w:pPr>
      <w:r w:rsidRPr="00941E5B">
        <w:rPr>
          <w:rFonts w:ascii="Times New Roman" w:hAnsi="Times New Roman" w:cs="Times New Roman"/>
        </w:rPr>
        <w:t>Повышение квалификации:</w:t>
      </w:r>
      <w:r>
        <w:rPr>
          <w:rFonts w:ascii="Times New Roman" w:hAnsi="Times New Roman" w:cs="Times New Roman"/>
        </w:rPr>
        <w:t xml:space="preserve"> </w:t>
      </w:r>
      <w:r w:rsidRPr="00941E5B">
        <w:rPr>
          <w:rFonts w:ascii="Times New Roman" w:hAnsi="Times New Roman" w:cs="Times New Roman"/>
        </w:rPr>
        <w:t>HR практика в ресторанах TGI FRIDAYS (г. Даллас, США),</w:t>
      </w:r>
      <w:r>
        <w:rPr>
          <w:rFonts w:ascii="Times New Roman" w:hAnsi="Times New Roman" w:cs="Times New Roman"/>
        </w:rPr>
        <w:t xml:space="preserve"> </w:t>
      </w:r>
      <w:r w:rsidRPr="00941E5B">
        <w:rPr>
          <w:rFonts w:ascii="Times New Roman" w:hAnsi="Times New Roman" w:cs="Times New Roman"/>
        </w:rPr>
        <w:t>МГУ (курс «Разработка и внедрение системы обучения на предприятии»).</w:t>
      </w:r>
    </w:p>
    <w:p w14:paraId="37C15748" w14:textId="77777777" w:rsidR="008D4481" w:rsidRDefault="008D4481" w:rsidP="008D4481">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8D4481" w:rsidRPr="00276FF8" w14:paraId="06BA14AB" w14:textId="77777777" w:rsidTr="007F2E45">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3E413F" w14:textId="77777777" w:rsidR="008D4481" w:rsidRPr="00276FF8" w:rsidRDefault="008D4481" w:rsidP="007F2E45">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59CA6D" w14:textId="77777777" w:rsidR="008D4481" w:rsidRPr="00276FF8" w:rsidRDefault="008D4481" w:rsidP="007F2E45">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B7AECF" w14:textId="77777777" w:rsidR="008D4481" w:rsidRPr="00276FF8" w:rsidRDefault="008D4481" w:rsidP="007F2E45">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8D4481" w:rsidRPr="00276FF8" w14:paraId="2BE178BB" w14:textId="77777777" w:rsidTr="007F2E4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B792F4" w14:textId="77777777" w:rsidR="008D4481" w:rsidRPr="00276FF8" w:rsidRDefault="008D4481" w:rsidP="007F2E45">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8D6246" w14:textId="77777777" w:rsidR="008D4481" w:rsidRPr="00276FF8" w:rsidRDefault="008D4481" w:rsidP="007F2E45">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FFE3C9" w14:textId="77777777" w:rsidR="008D4481" w:rsidRPr="00276FF8" w:rsidRDefault="008D4481" w:rsidP="007F2E45">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D24D04" w14:textId="77777777" w:rsidR="008D4481" w:rsidRPr="00276FF8" w:rsidRDefault="008D4481" w:rsidP="007F2E45">
            <w:pPr>
              <w:spacing w:after="0" w:line="240" w:lineRule="auto"/>
              <w:jc w:val="center"/>
              <w:rPr>
                <w:rFonts w:ascii="Times New Roman" w:hAnsi="Times New Roman" w:cs="Times New Roman"/>
              </w:rPr>
            </w:pPr>
          </w:p>
        </w:tc>
      </w:tr>
      <w:tr w:rsidR="008D4481" w:rsidRPr="00276FF8" w14:paraId="27816426" w14:textId="77777777" w:rsidTr="007C009E">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17587" w14:textId="77777777" w:rsidR="008D4481" w:rsidRPr="00276FF8" w:rsidRDefault="007C009E" w:rsidP="007F2E45">
            <w:pPr>
              <w:spacing w:after="0" w:line="240" w:lineRule="auto"/>
              <w:jc w:val="center"/>
              <w:rPr>
                <w:rFonts w:ascii="Times New Roman" w:hAnsi="Times New Roman" w:cs="Times New Roman"/>
              </w:rPr>
            </w:pPr>
            <w:r>
              <w:rPr>
                <w:rFonts w:ascii="Times New Roman" w:hAnsi="Times New Roman" w:cs="Times New Roman"/>
              </w:rPr>
              <w:t>2016</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67C7A" w14:textId="77777777" w:rsidR="008D4481" w:rsidRPr="007C009E" w:rsidRDefault="008D4481" w:rsidP="007F2E45">
            <w:pPr>
              <w:spacing w:after="0" w:line="240" w:lineRule="auto"/>
              <w:jc w:val="center"/>
              <w:rPr>
                <w:rFonts w:ascii="Times New Roman" w:hAnsi="Times New Roman" w:cs="Times New Roman"/>
              </w:rPr>
            </w:pPr>
            <w:r w:rsidRPr="00F84199">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C25C9E" w14:textId="77777777" w:rsidR="008D4481" w:rsidRPr="007C009E" w:rsidRDefault="008D4481" w:rsidP="007F2E45">
            <w:pPr>
              <w:spacing w:after="0" w:line="240" w:lineRule="auto"/>
              <w:jc w:val="center"/>
              <w:rPr>
                <w:rFonts w:ascii="Times New Roman" w:hAnsi="Times New Roman" w:cs="Times New Roman"/>
              </w:rPr>
            </w:pPr>
            <w:r w:rsidRPr="007C009E">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7DC76" w14:textId="77777777" w:rsidR="008D4481" w:rsidRPr="007C009E" w:rsidRDefault="008D4481" w:rsidP="007F2E45">
            <w:pPr>
              <w:spacing w:after="0" w:line="240" w:lineRule="auto"/>
              <w:jc w:val="center"/>
              <w:rPr>
                <w:rFonts w:ascii="Times New Roman" w:hAnsi="Times New Roman" w:cs="Times New Roman"/>
              </w:rPr>
            </w:pPr>
            <w:r w:rsidRPr="007C009E">
              <w:rPr>
                <w:rFonts w:ascii="Times New Roman" w:hAnsi="Times New Roman" w:cs="Times New Roman"/>
              </w:rPr>
              <w:t>Начальник корпоративного управления по персоналу</w:t>
            </w:r>
          </w:p>
        </w:tc>
      </w:tr>
      <w:tr w:rsidR="008D4481" w:rsidRPr="00276FF8" w14:paraId="49A82A3F" w14:textId="77777777" w:rsidTr="007F2E4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EBD202" w14:textId="7ABC5BE6" w:rsidR="008D4481" w:rsidRPr="00276FF8"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E46626" w14:textId="77777777" w:rsidR="008D4481" w:rsidRPr="008D4481"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2FAE54" w14:textId="77777777" w:rsidR="008D4481" w:rsidRPr="008D4481"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3F7CEC" w14:textId="77777777" w:rsidR="008D4481" w:rsidRPr="008D4481" w:rsidRDefault="008D4481" w:rsidP="008D4481">
            <w:pPr>
              <w:spacing w:after="0" w:line="240" w:lineRule="auto"/>
              <w:jc w:val="center"/>
              <w:rPr>
                <w:rFonts w:ascii="Times New Roman" w:hAnsi="Times New Roman" w:cs="Times New Roman"/>
              </w:rPr>
            </w:pPr>
            <w:r w:rsidRPr="008D4481">
              <w:rPr>
                <w:rFonts w:ascii="Times New Roman" w:hAnsi="Times New Roman" w:cs="Times New Roman"/>
              </w:rPr>
              <w:t>Член Совета директоров</w:t>
            </w:r>
          </w:p>
        </w:tc>
      </w:tr>
      <w:tr w:rsidR="008D4481" w:rsidRPr="00276FF8" w14:paraId="49A821CB" w14:textId="77777777" w:rsidTr="007F2E45">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699BC9" w14:textId="271E9119" w:rsidR="008D4481" w:rsidRPr="00276FF8"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A5340" w14:textId="77777777" w:rsidR="008D4481" w:rsidRPr="008D4481"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880EF" w14:textId="77777777" w:rsidR="008D4481" w:rsidRPr="008D4481" w:rsidRDefault="008D4481" w:rsidP="007F2E45">
            <w:pPr>
              <w:spacing w:after="0" w:line="240" w:lineRule="auto"/>
              <w:jc w:val="center"/>
              <w:rPr>
                <w:rFonts w:ascii="Times New Roman" w:hAnsi="Times New Roman" w:cs="Times New Roman"/>
              </w:rPr>
            </w:pPr>
            <w:r w:rsidRPr="008D4481">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6743FD" w14:textId="77777777" w:rsidR="008D4481" w:rsidRPr="005F7D67" w:rsidRDefault="008D4481" w:rsidP="007F2E45">
            <w:pPr>
              <w:spacing w:after="0" w:line="240" w:lineRule="auto"/>
              <w:jc w:val="center"/>
              <w:rPr>
                <w:sz w:val="24"/>
                <w:szCs w:val="24"/>
              </w:rPr>
            </w:pPr>
            <w:r w:rsidRPr="008D4481">
              <w:rPr>
                <w:rFonts w:ascii="Times New Roman" w:hAnsi="Times New Roman" w:cs="Times New Roman"/>
              </w:rPr>
              <w:t>Старший вице-президент по управлению персоналом</w:t>
            </w:r>
          </w:p>
        </w:tc>
      </w:tr>
    </w:tbl>
    <w:p w14:paraId="52253D44" w14:textId="77777777" w:rsidR="008D4481" w:rsidRPr="00276FF8" w:rsidRDefault="008D4481" w:rsidP="008D4481">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доли участия в уставном капитале Общества /обыкновенных акций в прямой личной собственности не имеет</w:t>
      </w:r>
      <w:r>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приобретению/отчуждению акций Общества членом Совета директоров не совершались. </w:t>
      </w:r>
    </w:p>
    <w:p w14:paraId="79AC2F58" w14:textId="77777777" w:rsidR="0067732D" w:rsidRDefault="0067732D">
      <w:pPr>
        <w:widowControl w:val="0"/>
        <w:shd w:val="clear" w:color="auto" w:fill="FFFFFF"/>
        <w:spacing w:after="0" w:line="240" w:lineRule="auto"/>
        <w:ind w:firstLine="720"/>
        <w:rPr>
          <w:rFonts w:ascii="Times New Roman" w:eastAsia="Times New Roman" w:hAnsi="Times New Roman" w:cs="Times New Roman"/>
          <w:b/>
          <w:bCs/>
          <w:u w:val="single"/>
        </w:rPr>
      </w:pPr>
    </w:p>
    <w:p w14:paraId="5DA13469" w14:textId="77777777" w:rsidR="005F1FCE" w:rsidRPr="00276FF8" w:rsidRDefault="005F1FCE" w:rsidP="005F1FCE">
      <w:pPr>
        <w:spacing w:before="120" w:after="0" w:line="240" w:lineRule="auto"/>
        <w:ind w:firstLine="709"/>
        <w:jc w:val="both"/>
        <w:rPr>
          <w:rFonts w:ascii="Times New Roman" w:hAnsi="Times New Roman" w:cs="Times New Roman"/>
          <w:b/>
          <w:bCs/>
        </w:rPr>
      </w:pPr>
      <w:r w:rsidRPr="00276FF8">
        <w:rPr>
          <w:rFonts w:ascii="Times New Roman" w:hAnsi="Times New Roman" w:cs="Times New Roman"/>
          <w:b/>
          <w:bCs/>
        </w:rPr>
        <w:t>Мехришвили Владимир Сергеевич</w:t>
      </w:r>
      <w:r>
        <w:rPr>
          <w:rFonts w:ascii="Times New Roman" w:hAnsi="Times New Roman" w:cs="Times New Roman"/>
          <w:b/>
          <w:bCs/>
        </w:rPr>
        <w:t xml:space="preserve"> </w:t>
      </w:r>
      <w:r w:rsidRPr="000830AD">
        <w:rPr>
          <w:rFonts w:ascii="Times New Roman" w:hAnsi="Times New Roman" w:cs="Times New Roman"/>
          <w:bCs/>
          <w:i/>
        </w:rPr>
        <w:t>(член Совета директоров до 29.06.2022 г.)</w:t>
      </w:r>
    </w:p>
    <w:p w14:paraId="0C647A49" w14:textId="77777777" w:rsidR="005F1FCE" w:rsidRPr="00276FF8" w:rsidRDefault="005F1FCE" w:rsidP="005E6BE7">
      <w:pPr>
        <w:spacing w:after="0" w:line="240" w:lineRule="auto"/>
        <w:ind w:firstLine="720"/>
        <w:jc w:val="both"/>
        <w:rPr>
          <w:rFonts w:ascii="Times New Roman" w:hAnsi="Times New Roman" w:cs="Times New Roman"/>
        </w:rPr>
      </w:pPr>
      <w:r w:rsidRPr="00276FF8">
        <w:rPr>
          <w:rFonts w:ascii="Times New Roman" w:hAnsi="Times New Roman" w:cs="Times New Roman"/>
        </w:rPr>
        <w:t>Свой профессиональный путь Владимир Мехришвили начал в 1978 году с должности начальника бюджетного отдела Тбилисского отделения Государственного банка СССР, c 1981 года работал на Заводе управляющих вычислительных машин (УВМ) в качестве заместителя директора по экономике и в 1990 году был приглашен на должность регионального финансового директора международной гостиничной сети «Марко Поло».</w:t>
      </w:r>
    </w:p>
    <w:p w14:paraId="05B409B5" w14:textId="77777777" w:rsidR="005F1FCE" w:rsidRPr="00276FF8" w:rsidRDefault="005F1FCE" w:rsidP="005F1FCE">
      <w:pPr>
        <w:spacing w:after="0" w:line="240" w:lineRule="auto"/>
        <w:ind w:firstLine="720"/>
        <w:jc w:val="both"/>
        <w:rPr>
          <w:rFonts w:ascii="Times New Roman" w:hAnsi="Times New Roman" w:cs="Times New Roman"/>
        </w:rPr>
      </w:pPr>
      <w:r w:rsidRPr="00276FF8">
        <w:rPr>
          <w:rFonts w:ascii="Times New Roman" w:hAnsi="Times New Roman" w:cs="Times New Roman"/>
        </w:rPr>
        <w:t>Владимир Мехришвили окончил экономический факультет Тбилисского государственного университета (1978 год), в 1996 году прошел курс обучения Лондонской школы бизнеса (London Business School) «Операции с ценными бумагами», в 1998-м — курс обучения в Институте профессиональных бухгалтеров Англии и Уэльса (Institute of Chartered Accountants of England and Wales) «Корпоративное финансирование, финансовая отчетность и управление рисками». Имеет сертификат Национальной ассоциации корпоративных директоров (National Association of Corporate Directors, USA). С 2005 года действующий член Ассоциации независимых директоров России, с 2011 года – член Национального реестра профессиональных корпоративных директоров Российского Института директоров.</w:t>
      </w:r>
    </w:p>
    <w:p w14:paraId="66E5074B" w14:textId="77777777" w:rsidR="005F1FCE" w:rsidRPr="00276FF8" w:rsidRDefault="005F1FCE" w:rsidP="005F1FCE">
      <w:pPr>
        <w:spacing w:after="0" w:line="240" w:lineRule="auto"/>
        <w:ind w:firstLine="720"/>
        <w:jc w:val="both"/>
        <w:rPr>
          <w:rFonts w:ascii="Times New Roman" w:hAnsi="Times New Roman" w:cs="Times New Roman"/>
        </w:rPr>
      </w:pPr>
      <w:r w:rsidRPr="00276FF8">
        <w:rPr>
          <w:rFonts w:ascii="Times New Roman" w:hAnsi="Times New Roman" w:cs="Times New Roman"/>
        </w:rPr>
        <w:t>Владимир Сергеевич Мехришвили является членом Сенаторского Клуба Совета Федерации Федерального Собрания РФ. В 2017 году стал Дипломированным Директором (Dip IoD) Британского Института Директоров.</w:t>
      </w:r>
    </w:p>
    <w:p w14:paraId="7B55BE54" w14:textId="77777777" w:rsidR="005F1FCE" w:rsidRPr="00276FF8" w:rsidRDefault="005F1FCE" w:rsidP="005F1FCE">
      <w:pPr>
        <w:spacing w:after="0" w:line="240" w:lineRule="auto"/>
        <w:ind w:firstLine="720"/>
        <w:jc w:val="both"/>
        <w:rPr>
          <w:rFonts w:ascii="Times New Roman" w:hAnsi="Times New Roman" w:cs="Times New Roman"/>
        </w:rPr>
      </w:pPr>
      <w:r w:rsidRPr="00276FF8">
        <w:rPr>
          <w:rFonts w:ascii="Times New Roman" w:hAnsi="Times New Roman" w:cs="Times New Roman"/>
        </w:rPr>
        <w:t>Год рождения: 1957 года.</w:t>
      </w:r>
    </w:p>
    <w:p w14:paraId="2373A6E9" w14:textId="77777777" w:rsidR="005F1FCE" w:rsidRPr="00276FF8" w:rsidRDefault="005F1FCE" w:rsidP="005F1FCE">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654"/>
        <w:gridCol w:w="5568"/>
        <w:gridCol w:w="2126"/>
      </w:tblGrid>
      <w:tr w:rsidR="005F1FCE" w:rsidRPr="00276FF8" w14:paraId="5184034D" w14:textId="77777777" w:rsidTr="00835686">
        <w:trPr>
          <w:trHeight w:val="313"/>
        </w:trPr>
        <w:tc>
          <w:tcPr>
            <w:tcW w:w="2654" w:type="dxa"/>
            <w:shd w:val="clear" w:color="auto" w:fill="auto"/>
            <w:tcMar>
              <w:top w:w="80" w:type="dxa"/>
              <w:left w:w="80" w:type="dxa"/>
              <w:bottom w:w="80" w:type="dxa"/>
              <w:right w:w="80" w:type="dxa"/>
            </w:tcMar>
          </w:tcPr>
          <w:p w14:paraId="26D6FF01" w14:textId="450799E1" w:rsidR="005F1FCE" w:rsidRPr="00276FF8" w:rsidRDefault="00CC65BF" w:rsidP="00835686">
            <w:pPr>
              <w:spacing w:after="0" w:line="240" w:lineRule="auto"/>
              <w:jc w:val="center"/>
              <w:rPr>
                <w:rFonts w:ascii="Times New Roman" w:hAnsi="Times New Roman" w:cs="Times New Roman"/>
              </w:rPr>
            </w:pPr>
            <w:r>
              <w:rPr>
                <w:rFonts w:ascii="Times New Roman" w:hAnsi="Times New Roman" w:cs="Times New Roman"/>
              </w:rPr>
              <w:t>Год</w:t>
            </w:r>
            <w:r w:rsidR="005F1FCE" w:rsidRPr="00276FF8">
              <w:rPr>
                <w:rFonts w:ascii="Times New Roman" w:hAnsi="Times New Roman" w:cs="Times New Roman"/>
              </w:rPr>
              <w:t xml:space="preserve"> окончания</w:t>
            </w:r>
          </w:p>
        </w:tc>
        <w:tc>
          <w:tcPr>
            <w:tcW w:w="5568" w:type="dxa"/>
            <w:shd w:val="clear" w:color="auto" w:fill="auto"/>
            <w:tcMar>
              <w:top w:w="80" w:type="dxa"/>
              <w:left w:w="80" w:type="dxa"/>
              <w:bottom w:w="80" w:type="dxa"/>
              <w:right w:w="80" w:type="dxa"/>
            </w:tcMar>
          </w:tcPr>
          <w:p w14:paraId="21019258"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126" w:type="dxa"/>
            <w:shd w:val="clear" w:color="auto" w:fill="auto"/>
            <w:tcMar>
              <w:top w:w="80" w:type="dxa"/>
              <w:left w:w="80" w:type="dxa"/>
              <w:bottom w:w="80" w:type="dxa"/>
              <w:right w:w="80" w:type="dxa"/>
            </w:tcMar>
          </w:tcPr>
          <w:p w14:paraId="545810A9"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F1FCE" w:rsidRPr="00276FF8" w14:paraId="465D5592" w14:textId="77777777" w:rsidTr="00835686">
        <w:trPr>
          <w:trHeight w:val="251"/>
        </w:trPr>
        <w:tc>
          <w:tcPr>
            <w:tcW w:w="2654" w:type="dxa"/>
            <w:shd w:val="clear" w:color="auto" w:fill="auto"/>
            <w:tcMar>
              <w:top w:w="80" w:type="dxa"/>
              <w:left w:w="80" w:type="dxa"/>
              <w:bottom w:w="80" w:type="dxa"/>
              <w:right w:w="80" w:type="dxa"/>
            </w:tcMar>
          </w:tcPr>
          <w:p w14:paraId="507F8DFE" w14:textId="3188C503" w:rsidR="005F1FCE" w:rsidRPr="00E16742" w:rsidRDefault="005F1FCE" w:rsidP="00835686">
            <w:pPr>
              <w:spacing w:after="0" w:line="240" w:lineRule="auto"/>
              <w:jc w:val="center"/>
              <w:rPr>
                <w:rFonts w:ascii="Times New Roman" w:hAnsi="Times New Roman" w:cs="Times New Roman"/>
                <w:lang w:val="en-US"/>
              </w:rPr>
            </w:pPr>
            <w:r w:rsidRPr="00276FF8">
              <w:rPr>
                <w:rFonts w:ascii="Times New Roman" w:hAnsi="Times New Roman" w:cs="Times New Roman"/>
              </w:rPr>
              <w:t>1978</w:t>
            </w:r>
          </w:p>
        </w:tc>
        <w:tc>
          <w:tcPr>
            <w:tcW w:w="5568" w:type="dxa"/>
            <w:shd w:val="clear" w:color="auto" w:fill="auto"/>
            <w:tcMar>
              <w:top w:w="80" w:type="dxa"/>
              <w:left w:w="80" w:type="dxa"/>
              <w:bottom w:w="80" w:type="dxa"/>
              <w:right w:w="80" w:type="dxa"/>
            </w:tcMar>
          </w:tcPr>
          <w:p w14:paraId="48772E20"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Тбилисский Государственный Университет</w:t>
            </w:r>
          </w:p>
        </w:tc>
        <w:tc>
          <w:tcPr>
            <w:tcW w:w="2126" w:type="dxa"/>
            <w:shd w:val="clear" w:color="auto" w:fill="auto"/>
            <w:tcMar>
              <w:top w:w="80" w:type="dxa"/>
              <w:left w:w="80" w:type="dxa"/>
              <w:bottom w:w="80" w:type="dxa"/>
              <w:right w:w="80" w:type="dxa"/>
            </w:tcMar>
          </w:tcPr>
          <w:p w14:paraId="1F316E33"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Финансы и кредит / экономист</w:t>
            </w:r>
          </w:p>
        </w:tc>
      </w:tr>
    </w:tbl>
    <w:p w14:paraId="05A8A0FA" w14:textId="77777777" w:rsidR="005F1FCE" w:rsidRPr="00276FF8" w:rsidRDefault="005F1FCE" w:rsidP="005F1FCE">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5069"/>
        <w:gridCol w:w="2551"/>
      </w:tblGrid>
      <w:tr w:rsidR="005F1FCE" w:rsidRPr="00276FF8" w14:paraId="5D0C4D7B" w14:textId="77777777" w:rsidTr="00835686">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344F9E" w14:textId="77777777" w:rsidR="005F1FCE" w:rsidRPr="00276FF8" w:rsidRDefault="005F1FCE" w:rsidP="00835686">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F2E19" w14:textId="77777777" w:rsidR="005F1FCE" w:rsidRPr="00276FF8" w:rsidRDefault="005F1FCE" w:rsidP="00835686">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F85CC9" w14:textId="77777777" w:rsidR="005F1FCE" w:rsidRPr="00276FF8" w:rsidRDefault="005F1FCE" w:rsidP="00835686">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5F1FCE" w:rsidRPr="00276FF8" w14:paraId="48CD59DE"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545F2" w14:textId="77777777" w:rsidR="005F1FCE" w:rsidRPr="00276FF8" w:rsidRDefault="005F1FCE" w:rsidP="00835686">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591BB9" w14:textId="77777777" w:rsidR="005F1FCE" w:rsidRPr="00276FF8" w:rsidRDefault="005F1FCE" w:rsidP="00835686">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по</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8954A2" w14:textId="77777777" w:rsidR="005F1FCE" w:rsidRPr="00276FF8" w:rsidRDefault="005F1FCE" w:rsidP="00835686">
            <w:pPr>
              <w:spacing w:after="0" w:line="240" w:lineRule="auto"/>
              <w:rPr>
                <w:rFonts w:ascii="Times New Roman" w:hAnsi="Times New Roman" w:cs="Times New Roman"/>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80AF2F" w14:textId="77777777" w:rsidR="005F1FCE" w:rsidRPr="00276FF8" w:rsidRDefault="005F1FCE" w:rsidP="00835686">
            <w:pPr>
              <w:spacing w:after="0" w:line="240" w:lineRule="auto"/>
              <w:rPr>
                <w:rFonts w:ascii="Times New Roman" w:hAnsi="Times New Roman" w:cs="Times New Roman"/>
              </w:rPr>
            </w:pPr>
          </w:p>
        </w:tc>
      </w:tr>
      <w:tr w:rsidR="005F1FCE" w:rsidRPr="00276FF8" w14:paraId="2A83E31A"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D718B"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1995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F99771"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33C1DC"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"РосКорп"</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A0FFD8"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Вице-Президент</w:t>
            </w:r>
          </w:p>
        </w:tc>
      </w:tr>
      <w:tr w:rsidR="005F1FCE" w:rsidRPr="00276FF8" w14:paraId="16B92F7D"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AC29EC"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D11589"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33D13A"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АО «Институт стекла»  (прежнее наименование - ОАО "Институт стекла")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EA193"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5B0EA6C8"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F92E5"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335C8"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30449"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Компания "РИГ РЕСТОРАНТС ЛИМИТЕД" (RIG RESTAURANTS LIMITED)</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483B10"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5CC6EF6E"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213BEB"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048A7B"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2016</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413793" w14:textId="77777777" w:rsidR="005F1FCE" w:rsidRPr="00276FF8" w:rsidRDefault="005F1FCE" w:rsidP="00835686">
            <w:pPr>
              <w:widowControl w:val="0"/>
              <w:tabs>
                <w:tab w:val="left" w:pos="6804"/>
              </w:tabs>
              <w:spacing w:after="0" w:line="240" w:lineRule="auto"/>
              <w:ind w:right="-80"/>
              <w:rPr>
                <w:rFonts w:ascii="Times New Roman" w:hAnsi="Times New Roman" w:cs="Times New Roman"/>
                <w:lang w:val="en-US"/>
              </w:rPr>
            </w:pPr>
            <w:r w:rsidRPr="00276FF8">
              <w:rPr>
                <w:rFonts w:ascii="Times New Roman" w:hAnsi="Times New Roman" w:cs="Times New Roman"/>
              </w:rPr>
              <w:t>Компания</w:t>
            </w:r>
            <w:r w:rsidRPr="00276FF8">
              <w:rPr>
                <w:rFonts w:ascii="Times New Roman" w:hAnsi="Times New Roman" w:cs="Times New Roman"/>
                <w:lang w:val="en-US"/>
              </w:rPr>
              <w:t xml:space="preserve"> Hodler Finance LTD ("Hodler </w:t>
            </w:r>
            <w:r w:rsidRPr="00276FF8">
              <w:rPr>
                <w:rFonts w:ascii="Times New Roman" w:hAnsi="Times New Roman" w:cs="Times New Roman"/>
                <w:lang w:val="en-US"/>
              </w:rPr>
              <w:br/>
              <w:t>Finance S.</w:t>
            </w:r>
            <w:r w:rsidRPr="00276FF8">
              <w:rPr>
                <w:rFonts w:ascii="Times New Roman" w:hAnsi="Times New Roman" w:cs="Times New Roman"/>
              </w:rPr>
              <w:t>А</w:t>
            </w:r>
            <w:r w:rsidRPr="00276FF8">
              <w:rPr>
                <w:rFonts w:ascii="Times New Roman" w:hAnsi="Times New Roman" w:cs="Times New Roman"/>
                <w:lang w:val="en-US"/>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DC04B"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1FA94F24"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DC40C7"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2007</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ADE8C2"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74BD7"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B5707D"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222690FB"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4DE8DA"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2011</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EAC5B0"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2020</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AEF09D"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"РОСИНТЕР РЕСТОРАНТС"</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51A4A8" w14:textId="77777777" w:rsidR="005F1FCE" w:rsidRPr="00276FF8" w:rsidRDefault="005F1FCE" w:rsidP="00835686">
            <w:pPr>
              <w:widowControl w:val="0"/>
              <w:spacing w:after="0" w:line="240" w:lineRule="auto"/>
              <w:rPr>
                <w:rFonts w:ascii="Times New Roman" w:hAnsi="Times New Roman" w:cs="Times New Roman"/>
              </w:rPr>
            </w:pPr>
            <w:r w:rsidRPr="00276FF8">
              <w:rPr>
                <w:rFonts w:ascii="Times New Roman" w:hAnsi="Times New Roman" w:cs="Times New Roman"/>
              </w:rPr>
              <w:t xml:space="preserve">член Совета директоров, </w:t>
            </w:r>
          </w:p>
        </w:tc>
      </w:tr>
      <w:tr w:rsidR="005F1FCE" w:rsidRPr="00276FF8" w14:paraId="62AC99CD"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4BFC1"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2011</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D2F66"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01F32"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"РОСИНТЕР РЕСТОРАНТС"</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996B0C" w14:textId="77777777" w:rsidR="005F1FCE" w:rsidRPr="00276FF8" w:rsidRDefault="005F1FCE" w:rsidP="00835686">
            <w:pPr>
              <w:widowControl w:val="0"/>
              <w:spacing w:after="0" w:line="240" w:lineRule="auto"/>
              <w:rPr>
                <w:rFonts w:ascii="Times New Roman" w:hAnsi="Times New Roman" w:cs="Times New Roman"/>
              </w:rPr>
            </w:pPr>
            <w:r w:rsidRPr="00276FF8">
              <w:rPr>
                <w:rFonts w:ascii="Times New Roman" w:hAnsi="Times New Roman" w:cs="Times New Roman"/>
              </w:rPr>
              <w:t>Исполнительный директор</w:t>
            </w:r>
          </w:p>
        </w:tc>
      </w:tr>
      <w:tr w:rsidR="005F1FCE" w:rsidRPr="00276FF8" w14:paraId="2A68AF7F"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9543A3"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 xml:space="preserve">2014 </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088DA"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9ED55B"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АО «Бирюлево» (прежнее наименование – ОАО «Бирюлево)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6BECD0"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11E82EB9"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15D01"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F995E0"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2019</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79A27"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АО «Пансионат «Геленджикская бухта»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E19399" w14:textId="77777777" w:rsidR="005F1FCE" w:rsidRPr="00276FF8" w:rsidRDefault="005F1FCE" w:rsidP="00835686">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bl>
    <w:p w14:paraId="13553664" w14:textId="77777777" w:rsidR="005F1FCE" w:rsidRPr="00276FF8" w:rsidRDefault="005F1FCE" w:rsidP="005F1FCE">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276FF8">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 отчуждению акций Общества членом Совета директоров не совершались. </w:t>
      </w:r>
    </w:p>
    <w:p w14:paraId="4714633C" w14:textId="77777777" w:rsidR="005F1FCE" w:rsidRPr="00276FF8" w:rsidRDefault="005F1FCE" w:rsidP="005F1FCE">
      <w:pPr>
        <w:spacing w:after="0" w:line="240" w:lineRule="auto"/>
        <w:jc w:val="both"/>
        <w:rPr>
          <w:rFonts w:ascii="Times New Roman" w:eastAsia="Times New Roman" w:hAnsi="Times New Roman" w:cs="Times New Roman"/>
          <w:b/>
          <w:bCs/>
          <w:u w:val="single"/>
        </w:rPr>
      </w:pPr>
    </w:p>
    <w:p w14:paraId="742FC485" w14:textId="77777777" w:rsidR="005F1FCE" w:rsidRPr="00276FF8" w:rsidRDefault="005F1FCE" w:rsidP="005F1FCE">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Кент Дэвид МакНили</w:t>
      </w:r>
      <w:r>
        <w:rPr>
          <w:rFonts w:ascii="Times New Roman" w:hAnsi="Times New Roman" w:cs="Times New Roman"/>
          <w:b/>
          <w:bCs/>
        </w:rPr>
        <w:t xml:space="preserve"> </w:t>
      </w:r>
      <w:r w:rsidRPr="000830AD">
        <w:rPr>
          <w:rFonts w:ascii="Times New Roman" w:hAnsi="Times New Roman" w:cs="Times New Roman"/>
          <w:bCs/>
          <w:i/>
        </w:rPr>
        <w:t>(член Совета директоров до 29.06.2022 г.)</w:t>
      </w:r>
    </w:p>
    <w:p w14:paraId="67930658" w14:textId="77777777" w:rsidR="005F1FCE" w:rsidRPr="00276FF8" w:rsidRDefault="005F1FCE" w:rsidP="005F1FCE">
      <w:pPr>
        <w:widowControl w:val="0"/>
        <w:shd w:val="clear" w:color="auto" w:fill="FFFFFF"/>
        <w:spacing w:after="0" w:line="240" w:lineRule="auto"/>
        <w:ind w:firstLine="709"/>
        <w:jc w:val="both"/>
        <w:rPr>
          <w:rFonts w:ascii="Times New Roman" w:eastAsia="Times New Roman" w:hAnsi="Times New Roman" w:cs="Times New Roman"/>
        </w:rPr>
      </w:pPr>
      <w:r w:rsidRPr="00276FF8">
        <w:rPr>
          <w:rFonts w:ascii="Times New Roman" w:hAnsi="Times New Roman" w:cs="Times New Roman"/>
        </w:rPr>
        <w:t>Кент присоединился к команде «Росинтер Ресторантс» в 2015 году. У него имеется серьёзный опыт в управлении основными телекоммуникационными компаниями в разных уголках мира в том числе  на самых конкурентных рынках. Кент МакНили – топ-менеджер с выдающимися успехами в управлении, маркетинге, проектировании, известный своей дальновидностью, лидерскими качествами и финансовой проницательностью. Занимал высшие должности в компаниях на четырёх континентах и внёс бесценный вклад в такие компании, как «Procter&amp;Gamble», «Citibank», «Eastman Kodak» и «ВымпелКом» (бренд «Билайн»). Кент</w:t>
      </w:r>
      <w:r>
        <w:rPr>
          <w:rFonts w:ascii="Times New Roman" w:hAnsi="Times New Roman" w:cs="Times New Roman"/>
        </w:rPr>
        <w:t xml:space="preserve"> МакНили руководил различными ка</w:t>
      </w:r>
      <w:r w:rsidRPr="00276FF8">
        <w:rPr>
          <w:rFonts w:ascii="Times New Roman" w:hAnsi="Times New Roman" w:cs="Times New Roman"/>
        </w:rPr>
        <w:t xml:space="preserve">мпаниями, благодаря проведению которых доходы и прибыльность фирм резко возросли за очень короткий период времени. Занимал должность генерального директора компании «Azerfon» с 2013 года по 2016 год. </w:t>
      </w:r>
    </w:p>
    <w:p w14:paraId="0E674AB1"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Кент - выпускник Университета Айовы 1979, специальность – «технологические разработки».</w:t>
      </w:r>
    </w:p>
    <w:p w14:paraId="2BA93148" w14:textId="77777777" w:rsidR="005F1FCE" w:rsidRPr="00276FF8" w:rsidRDefault="005F1FCE" w:rsidP="005F1FCE">
      <w:pPr>
        <w:spacing w:after="0" w:line="240" w:lineRule="auto"/>
        <w:ind w:firstLine="709"/>
        <w:rPr>
          <w:rFonts w:ascii="Times New Roman" w:eastAsia="Times New Roman" w:hAnsi="Times New Roman" w:cs="Times New Roman"/>
        </w:rPr>
      </w:pPr>
      <w:r w:rsidRPr="00276FF8">
        <w:rPr>
          <w:rFonts w:ascii="Times New Roman" w:hAnsi="Times New Roman" w:cs="Times New Roman"/>
        </w:rPr>
        <w:t xml:space="preserve">Год рождения: 1957. </w:t>
      </w:r>
    </w:p>
    <w:p w14:paraId="14D46DDA" w14:textId="77777777" w:rsidR="005F1FCE" w:rsidRPr="00276FF8" w:rsidRDefault="005F1FCE" w:rsidP="005F1FCE">
      <w:pPr>
        <w:spacing w:after="0" w:line="240" w:lineRule="auto"/>
        <w:ind w:firstLine="709"/>
        <w:rPr>
          <w:rFonts w:ascii="Times New Roman" w:eastAsia="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49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522"/>
        <w:gridCol w:w="4131"/>
        <w:gridCol w:w="3846"/>
      </w:tblGrid>
      <w:tr w:rsidR="005F1FCE" w:rsidRPr="00276FF8" w14:paraId="0C37D263" w14:textId="77777777" w:rsidTr="00835686">
        <w:trPr>
          <w:trHeight w:val="252"/>
        </w:trPr>
        <w:tc>
          <w:tcPr>
            <w:tcW w:w="2522" w:type="dxa"/>
            <w:shd w:val="clear" w:color="auto" w:fill="auto"/>
            <w:tcMar>
              <w:top w:w="80" w:type="dxa"/>
              <w:left w:w="80" w:type="dxa"/>
              <w:bottom w:w="80" w:type="dxa"/>
              <w:right w:w="80" w:type="dxa"/>
            </w:tcMar>
          </w:tcPr>
          <w:p w14:paraId="3486FDBE" w14:textId="12E5FA71" w:rsidR="005F1FCE" w:rsidRPr="00276FF8" w:rsidRDefault="00CC65BF" w:rsidP="00835686">
            <w:pPr>
              <w:widowControl w:val="0"/>
              <w:spacing w:after="0" w:line="240" w:lineRule="auto"/>
              <w:jc w:val="center"/>
              <w:rPr>
                <w:rFonts w:ascii="Times New Roman" w:hAnsi="Times New Roman" w:cs="Times New Roman"/>
              </w:rPr>
            </w:pPr>
            <w:r>
              <w:rPr>
                <w:rFonts w:ascii="Times New Roman" w:hAnsi="Times New Roman" w:cs="Times New Roman"/>
              </w:rPr>
              <w:t>Год</w:t>
            </w:r>
            <w:r w:rsidR="005F1FCE" w:rsidRPr="00276FF8">
              <w:rPr>
                <w:rFonts w:ascii="Times New Roman" w:hAnsi="Times New Roman" w:cs="Times New Roman"/>
              </w:rPr>
              <w:t xml:space="preserve"> окончания</w:t>
            </w:r>
          </w:p>
        </w:tc>
        <w:tc>
          <w:tcPr>
            <w:tcW w:w="4131" w:type="dxa"/>
            <w:shd w:val="clear" w:color="auto" w:fill="auto"/>
            <w:tcMar>
              <w:top w:w="80" w:type="dxa"/>
              <w:left w:w="80" w:type="dxa"/>
              <w:bottom w:w="80" w:type="dxa"/>
              <w:right w:w="80" w:type="dxa"/>
            </w:tcMar>
          </w:tcPr>
          <w:p w14:paraId="39C128AE" w14:textId="77777777" w:rsidR="005F1FCE" w:rsidRPr="00276FF8" w:rsidRDefault="005F1FCE" w:rsidP="00835686">
            <w:pPr>
              <w:widowControl w:val="0"/>
              <w:spacing w:after="0" w:line="240" w:lineRule="auto"/>
              <w:jc w:val="center"/>
              <w:rPr>
                <w:rFonts w:ascii="Times New Roman" w:hAnsi="Times New Roman" w:cs="Times New Roman"/>
              </w:rPr>
            </w:pPr>
            <w:r w:rsidRPr="00276FF8">
              <w:rPr>
                <w:rFonts w:ascii="Times New Roman" w:hAnsi="Times New Roman" w:cs="Times New Roman"/>
              </w:rPr>
              <w:t xml:space="preserve">Учебное заведение </w:t>
            </w:r>
          </w:p>
        </w:tc>
        <w:tc>
          <w:tcPr>
            <w:tcW w:w="3846" w:type="dxa"/>
            <w:shd w:val="clear" w:color="auto" w:fill="auto"/>
            <w:tcMar>
              <w:top w:w="80" w:type="dxa"/>
              <w:left w:w="80" w:type="dxa"/>
              <w:bottom w:w="80" w:type="dxa"/>
              <w:right w:w="80" w:type="dxa"/>
            </w:tcMar>
          </w:tcPr>
          <w:p w14:paraId="42428011" w14:textId="77777777" w:rsidR="005F1FCE" w:rsidRPr="00276FF8" w:rsidRDefault="005F1FCE" w:rsidP="00835686">
            <w:pPr>
              <w:widowControl w:val="0"/>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F1FCE" w:rsidRPr="00276FF8" w14:paraId="71664949" w14:textId="77777777" w:rsidTr="00835686">
        <w:trPr>
          <w:trHeight w:val="252"/>
        </w:trPr>
        <w:tc>
          <w:tcPr>
            <w:tcW w:w="2522" w:type="dxa"/>
            <w:shd w:val="clear" w:color="auto" w:fill="auto"/>
            <w:tcMar>
              <w:top w:w="80" w:type="dxa"/>
              <w:left w:w="80" w:type="dxa"/>
              <w:bottom w:w="80" w:type="dxa"/>
              <w:right w:w="80" w:type="dxa"/>
            </w:tcMar>
          </w:tcPr>
          <w:p w14:paraId="548EDB02" w14:textId="45ADB070" w:rsidR="005F1FCE" w:rsidRPr="00E16742" w:rsidRDefault="005F1FCE" w:rsidP="00835686">
            <w:pPr>
              <w:widowControl w:val="0"/>
              <w:spacing w:after="0" w:line="240" w:lineRule="auto"/>
              <w:jc w:val="center"/>
              <w:rPr>
                <w:rFonts w:ascii="Times New Roman" w:hAnsi="Times New Roman" w:cs="Times New Roman"/>
                <w:lang w:val="en-US"/>
              </w:rPr>
            </w:pPr>
            <w:r w:rsidRPr="00276FF8">
              <w:rPr>
                <w:rFonts w:ascii="Times New Roman" w:hAnsi="Times New Roman" w:cs="Times New Roman"/>
              </w:rPr>
              <w:t>1979</w:t>
            </w:r>
          </w:p>
        </w:tc>
        <w:tc>
          <w:tcPr>
            <w:tcW w:w="4131" w:type="dxa"/>
            <w:shd w:val="clear" w:color="auto" w:fill="auto"/>
            <w:tcMar>
              <w:top w:w="80" w:type="dxa"/>
              <w:left w:w="80" w:type="dxa"/>
              <w:bottom w:w="80" w:type="dxa"/>
              <w:right w:w="80" w:type="dxa"/>
            </w:tcMar>
          </w:tcPr>
          <w:p w14:paraId="0774BAAA" w14:textId="77777777" w:rsidR="005F1FCE" w:rsidRPr="00276FF8" w:rsidRDefault="005F1FCE" w:rsidP="00835686">
            <w:pPr>
              <w:widowControl w:val="0"/>
              <w:spacing w:after="0" w:line="240" w:lineRule="auto"/>
              <w:jc w:val="center"/>
              <w:rPr>
                <w:rFonts w:ascii="Times New Roman" w:hAnsi="Times New Roman" w:cs="Times New Roman"/>
              </w:rPr>
            </w:pPr>
            <w:r w:rsidRPr="00276FF8">
              <w:rPr>
                <w:rFonts w:ascii="Times New Roman" w:hAnsi="Times New Roman" w:cs="Times New Roman"/>
              </w:rPr>
              <w:t>Государственный университет Айовы</w:t>
            </w:r>
          </w:p>
        </w:tc>
        <w:tc>
          <w:tcPr>
            <w:tcW w:w="3846" w:type="dxa"/>
            <w:shd w:val="clear" w:color="auto" w:fill="auto"/>
            <w:tcMar>
              <w:top w:w="80" w:type="dxa"/>
              <w:left w:w="80" w:type="dxa"/>
              <w:bottom w:w="80" w:type="dxa"/>
              <w:right w:w="80" w:type="dxa"/>
            </w:tcMar>
          </w:tcPr>
          <w:p w14:paraId="2429C48E" w14:textId="77777777" w:rsidR="005F1FCE" w:rsidRPr="00276FF8" w:rsidRDefault="005F1FCE" w:rsidP="00835686">
            <w:pPr>
              <w:widowControl w:val="0"/>
              <w:spacing w:after="0" w:line="240" w:lineRule="auto"/>
              <w:jc w:val="center"/>
              <w:rPr>
                <w:rFonts w:ascii="Times New Roman" w:hAnsi="Times New Roman" w:cs="Times New Roman"/>
              </w:rPr>
            </w:pPr>
            <w:r w:rsidRPr="00276FF8">
              <w:rPr>
                <w:rFonts w:ascii="Times New Roman" w:hAnsi="Times New Roman" w:cs="Times New Roman"/>
              </w:rPr>
              <w:t>Бакалавр, технологические разработки</w:t>
            </w:r>
          </w:p>
        </w:tc>
      </w:tr>
    </w:tbl>
    <w:p w14:paraId="7C165D38" w14:textId="77777777" w:rsidR="005F1FCE" w:rsidRPr="00276FF8" w:rsidRDefault="005F1FCE" w:rsidP="005F1FCE">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49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360"/>
        <w:gridCol w:w="3402"/>
      </w:tblGrid>
      <w:tr w:rsidR="005F1FCE" w:rsidRPr="00276FF8" w14:paraId="5A7B3580" w14:textId="77777777" w:rsidTr="00835686">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03162C"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36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6E764DF4"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3402"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4B997DC8"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5F1FCE" w:rsidRPr="00276FF8" w14:paraId="30806511"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C05328"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42EF56"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36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E48CDC" w14:textId="77777777" w:rsidR="005F1FCE" w:rsidRPr="00276FF8" w:rsidRDefault="005F1FCE" w:rsidP="00835686">
            <w:pPr>
              <w:rPr>
                <w:rFonts w:ascii="Times New Roman" w:hAnsi="Times New Roman" w:cs="Times New Roman"/>
              </w:rPr>
            </w:pPr>
          </w:p>
        </w:tc>
        <w:tc>
          <w:tcPr>
            <w:tcW w:w="3402"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FCACDD" w14:textId="77777777" w:rsidR="005F1FCE" w:rsidRPr="00276FF8" w:rsidRDefault="005F1FCE" w:rsidP="00835686">
            <w:pPr>
              <w:rPr>
                <w:rFonts w:ascii="Times New Roman" w:hAnsi="Times New Roman" w:cs="Times New Roman"/>
              </w:rPr>
            </w:pPr>
          </w:p>
        </w:tc>
      </w:tr>
      <w:tr w:rsidR="005F1FCE" w:rsidRPr="00276FF8" w14:paraId="4F074E4E"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1FB4B"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235F9"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DD8778"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ООО «АЗЕРФОН» (AZERFON)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A2E3BB"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Руководитель организации</w:t>
            </w:r>
          </w:p>
        </w:tc>
      </w:tr>
      <w:tr w:rsidR="005F1FCE" w:rsidRPr="00276FF8" w14:paraId="36512A08"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53EA37"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4D1EB1"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F368D"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 xml:space="preserve">AZERCONNECT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CBFA6"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1759C769"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C64FF1"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F5C4FD"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930217"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 xml:space="preserve">AZERTELEKOM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400A6"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58FAB7B3"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43B838"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FF3B92"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D3A36"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lang w:val="en-US"/>
              </w:rPr>
              <w:t>BBTV Communication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CF1238"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Председатель Совета директоров</w:t>
            </w:r>
          </w:p>
        </w:tc>
      </w:tr>
      <w:tr w:rsidR="005F1FCE" w:rsidRPr="00276FF8" w14:paraId="2F9A4D1A"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62133"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46CD4"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FEFE8"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 xml:space="preserve">ООО «РОСИНТЕР РЕСТОРАНТС»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C390E3"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Коммерческий директор</w:t>
            </w:r>
          </w:p>
        </w:tc>
      </w:tr>
      <w:tr w:rsidR="005F1FCE" w:rsidRPr="00276FF8" w14:paraId="398D3480"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8CA301"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563EEC"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B8AA3E"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 xml:space="preserve">ПАО «РОСИНТЕР РЕСТОРАНТС ХОЛДИНГ»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67E370"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177C5C54"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23F33B"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2018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70B60"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BC6647"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lang w:val="en-US"/>
              </w:rPr>
              <w:t>PUMO International</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C63C5" w14:textId="77777777" w:rsidR="005F1FCE" w:rsidRPr="00276FF8" w:rsidRDefault="005F1FCE" w:rsidP="00835686">
            <w:pPr>
              <w:spacing w:after="0" w:line="240" w:lineRule="auto"/>
              <w:jc w:val="both"/>
              <w:rPr>
                <w:rFonts w:ascii="Times New Roman" w:hAnsi="Times New Roman" w:cs="Times New Roman"/>
              </w:rPr>
            </w:pPr>
            <w:r w:rsidRPr="00276FF8">
              <w:rPr>
                <w:rFonts w:ascii="Times New Roman" w:hAnsi="Times New Roman" w:cs="Times New Roman"/>
              </w:rPr>
              <w:t>Руководитель организации</w:t>
            </w:r>
          </w:p>
        </w:tc>
      </w:tr>
    </w:tbl>
    <w:p w14:paraId="18EEBB3D" w14:textId="77777777" w:rsidR="005F1FCE" w:rsidRPr="00276FF8" w:rsidRDefault="005F1FCE" w:rsidP="005F1FCE">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не имеет, в течение отчетного периода сделки</w:t>
      </w:r>
      <w:r w:rsidRPr="00276FF8">
        <w:rPr>
          <w:rFonts w:ascii="Times New Roman" w:hAnsi="Times New Roman" w:cs="Times New Roman"/>
          <w:b/>
          <w:bCs/>
          <w:i/>
          <w:iCs/>
        </w:rPr>
        <w:t xml:space="preserve"> </w:t>
      </w:r>
      <w:r w:rsidRPr="00276FF8">
        <w:rPr>
          <w:rFonts w:ascii="Times New Roman" w:hAnsi="Times New Roman" w:cs="Times New Roman"/>
        </w:rPr>
        <w:t xml:space="preserve">по приобретению/ отчуждению акций Общества членом Совета директоров не совершались. </w:t>
      </w:r>
    </w:p>
    <w:p w14:paraId="1991D9E5" w14:textId="77777777" w:rsidR="005F1FCE" w:rsidRPr="00276FF8" w:rsidRDefault="005F1FCE" w:rsidP="005F1FCE">
      <w:pPr>
        <w:widowControl w:val="0"/>
        <w:shd w:val="clear" w:color="auto" w:fill="FFFFFF"/>
        <w:spacing w:after="0" w:line="240" w:lineRule="auto"/>
        <w:ind w:firstLine="720"/>
        <w:rPr>
          <w:rFonts w:ascii="Times New Roman" w:eastAsia="Times New Roman" w:hAnsi="Times New Roman" w:cs="Times New Roman"/>
          <w:b/>
          <w:bCs/>
          <w:u w:val="single"/>
        </w:rPr>
      </w:pPr>
    </w:p>
    <w:p w14:paraId="0B60EBA7" w14:textId="77777777" w:rsidR="005F1FCE" w:rsidRPr="00276FF8" w:rsidRDefault="005F1FCE" w:rsidP="005F1FCE">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Береснева Светлана Борисовна</w:t>
      </w:r>
      <w:r>
        <w:rPr>
          <w:rFonts w:ascii="Times New Roman" w:hAnsi="Times New Roman" w:cs="Times New Roman"/>
          <w:b/>
          <w:bCs/>
        </w:rPr>
        <w:t xml:space="preserve"> </w:t>
      </w:r>
      <w:r w:rsidRPr="000830AD">
        <w:rPr>
          <w:rFonts w:ascii="Times New Roman" w:hAnsi="Times New Roman" w:cs="Times New Roman"/>
          <w:bCs/>
          <w:i/>
        </w:rPr>
        <w:t>(член Совета директоров до 29.06.2022 г.)</w:t>
      </w:r>
    </w:p>
    <w:p w14:paraId="203D27C2"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Светлана Борисовна входила в состав Совета директоров ПАО «РОСИНТЕР РЕСТОРАНТС ХОЛДИНГ» в 2015-2017 гг. Светлана Борисовна с 1994 года работала в качестве заместителя руководителя Управления фотографии и электроники компании «РосИнтер», сеть фотолабораторий и фотомагазинов которой охватывала как Россию, так и страны Прибалтики, Украину, Белоруссию и Казахстан. В 2000 году, являясь региональным финансовым контролером, курировала развитие ресторанного холдинга «РОСИНТЕР РЕСТОРАНТС» в странах Центральной и Восточной Европы. В 2003 году стала финансовым директором ООО «РосКорп» — управляющей компании холдинга недвижимости «КорпЭстейт». В 1988 году окончила с отличием Московский государственный лингвистический университет. В 1997 году окончила факультет экономики Российской экономической академии им. Г.В. Плеханова по специальности «экономист». В 1997 году получила степень МВА по специальности «Финансы и кредит». В 2012 году стала лауреатом рейтинга ТОР-1000 ассоциации Российских менеджеров.</w:t>
      </w:r>
    </w:p>
    <w:p w14:paraId="652AF8E5"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Год рождения: 1967. </w:t>
      </w:r>
    </w:p>
    <w:p w14:paraId="3C9B449B"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60"/>
        <w:gridCol w:w="5386"/>
        <w:gridCol w:w="3402"/>
      </w:tblGrid>
      <w:tr w:rsidR="005F1FCE" w:rsidRPr="00276FF8" w14:paraId="433FEAFA" w14:textId="77777777" w:rsidTr="00835686">
        <w:trPr>
          <w:trHeight w:val="252"/>
        </w:trPr>
        <w:tc>
          <w:tcPr>
            <w:tcW w:w="1560" w:type="dxa"/>
            <w:shd w:val="clear" w:color="auto" w:fill="auto"/>
            <w:tcMar>
              <w:top w:w="80" w:type="dxa"/>
              <w:left w:w="80" w:type="dxa"/>
              <w:bottom w:w="80" w:type="dxa"/>
              <w:right w:w="80" w:type="dxa"/>
            </w:tcMar>
            <w:vAlign w:val="center"/>
          </w:tcPr>
          <w:p w14:paraId="2BA3B8DD" w14:textId="75C0E208" w:rsidR="005F1FCE" w:rsidRPr="00276FF8" w:rsidRDefault="00CC65BF" w:rsidP="00835686">
            <w:pPr>
              <w:spacing w:after="0" w:line="240" w:lineRule="auto"/>
              <w:jc w:val="center"/>
              <w:rPr>
                <w:rFonts w:ascii="Times New Roman" w:hAnsi="Times New Roman" w:cs="Times New Roman"/>
              </w:rPr>
            </w:pPr>
            <w:r>
              <w:rPr>
                <w:rFonts w:ascii="Times New Roman" w:hAnsi="Times New Roman" w:cs="Times New Roman"/>
              </w:rPr>
              <w:t>Год</w:t>
            </w:r>
            <w:r w:rsidR="005F1FCE" w:rsidRPr="00276FF8">
              <w:rPr>
                <w:rFonts w:ascii="Times New Roman" w:hAnsi="Times New Roman" w:cs="Times New Roman"/>
              </w:rPr>
              <w:t xml:space="preserve"> окончания</w:t>
            </w:r>
          </w:p>
        </w:tc>
        <w:tc>
          <w:tcPr>
            <w:tcW w:w="5386" w:type="dxa"/>
            <w:shd w:val="clear" w:color="auto" w:fill="auto"/>
            <w:tcMar>
              <w:top w:w="80" w:type="dxa"/>
              <w:left w:w="80" w:type="dxa"/>
              <w:bottom w:w="80" w:type="dxa"/>
              <w:right w:w="80" w:type="dxa"/>
            </w:tcMar>
            <w:vAlign w:val="center"/>
          </w:tcPr>
          <w:p w14:paraId="42F7C5DC"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w:t>
            </w:r>
          </w:p>
        </w:tc>
        <w:tc>
          <w:tcPr>
            <w:tcW w:w="3402" w:type="dxa"/>
            <w:shd w:val="clear" w:color="auto" w:fill="auto"/>
            <w:tcMar>
              <w:top w:w="80" w:type="dxa"/>
              <w:left w:w="80" w:type="dxa"/>
              <w:bottom w:w="80" w:type="dxa"/>
              <w:right w:w="80" w:type="dxa"/>
            </w:tcMar>
            <w:vAlign w:val="center"/>
          </w:tcPr>
          <w:p w14:paraId="366E5F04"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Специальность</w:t>
            </w:r>
          </w:p>
        </w:tc>
      </w:tr>
      <w:tr w:rsidR="005F1FCE" w:rsidRPr="00276FF8" w14:paraId="51A58636" w14:textId="77777777" w:rsidTr="00835686">
        <w:trPr>
          <w:trHeight w:val="692"/>
        </w:trPr>
        <w:tc>
          <w:tcPr>
            <w:tcW w:w="1560" w:type="dxa"/>
            <w:shd w:val="clear" w:color="auto" w:fill="auto"/>
            <w:tcMar>
              <w:top w:w="80" w:type="dxa"/>
              <w:left w:w="80" w:type="dxa"/>
              <w:bottom w:w="80" w:type="dxa"/>
              <w:right w:w="80" w:type="dxa"/>
            </w:tcMar>
          </w:tcPr>
          <w:p w14:paraId="06266073"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1990</w:t>
            </w:r>
          </w:p>
        </w:tc>
        <w:tc>
          <w:tcPr>
            <w:tcW w:w="5386" w:type="dxa"/>
            <w:shd w:val="clear" w:color="auto" w:fill="auto"/>
            <w:tcMar>
              <w:top w:w="80" w:type="dxa"/>
              <w:left w:w="80" w:type="dxa"/>
              <w:bottom w:w="80" w:type="dxa"/>
              <w:right w:w="80" w:type="dxa"/>
            </w:tcMar>
          </w:tcPr>
          <w:p w14:paraId="094ED746"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Московский ордена Дружбы народов Государственный институт иностранных языков М.Тореза</w:t>
            </w:r>
          </w:p>
        </w:tc>
        <w:tc>
          <w:tcPr>
            <w:tcW w:w="3402" w:type="dxa"/>
            <w:shd w:val="clear" w:color="auto" w:fill="auto"/>
            <w:tcMar>
              <w:top w:w="80" w:type="dxa"/>
              <w:left w:w="80" w:type="dxa"/>
              <w:bottom w:w="80" w:type="dxa"/>
              <w:right w:w="80" w:type="dxa"/>
            </w:tcMar>
          </w:tcPr>
          <w:p w14:paraId="30A55473"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Иностранный язык/ преподаватель английского языка</w:t>
            </w:r>
          </w:p>
        </w:tc>
      </w:tr>
      <w:tr w:rsidR="005F1FCE" w:rsidRPr="00276FF8" w14:paraId="075B6620" w14:textId="77777777" w:rsidTr="00835686">
        <w:trPr>
          <w:trHeight w:val="472"/>
        </w:trPr>
        <w:tc>
          <w:tcPr>
            <w:tcW w:w="1560" w:type="dxa"/>
            <w:shd w:val="clear" w:color="auto" w:fill="auto"/>
            <w:tcMar>
              <w:top w:w="80" w:type="dxa"/>
              <w:left w:w="80" w:type="dxa"/>
              <w:bottom w:w="80" w:type="dxa"/>
              <w:right w:w="80" w:type="dxa"/>
            </w:tcMar>
          </w:tcPr>
          <w:p w14:paraId="561A9591"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2001</w:t>
            </w:r>
          </w:p>
        </w:tc>
        <w:tc>
          <w:tcPr>
            <w:tcW w:w="5386" w:type="dxa"/>
            <w:shd w:val="clear" w:color="auto" w:fill="auto"/>
            <w:tcMar>
              <w:top w:w="80" w:type="dxa"/>
              <w:left w:w="80" w:type="dxa"/>
              <w:bottom w:w="80" w:type="dxa"/>
              <w:right w:w="80" w:type="dxa"/>
            </w:tcMar>
          </w:tcPr>
          <w:p w14:paraId="54E8AE3F"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Московская Международная Высшая школа бизнеса (МИРБИС)</w:t>
            </w:r>
          </w:p>
        </w:tc>
        <w:tc>
          <w:tcPr>
            <w:tcW w:w="3402" w:type="dxa"/>
            <w:shd w:val="clear" w:color="auto" w:fill="auto"/>
            <w:tcMar>
              <w:top w:w="80" w:type="dxa"/>
              <w:left w:w="80" w:type="dxa"/>
              <w:bottom w:w="80" w:type="dxa"/>
              <w:right w:w="80" w:type="dxa"/>
            </w:tcMar>
          </w:tcPr>
          <w:p w14:paraId="7D71872B"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«Финансы и кредит»/МВА</w:t>
            </w:r>
          </w:p>
        </w:tc>
      </w:tr>
      <w:tr w:rsidR="005F1FCE" w:rsidRPr="00276FF8" w14:paraId="64BF3327" w14:textId="77777777" w:rsidTr="00835686">
        <w:trPr>
          <w:trHeight w:val="472"/>
        </w:trPr>
        <w:tc>
          <w:tcPr>
            <w:tcW w:w="1560" w:type="dxa"/>
            <w:shd w:val="clear" w:color="auto" w:fill="auto"/>
            <w:tcMar>
              <w:top w:w="80" w:type="dxa"/>
              <w:left w:w="80" w:type="dxa"/>
              <w:bottom w:w="80" w:type="dxa"/>
              <w:right w:w="80" w:type="dxa"/>
            </w:tcMar>
          </w:tcPr>
          <w:p w14:paraId="58698382"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2001</w:t>
            </w:r>
          </w:p>
        </w:tc>
        <w:tc>
          <w:tcPr>
            <w:tcW w:w="5386" w:type="dxa"/>
            <w:shd w:val="clear" w:color="auto" w:fill="auto"/>
            <w:tcMar>
              <w:top w:w="80" w:type="dxa"/>
              <w:left w:w="80" w:type="dxa"/>
              <w:bottom w:w="80" w:type="dxa"/>
              <w:right w:w="80" w:type="dxa"/>
            </w:tcMar>
          </w:tcPr>
          <w:p w14:paraId="62E700AB"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Российская экономическая академия имени Г.В. Плеханова</w:t>
            </w:r>
          </w:p>
        </w:tc>
        <w:tc>
          <w:tcPr>
            <w:tcW w:w="3402" w:type="dxa"/>
            <w:shd w:val="clear" w:color="auto" w:fill="auto"/>
            <w:tcMar>
              <w:top w:w="80" w:type="dxa"/>
              <w:left w:w="80" w:type="dxa"/>
              <w:bottom w:w="80" w:type="dxa"/>
              <w:right w:w="80" w:type="dxa"/>
            </w:tcMar>
          </w:tcPr>
          <w:p w14:paraId="53119648"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 xml:space="preserve"> «Финансы и кредит»/экономист</w:t>
            </w:r>
          </w:p>
        </w:tc>
      </w:tr>
    </w:tbl>
    <w:p w14:paraId="161A47B2" w14:textId="77777777" w:rsidR="005F1FCE" w:rsidRPr="00276FF8" w:rsidRDefault="005F1FCE" w:rsidP="005F1FCE">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785"/>
        <w:gridCol w:w="2835"/>
      </w:tblGrid>
      <w:tr w:rsidR="005F1FCE" w:rsidRPr="00276FF8" w14:paraId="1D118BA8" w14:textId="77777777" w:rsidTr="00835686">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3D3A0E" w14:textId="77777777" w:rsidR="005F1FCE" w:rsidRPr="00276FF8" w:rsidRDefault="005F1FCE" w:rsidP="00835686">
            <w:pPr>
              <w:widowControl w:val="0"/>
              <w:spacing w:before="20" w:after="40"/>
              <w:jc w:val="center"/>
              <w:rPr>
                <w:rFonts w:ascii="Times New Roman" w:hAnsi="Times New Roman" w:cs="Times New Roman"/>
              </w:rPr>
            </w:pPr>
            <w:r w:rsidRPr="00276FF8">
              <w:rPr>
                <w:rFonts w:ascii="Times New Roman" w:hAnsi="Times New Roman" w:cs="Times New Roman"/>
              </w:rPr>
              <w:t>Период</w:t>
            </w:r>
          </w:p>
        </w:tc>
        <w:tc>
          <w:tcPr>
            <w:tcW w:w="478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CE8DC04" w14:textId="77777777" w:rsidR="005F1FCE" w:rsidRPr="00276FF8" w:rsidRDefault="005F1FCE" w:rsidP="00835686">
            <w:pPr>
              <w:widowControl w:val="0"/>
              <w:spacing w:before="20" w:after="40"/>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83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5C4D5061" w14:textId="77777777" w:rsidR="005F1FCE" w:rsidRPr="00276FF8" w:rsidRDefault="005F1FCE" w:rsidP="00835686">
            <w:pPr>
              <w:widowControl w:val="0"/>
              <w:spacing w:before="20" w:after="40"/>
              <w:jc w:val="center"/>
              <w:rPr>
                <w:rFonts w:ascii="Times New Roman" w:hAnsi="Times New Roman" w:cs="Times New Roman"/>
              </w:rPr>
            </w:pPr>
            <w:r w:rsidRPr="00276FF8">
              <w:rPr>
                <w:rFonts w:ascii="Times New Roman" w:hAnsi="Times New Roman" w:cs="Times New Roman"/>
              </w:rPr>
              <w:t>Должность</w:t>
            </w:r>
          </w:p>
        </w:tc>
      </w:tr>
      <w:tr w:rsidR="005F1FCE" w:rsidRPr="00276FF8" w14:paraId="25A3E7D6"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276D85" w14:textId="77777777" w:rsidR="005F1FCE" w:rsidRPr="00276FF8" w:rsidRDefault="005F1FCE" w:rsidP="00835686">
            <w:pPr>
              <w:widowControl w:val="0"/>
              <w:spacing w:before="20" w:after="40"/>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A157B8" w14:textId="77777777" w:rsidR="005F1FCE" w:rsidRPr="00276FF8" w:rsidRDefault="005F1FCE" w:rsidP="00835686">
            <w:pPr>
              <w:widowControl w:val="0"/>
              <w:spacing w:before="20" w:after="40"/>
              <w:jc w:val="center"/>
              <w:rPr>
                <w:rFonts w:ascii="Times New Roman" w:hAnsi="Times New Roman" w:cs="Times New Roman"/>
              </w:rPr>
            </w:pPr>
            <w:r w:rsidRPr="00276FF8">
              <w:rPr>
                <w:rFonts w:ascii="Times New Roman" w:hAnsi="Times New Roman" w:cs="Times New Roman"/>
              </w:rPr>
              <w:t>по</w:t>
            </w:r>
          </w:p>
        </w:tc>
        <w:tc>
          <w:tcPr>
            <w:tcW w:w="478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AEDD80" w14:textId="77777777" w:rsidR="005F1FCE" w:rsidRPr="00276FF8" w:rsidRDefault="005F1FCE" w:rsidP="00835686">
            <w:pPr>
              <w:rPr>
                <w:rFonts w:ascii="Times New Roman" w:hAnsi="Times New Roman" w:cs="Times New Roman"/>
              </w:rPr>
            </w:pPr>
          </w:p>
        </w:tc>
        <w:tc>
          <w:tcPr>
            <w:tcW w:w="283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743F0F" w14:textId="77777777" w:rsidR="005F1FCE" w:rsidRPr="00276FF8" w:rsidRDefault="005F1FCE" w:rsidP="00835686">
            <w:pPr>
              <w:rPr>
                <w:rFonts w:ascii="Times New Roman" w:hAnsi="Times New Roman" w:cs="Times New Roman"/>
              </w:rPr>
            </w:pPr>
          </w:p>
        </w:tc>
      </w:tr>
      <w:tr w:rsidR="005F1FCE" w:rsidRPr="00276FF8" w14:paraId="32B1840E"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1B7DD"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758D4"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2015</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1771B1"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«КорпСервис»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716160"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5F1FCE" w:rsidRPr="00276FF8" w14:paraId="5993D840"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23E14E"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74D77"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2017</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B3D02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«СТАРВЕН»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45672C"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5F1FCE" w:rsidRPr="00276FF8" w14:paraId="4B7946EC"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C0437"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9A7A35"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F475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«КорпЭстейт»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12A86"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5F1FCE" w:rsidRPr="00276FF8" w14:paraId="18475FE6"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A2A979"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4C435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0969B"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АО «Институт стекла» (прежнее наименование - ОАО «Институт стекла»)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E9A05"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4D0EFE2D"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36C93C"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D2ABA3"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F3F7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АО «Бирюлево» (прежнее наименование –ОАО «Бирюлево)</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29B5D"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522BDF07"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39D173"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2007</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24FF1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B1F26"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СООО «РЕНТ ИНВЕСТ ГРУПП»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6D024"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387B4999"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17E33C"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7570E1"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2018</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7839C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«РосКорп»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4DA9E3"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Исполнительный директор</w:t>
            </w:r>
          </w:p>
        </w:tc>
      </w:tr>
      <w:tr w:rsidR="005F1FCE" w:rsidRPr="00276FF8" w14:paraId="69BEEA3F"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34E24"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99B9EF"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2015</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7ECD3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«ИММОРОСИНДАСТРИ»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942E3E"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5F1FCE" w:rsidRPr="00276FF8" w14:paraId="684DD144"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2D580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9759B7"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59926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«КИЕВРУСЬ»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5259D9"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0B308606" w14:textId="77777777" w:rsidTr="00835686">
        <w:trPr>
          <w:trHeight w:val="244"/>
        </w:trPr>
        <w:tc>
          <w:tcPr>
            <w:tcW w:w="85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C620C3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87BBD7A"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2019</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0B1D6"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«КорпИнвестХолдинг»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32148"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5F1FCE" w:rsidRPr="00276FF8" w14:paraId="4C202EC3" w14:textId="77777777" w:rsidTr="00835686">
        <w:trPr>
          <w:trHeight w:val="244"/>
        </w:trPr>
        <w:tc>
          <w:tcPr>
            <w:tcW w:w="85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F9256DD"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2019</w:t>
            </w:r>
          </w:p>
        </w:tc>
        <w:tc>
          <w:tcPr>
            <w:tcW w:w="18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C1B4F74"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C3CF97"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ООО «КорпИнвестХолдинг»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F7B0C"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 управляющей организации</w:t>
            </w:r>
          </w:p>
        </w:tc>
      </w:tr>
      <w:tr w:rsidR="005F1FCE" w:rsidRPr="00276FF8" w14:paraId="5C9A3637" w14:textId="77777777" w:rsidTr="00835686">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EB98C"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2015</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E703"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2017</w:t>
            </w:r>
          </w:p>
        </w:tc>
        <w:tc>
          <w:tcPr>
            <w:tcW w:w="478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7B0594"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91CE0B"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5F1FCE" w:rsidRPr="00276FF8" w14:paraId="442E0958" w14:textId="77777777" w:rsidTr="00835686">
        <w:trPr>
          <w:trHeight w:val="244"/>
        </w:trPr>
        <w:tc>
          <w:tcPr>
            <w:tcW w:w="85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EBAFE"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2018</w:t>
            </w:r>
          </w:p>
        </w:tc>
        <w:tc>
          <w:tcPr>
            <w:tcW w:w="18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F86209" w14:textId="77777777" w:rsidR="005F1FCE" w:rsidRPr="00276FF8" w:rsidRDefault="005F1FCE" w:rsidP="00835686">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vMerge/>
            <w:tcBorders>
              <w:top w:val="single" w:sz="6" w:space="0" w:color="000000"/>
              <w:left w:val="single" w:sz="6" w:space="0" w:color="000000"/>
              <w:bottom w:val="single" w:sz="6" w:space="0" w:color="000000"/>
              <w:right w:val="single" w:sz="6" w:space="0" w:color="000000"/>
            </w:tcBorders>
            <w:shd w:val="clear" w:color="auto" w:fill="auto"/>
          </w:tcPr>
          <w:p w14:paraId="0FD5E337" w14:textId="77777777" w:rsidR="005F1FCE" w:rsidRPr="00276FF8" w:rsidRDefault="005F1FCE" w:rsidP="00835686">
            <w:pPr>
              <w:rPr>
                <w:rFonts w:ascii="Times New Roman" w:hAnsi="Times New Roman" w:cs="Times New Roman"/>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tcPr>
          <w:p w14:paraId="1B7A76D8" w14:textId="77777777" w:rsidR="005F1FCE" w:rsidRPr="00276FF8" w:rsidRDefault="005F1FCE" w:rsidP="00835686">
            <w:pPr>
              <w:rPr>
                <w:rFonts w:ascii="Times New Roman" w:hAnsi="Times New Roman" w:cs="Times New Roman"/>
              </w:rPr>
            </w:pPr>
          </w:p>
        </w:tc>
      </w:tr>
    </w:tbl>
    <w:p w14:paraId="35295CBF" w14:textId="77777777" w:rsidR="005F1FCE" w:rsidRPr="00276FF8" w:rsidRDefault="005F1FCE" w:rsidP="005F1FCE">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отчуждению акций Общества членом Совета директоров не совершались.  </w:t>
      </w:r>
    </w:p>
    <w:p w14:paraId="0ED7D4D2" w14:textId="77777777" w:rsidR="005F1FCE" w:rsidRPr="00276FF8" w:rsidRDefault="005F1FCE" w:rsidP="005F1FCE">
      <w:pPr>
        <w:widowControl w:val="0"/>
        <w:shd w:val="clear" w:color="auto" w:fill="FFFFFF"/>
        <w:spacing w:after="0" w:line="240" w:lineRule="auto"/>
        <w:jc w:val="both"/>
        <w:rPr>
          <w:rFonts w:ascii="Times New Roman" w:eastAsia="Times New Roman" w:hAnsi="Times New Roman" w:cs="Times New Roman"/>
        </w:rPr>
      </w:pPr>
    </w:p>
    <w:p w14:paraId="090C3011" w14:textId="77777777" w:rsidR="005F1FCE" w:rsidRPr="00276FF8" w:rsidRDefault="005F1FCE" w:rsidP="005F1FCE">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Эмилия Коромото Гарсия Лопез</w:t>
      </w:r>
      <w:r>
        <w:rPr>
          <w:rFonts w:ascii="Times New Roman" w:hAnsi="Times New Roman" w:cs="Times New Roman"/>
          <w:b/>
          <w:bCs/>
        </w:rPr>
        <w:t xml:space="preserve"> </w:t>
      </w:r>
      <w:r w:rsidRPr="000830AD">
        <w:rPr>
          <w:rFonts w:ascii="Times New Roman" w:hAnsi="Times New Roman" w:cs="Times New Roman"/>
          <w:bCs/>
          <w:i/>
        </w:rPr>
        <w:t>(член Совета директоров до 29.06.2022 г.)</w:t>
      </w:r>
    </w:p>
    <w:p w14:paraId="339CC35C"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Год рождения: 1961</w:t>
      </w:r>
    </w:p>
    <w:p w14:paraId="1FFF6954" w14:textId="77777777" w:rsidR="005F1FCE" w:rsidRPr="00276FF8" w:rsidRDefault="005F1FCE" w:rsidP="005F1FC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386"/>
        <w:gridCol w:w="3402"/>
      </w:tblGrid>
      <w:tr w:rsidR="005F1FCE" w:rsidRPr="00276FF8" w14:paraId="61F9F301" w14:textId="77777777" w:rsidTr="00835686">
        <w:tc>
          <w:tcPr>
            <w:tcW w:w="1560" w:type="dxa"/>
            <w:tcMar>
              <w:top w:w="0" w:type="dxa"/>
              <w:left w:w="108" w:type="dxa"/>
              <w:bottom w:w="0" w:type="dxa"/>
              <w:right w:w="108" w:type="dxa"/>
            </w:tcMar>
          </w:tcPr>
          <w:p w14:paraId="24788B3E" w14:textId="3862A171" w:rsidR="005F1FCE" w:rsidRPr="00276FF8" w:rsidRDefault="00CC65BF" w:rsidP="00835686">
            <w:pPr>
              <w:spacing w:after="0" w:line="240" w:lineRule="auto"/>
              <w:jc w:val="center"/>
              <w:rPr>
                <w:rFonts w:ascii="Times New Roman" w:hAnsi="Times New Roman" w:cs="Times New Roman"/>
              </w:rPr>
            </w:pPr>
            <w:r>
              <w:rPr>
                <w:rFonts w:ascii="Times New Roman" w:hAnsi="Times New Roman" w:cs="Times New Roman"/>
              </w:rPr>
              <w:t>Год окончания</w:t>
            </w:r>
            <w:r w:rsidR="005F1FCE" w:rsidRPr="00276FF8">
              <w:rPr>
                <w:rFonts w:ascii="Times New Roman" w:hAnsi="Times New Roman" w:cs="Times New Roman"/>
              </w:rPr>
              <w:t xml:space="preserve"> </w:t>
            </w:r>
          </w:p>
        </w:tc>
        <w:tc>
          <w:tcPr>
            <w:tcW w:w="5386" w:type="dxa"/>
            <w:tcMar>
              <w:top w:w="0" w:type="dxa"/>
              <w:left w:w="108" w:type="dxa"/>
              <w:bottom w:w="0" w:type="dxa"/>
              <w:right w:w="108" w:type="dxa"/>
            </w:tcMar>
          </w:tcPr>
          <w:p w14:paraId="3F828731"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w:t>
            </w:r>
          </w:p>
        </w:tc>
        <w:tc>
          <w:tcPr>
            <w:tcW w:w="3402" w:type="dxa"/>
            <w:tcMar>
              <w:top w:w="0" w:type="dxa"/>
              <w:left w:w="108" w:type="dxa"/>
              <w:bottom w:w="0" w:type="dxa"/>
              <w:right w:w="108" w:type="dxa"/>
            </w:tcMar>
          </w:tcPr>
          <w:p w14:paraId="0D892916"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F1FCE" w:rsidRPr="00276FF8" w14:paraId="39275241" w14:textId="77777777" w:rsidTr="00835686">
        <w:trPr>
          <w:trHeight w:val="810"/>
        </w:trPr>
        <w:tc>
          <w:tcPr>
            <w:tcW w:w="1560" w:type="dxa"/>
            <w:tcMar>
              <w:top w:w="0" w:type="dxa"/>
              <w:left w:w="108" w:type="dxa"/>
              <w:bottom w:w="0" w:type="dxa"/>
              <w:right w:w="108" w:type="dxa"/>
            </w:tcMar>
          </w:tcPr>
          <w:p w14:paraId="4CEC482D"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1984</w:t>
            </w:r>
          </w:p>
        </w:tc>
        <w:tc>
          <w:tcPr>
            <w:tcW w:w="5386" w:type="dxa"/>
            <w:tcMar>
              <w:top w:w="0" w:type="dxa"/>
              <w:left w:w="108" w:type="dxa"/>
              <w:bottom w:w="0" w:type="dxa"/>
              <w:right w:w="108" w:type="dxa"/>
            </w:tcMar>
          </w:tcPr>
          <w:p w14:paraId="1F99C5E2"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lang w:val="en-US"/>
              </w:rPr>
              <w:t>MBA</w:t>
            </w:r>
            <w:r w:rsidRPr="00276FF8">
              <w:rPr>
                <w:rFonts w:ascii="Times New Roman" w:hAnsi="Times New Roman" w:cs="Times New Roman"/>
              </w:rPr>
              <w:t xml:space="preserve">, LSB, штат Пенсильвания, Бизнес-Администрирование </w:t>
            </w:r>
          </w:p>
        </w:tc>
        <w:tc>
          <w:tcPr>
            <w:tcW w:w="3402" w:type="dxa"/>
            <w:tcMar>
              <w:top w:w="0" w:type="dxa"/>
              <w:left w:w="108" w:type="dxa"/>
              <w:bottom w:w="0" w:type="dxa"/>
              <w:right w:w="108" w:type="dxa"/>
            </w:tcMar>
          </w:tcPr>
          <w:p w14:paraId="69493947"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управление гостеприимством и ресторанным бизнесом</w:t>
            </w:r>
          </w:p>
        </w:tc>
      </w:tr>
      <w:tr w:rsidR="005F1FCE" w:rsidRPr="00276FF8" w14:paraId="5116D8AC" w14:textId="77777777" w:rsidTr="00835686">
        <w:trPr>
          <w:trHeight w:val="615"/>
        </w:trPr>
        <w:tc>
          <w:tcPr>
            <w:tcW w:w="1560" w:type="dxa"/>
            <w:tcMar>
              <w:top w:w="0" w:type="dxa"/>
              <w:left w:w="108" w:type="dxa"/>
              <w:bottom w:w="0" w:type="dxa"/>
              <w:right w:w="108" w:type="dxa"/>
            </w:tcMar>
          </w:tcPr>
          <w:p w14:paraId="348B4BF3"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1986</w:t>
            </w:r>
          </w:p>
        </w:tc>
        <w:tc>
          <w:tcPr>
            <w:tcW w:w="5386" w:type="dxa"/>
            <w:tcMar>
              <w:top w:w="0" w:type="dxa"/>
              <w:left w:w="108" w:type="dxa"/>
              <w:bottom w:w="0" w:type="dxa"/>
              <w:right w:w="108" w:type="dxa"/>
            </w:tcMar>
          </w:tcPr>
          <w:p w14:paraId="5EED75ED"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Магистратура, Национальный Экспериментальный Университет, Венесуэла</w:t>
            </w:r>
          </w:p>
        </w:tc>
        <w:tc>
          <w:tcPr>
            <w:tcW w:w="3402" w:type="dxa"/>
            <w:tcMar>
              <w:top w:w="0" w:type="dxa"/>
              <w:left w:w="108" w:type="dxa"/>
              <w:bottom w:w="0" w:type="dxa"/>
              <w:right w:w="108" w:type="dxa"/>
            </w:tcMar>
          </w:tcPr>
          <w:p w14:paraId="56D1FE55"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аудитор</w:t>
            </w:r>
          </w:p>
        </w:tc>
      </w:tr>
      <w:tr w:rsidR="005F1FCE" w:rsidRPr="00276FF8" w14:paraId="53E1FADC" w14:textId="77777777" w:rsidTr="00835686">
        <w:trPr>
          <w:trHeight w:val="615"/>
        </w:trPr>
        <w:tc>
          <w:tcPr>
            <w:tcW w:w="1560" w:type="dxa"/>
            <w:tcMar>
              <w:top w:w="0" w:type="dxa"/>
              <w:left w:w="108" w:type="dxa"/>
              <w:bottom w:w="0" w:type="dxa"/>
              <w:right w:w="108" w:type="dxa"/>
            </w:tcMar>
          </w:tcPr>
          <w:p w14:paraId="7483177F"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2014</w:t>
            </w:r>
          </w:p>
        </w:tc>
        <w:tc>
          <w:tcPr>
            <w:tcW w:w="5386" w:type="dxa"/>
            <w:tcMar>
              <w:top w:w="0" w:type="dxa"/>
              <w:left w:w="108" w:type="dxa"/>
              <w:bottom w:w="0" w:type="dxa"/>
              <w:right w:w="108" w:type="dxa"/>
            </w:tcMar>
          </w:tcPr>
          <w:p w14:paraId="64295B3F"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Институт высшего образования Глион, Швейцария</w:t>
            </w:r>
          </w:p>
        </w:tc>
        <w:tc>
          <w:tcPr>
            <w:tcW w:w="3402" w:type="dxa"/>
            <w:tcMar>
              <w:top w:w="0" w:type="dxa"/>
              <w:left w:w="108" w:type="dxa"/>
              <w:bottom w:w="0" w:type="dxa"/>
              <w:right w:w="108" w:type="dxa"/>
            </w:tcMar>
          </w:tcPr>
          <w:p w14:paraId="219E6052" w14:textId="77777777" w:rsidR="005F1FCE" w:rsidRPr="00276FF8" w:rsidRDefault="005F1FCE" w:rsidP="00835686">
            <w:pPr>
              <w:spacing w:after="0" w:line="240" w:lineRule="auto"/>
              <w:jc w:val="center"/>
              <w:rPr>
                <w:rFonts w:ascii="Times New Roman" w:hAnsi="Times New Roman" w:cs="Times New Roman"/>
              </w:rPr>
            </w:pPr>
            <w:r w:rsidRPr="00276FF8">
              <w:rPr>
                <w:rFonts w:ascii="Times New Roman" w:hAnsi="Times New Roman" w:cs="Times New Roman"/>
              </w:rPr>
              <w:t>постдипломный сертификат в международном администрировании гостеприимства и услуг</w:t>
            </w:r>
          </w:p>
        </w:tc>
      </w:tr>
    </w:tbl>
    <w:p w14:paraId="1F61B84B" w14:textId="77777777" w:rsidR="005F1FCE" w:rsidRPr="00276FF8" w:rsidRDefault="005F1FCE" w:rsidP="005F1FCE">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69"/>
        <w:gridCol w:w="4751"/>
        <w:gridCol w:w="2977"/>
      </w:tblGrid>
      <w:tr w:rsidR="005F1FCE" w:rsidRPr="00276FF8" w14:paraId="41F51001" w14:textId="77777777" w:rsidTr="00835686">
        <w:trPr>
          <w:trHeight w:val="244"/>
        </w:trPr>
        <w:tc>
          <w:tcPr>
            <w:tcW w:w="26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E7DE15" w14:textId="77777777" w:rsidR="005F1FCE" w:rsidRPr="00276FF8" w:rsidRDefault="005F1FCE" w:rsidP="00835686">
            <w:pPr>
              <w:widowControl w:val="0"/>
              <w:tabs>
                <w:tab w:val="left" w:pos="720"/>
                <w:tab w:val="left" w:pos="1440"/>
                <w:tab w:val="left" w:pos="2160"/>
              </w:tabs>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751"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143F6E06"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606C9DF8" w14:textId="77777777" w:rsidR="005F1FCE" w:rsidRPr="00276FF8" w:rsidRDefault="005F1FCE" w:rsidP="00835686">
            <w:pPr>
              <w:widowControl w:val="0"/>
              <w:tabs>
                <w:tab w:val="left" w:pos="720"/>
                <w:tab w:val="left" w:pos="1440"/>
                <w:tab w:val="left" w:pos="2160"/>
                <w:tab w:val="left" w:pos="2880"/>
              </w:tabs>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5F1FCE" w:rsidRPr="00276FF8" w14:paraId="5117FD5C"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73D931" w14:textId="77777777" w:rsidR="005F1FCE" w:rsidRPr="00276FF8" w:rsidRDefault="005F1FCE" w:rsidP="00835686">
            <w:pPr>
              <w:widowControl w:val="0"/>
              <w:tabs>
                <w:tab w:val="left" w:pos="720"/>
              </w:tabs>
              <w:spacing w:after="0" w:line="240" w:lineRule="auto"/>
              <w:jc w:val="center"/>
              <w:rPr>
                <w:rFonts w:ascii="Times New Roman" w:hAnsi="Times New Roman" w:cs="Times New Roman"/>
              </w:rPr>
            </w:pPr>
            <w:r w:rsidRPr="00276FF8">
              <w:rPr>
                <w:rFonts w:ascii="Times New Roman" w:hAnsi="Times New Roman" w:cs="Times New Roman"/>
              </w:rPr>
              <w:t>с</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601D0C" w14:textId="77777777" w:rsidR="005F1FCE" w:rsidRPr="00276FF8" w:rsidRDefault="005F1FCE" w:rsidP="00835686">
            <w:pPr>
              <w:widowControl w:val="0"/>
              <w:tabs>
                <w:tab w:val="left" w:pos="720"/>
              </w:tabs>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751"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470CBA" w14:textId="77777777" w:rsidR="005F1FCE" w:rsidRPr="00276FF8" w:rsidRDefault="005F1FCE" w:rsidP="00835686">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C044B1" w14:textId="77777777" w:rsidR="005F1FCE" w:rsidRPr="00276FF8" w:rsidRDefault="005F1FCE" w:rsidP="00835686">
            <w:pPr>
              <w:spacing w:after="0" w:line="240" w:lineRule="auto"/>
              <w:jc w:val="center"/>
              <w:rPr>
                <w:rFonts w:ascii="Times New Roman" w:hAnsi="Times New Roman" w:cs="Times New Roman"/>
              </w:rPr>
            </w:pPr>
          </w:p>
        </w:tc>
      </w:tr>
      <w:tr w:rsidR="005F1FCE" w:rsidRPr="00276FF8" w14:paraId="7A7996C6"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FA211"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93262"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6E82AA"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Andel s.r.o.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77BEB"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225457F1"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9A10CF"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8397D0"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 xml:space="preserve">настоящее время </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63CC66"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Czech Republic s.r.o.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5239E"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4E880463"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E6F7A"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75444"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F89057"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lang w:val="en-US"/>
              </w:rPr>
              <w:t>Rosinter Hungary Kft.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C63911"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7D48F9F6"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D212E"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8ECC09"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64571"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RRB Rosinter Restaurants Betriebs GmbH</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12E786"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5D7AE5B7"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A3CFD"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F2A208"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2015</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EEAF1"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rPr>
              <w:t>Rosinter Restaurants GmbH</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7F7D1"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51419F82"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CB80AF"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14A64B"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3C7A96"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AMERICAN CUISINE WARSAW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37C9B3"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4ED29F73"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12301"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8C2F8"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5C6343"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POLSKA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8B98A"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57D17678"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3BE116"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36C874"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B50493"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WAGALM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7D5924"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22BFC356"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BAC2DF"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D2A05B"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5E9781"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WACENT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E6FE89"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7A563B2D"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B56D92"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393DC7"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03B68F"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WROGALW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F7FCB"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F1FCE" w:rsidRPr="00276FF8" w14:paraId="5E0A8E91" w14:textId="77777777" w:rsidTr="00835686">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92289"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2020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1EBEE8" w14:textId="77777777" w:rsidR="005F1FCE" w:rsidRPr="00276FF8" w:rsidRDefault="005F1FCE" w:rsidP="00835686">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E9BA8" w14:textId="77777777" w:rsidR="005F1FCE" w:rsidRPr="00276FF8" w:rsidRDefault="005F1FCE" w:rsidP="00835686">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6398D" w14:textId="77777777" w:rsidR="005F1FCE" w:rsidRPr="00276FF8" w:rsidRDefault="005F1FCE" w:rsidP="00835686">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bl>
    <w:p w14:paraId="560C414B" w14:textId="77777777" w:rsidR="005F1FCE" w:rsidRDefault="005F1FCE">
      <w:pPr>
        <w:widowControl w:val="0"/>
        <w:shd w:val="clear" w:color="auto" w:fill="FFFFFF"/>
        <w:spacing w:after="0" w:line="240" w:lineRule="auto"/>
        <w:ind w:firstLine="720"/>
        <w:rPr>
          <w:rFonts w:ascii="Times New Roman" w:eastAsia="Times New Roman" w:hAnsi="Times New Roman" w:cs="Times New Roman"/>
          <w:b/>
          <w:bCs/>
          <w:u w:val="single"/>
        </w:rPr>
      </w:pPr>
    </w:p>
    <w:p w14:paraId="2F31CB50" w14:textId="77777777" w:rsidR="005F1FCE" w:rsidRPr="00276FF8" w:rsidRDefault="005F1FCE">
      <w:pPr>
        <w:widowControl w:val="0"/>
        <w:shd w:val="clear" w:color="auto" w:fill="FFFFFF"/>
        <w:spacing w:after="0" w:line="240" w:lineRule="auto"/>
        <w:ind w:firstLine="720"/>
        <w:rPr>
          <w:rFonts w:ascii="Times New Roman" w:eastAsia="Times New Roman" w:hAnsi="Times New Roman" w:cs="Times New Roman"/>
          <w:b/>
          <w:bCs/>
          <w:u w:val="single"/>
        </w:rPr>
      </w:pPr>
    </w:p>
    <w:p w14:paraId="24519993" w14:textId="77777777" w:rsidR="00552F2A" w:rsidRPr="00276FF8" w:rsidRDefault="000D3B87" w:rsidP="00F0222E">
      <w:pPr>
        <w:spacing w:before="120" w:after="0" w:line="360" w:lineRule="auto"/>
        <w:ind w:firstLine="709"/>
        <w:jc w:val="both"/>
        <w:rPr>
          <w:rFonts w:ascii="Times New Roman" w:eastAsia="Times New Roman" w:hAnsi="Times New Roman" w:cs="Times New Roman"/>
          <w:b/>
          <w:bCs/>
        </w:rPr>
      </w:pPr>
      <w:r w:rsidRPr="00276FF8">
        <w:rPr>
          <w:rFonts w:ascii="Times New Roman" w:hAnsi="Times New Roman"/>
          <w:b/>
          <w:bCs/>
        </w:rPr>
        <w:t>11.3. Специализированные комитеты при Совете директоров Общества</w:t>
      </w:r>
    </w:p>
    <w:p w14:paraId="697D6A40" w14:textId="77777777" w:rsidR="00CA0DBF" w:rsidRPr="00CA0DBF" w:rsidRDefault="00CA0DBF" w:rsidP="00844723">
      <w:pPr>
        <w:spacing w:after="0" w:line="240" w:lineRule="auto"/>
        <w:ind w:firstLine="709"/>
        <w:jc w:val="both"/>
        <w:rPr>
          <w:rFonts w:ascii="Times New Roman" w:hAnsi="Times New Roman" w:cs="Times New Roman"/>
          <w:bCs/>
          <w:i/>
        </w:rPr>
      </w:pPr>
      <w:r w:rsidRPr="00CA0DBF">
        <w:rPr>
          <w:rFonts w:ascii="Times New Roman" w:hAnsi="Times New Roman" w:cs="Times New Roman"/>
          <w:i/>
        </w:rPr>
        <w:t xml:space="preserve">11.3.1. Комитет по </w:t>
      </w:r>
      <w:r w:rsidRPr="00CA0DBF">
        <w:rPr>
          <w:rFonts w:ascii="Times New Roman" w:hAnsi="Times New Roman" w:cs="Times New Roman"/>
          <w:bCs/>
          <w:i/>
        </w:rPr>
        <w:t xml:space="preserve">стратегическому планированию и инвестициям </w:t>
      </w:r>
    </w:p>
    <w:p w14:paraId="0B620EE4" w14:textId="77777777" w:rsidR="00CA0DBF" w:rsidRDefault="00CA0DBF" w:rsidP="00844723">
      <w:pPr>
        <w:spacing w:after="0" w:line="240" w:lineRule="auto"/>
        <w:ind w:firstLine="709"/>
        <w:jc w:val="both"/>
        <w:rPr>
          <w:rFonts w:ascii="Times New Roman" w:hAnsi="Times New Roman"/>
          <w:shd w:val="clear" w:color="auto" w:fill="FEFFFF"/>
        </w:rPr>
      </w:pPr>
      <w:r>
        <w:rPr>
          <w:rFonts w:ascii="Times New Roman" w:hAnsi="Times New Roman" w:cs="Times New Roman"/>
          <w:bCs/>
        </w:rPr>
        <w:t xml:space="preserve">Данный комитет </w:t>
      </w:r>
      <w:r>
        <w:rPr>
          <w:rFonts w:ascii="Times New Roman" w:hAnsi="Times New Roman" w:cs="Times New Roman"/>
        </w:rPr>
        <w:t xml:space="preserve">был сформирован и действовал </w:t>
      </w:r>
      <w:r w:rsidRPr="00276FF8">
        <w:rPr>
          <w:rFonts w:ascii="Times New Roman" w:hAnsi="Times New Roman" w:cs="Times New Roman"/>
        </w:rPr>
        <w:t xml:space="preserve">в </w:t>
      </w:r>
      <w:r>
        <w:rPr>
          <w:rFonts w:ascii="Times New Roman" w:hAnsi="Times New Roman" w:cs="Times New Roman"/>
        </w:rPr>
        <w:t xml:space="preserve">течение </w:t>
      </w:r>
      <w:r w:rsidR="00844723" w:rsidRPr="00276FF8">
        <w:rPr>
          <w:rFonts w:ascii="Times New Roman" w:hAnsi="Times New Roman" w:cs="Times New Roman"/>
        </w:rPr>
        <w:t>202</w:t>
      </w:r>
      <w:r w:rsidR="000830AD">
        <w:rPr>
          <w:rFonts w:ascii="Times New Roman" w:hAnsi="Times New Roman" w:cs="Times New Roman"/>
        </w:rPr>
        <w:t>2</w:t>
      </w:r>
      <w:r w:rsidR="00844723" w:rsidRPr="00276FF8">
        <w:rPr>
          <w:rFonts w:ascii="Times New Roman" w:hAnsi="Times New Roman" w:cs="Times New Roman"/>
        </w:rPr>
        <w:t xml:space="preserve"> г. </w:t>
      </w:r>
      <w:r>
        <w:rPr>
          <w:rFonts w:ascii="Times New Roman" w:hAnsi="Times New Roman" w:cs="Times New Roman"/>
        </w:rPr>
        <w:t>на основании</w:t>
      </w:r>
      <w:r w:rsidR="008042E2" w:rsidRPr="00276FF8">
        <w:rPr>
          <w:rFonts w:ascii="Times New Roman" w:hAnsi="Times New Roman" w:cs="Times New Roman"/>
          <w:bCs/>
        </w:rPr>
        <w:t xml:space="preserve"> </w:t>
      </w:r>
      <w:r w:rsidR="008042E2" w:rsidRPr="00276FF8">
        <w:rPr>
          <w:rFonts w:ascii="Times New Roman" w:hAnsi="Times New Roman"/>
          <w:shd w:val="clear" w:color="auto" w:fill="FEFFFF"/>
        </w:rPr>
        <w:t>решени</w:t>
      </w:r>
      <w:r>
        <w:rPr>
          <w:rFonts w:ascii="Times New Roman" w:hAnsi="Times New Roman"/>
          <w:shd w:val="clear" w:color="auto" w:fill="FEFFFF"/>
        </w:rPr>
        <w:t>я</w:t>
      </w:r>
      <w:r w:rsidR="008042E2" w:rsidRPr="00276FF8">
        <w:rPr>
          <w:rFonts w:ascii="Times New Roman" w:hAnsi="Times New Roman"/>
          <w:shd w:val="clear" w:color="auto" w:fill="FEFFFF"/>
        </w:rPr>
        <w:t xml:space="preserve"> заседани</w:t>
      </w:r>
      <w:r>
        <w:rPr>
          <w:rFonts w:ascii="Times New Roman" w:hAnsi="Times New Roman"/>
          <w:shd w:val="clear" w:color="auto" w:fill="FEFFFF"/>
        </w:rPr>
        <w:t>я</w:t>
      </w:r>
      <w:r w:rsidR="008042E2" w:rsidRPr="00276FF8">
        <w:rPr>
          <w:rFonts w:ascii="Times New Roman" w:hAnsi="Times New Roman"/>
          <w:shd w:val="clear" w:color="auto" w:fill="FEFFFF"/>
        </w:rPr>
        <w:t xml:space="preserve"> Совета директоров 06.12.2021 г., протокол № 9/СД-2021 от 06.12.2021 г.</w:t>
      </w:r>
      <w:r w:rsidR="000830AD">
        <w:rPr>
          <w:rFonts w:ascii="Times New Roman" w:hAnsi="Times New Roman"/>
          <w:shd w:val="clear" w:color="auto" w:fill="FEFFFF"/>
        </w:rPr>
        <w:t xml:space="preserve">, </w:t>
      </w:r>
      <w:r w:rsidR="000830AD" w:rsidRPr="00276FF8">
        <w:rPr>
          <w:rFonts w:ascii="Times New Roman" w:hAnsi="Times New Roman"/>
          <w:shd w:val="clear" w:color="auto" w:fill="FEFFFF"/>
        </w:rPr>
        <w:t>решени</w:t>
      </w:r>
      <w:r w:rsidR="002D4A6C">
        <w:rPr>
          <w:rFonts w:ascii="Times New Roman" w:hAnsi="Times New Roman"/>
          <w:shd w:val="clear" w:color="auto" w:fill="FEFFFF"/>
        </w:rPr>
        <w:t>я</w:t>
      </w:r>
      <w:r w:rsidR="000830AD" w:rsidRPr="00276FF8">
        <w:rPr>
          <w:rFonts w:ascii="Times New Roman" w:hAnsi="Times New Roman"/>
          <w:shd w:val="clear" w:color="auto" w:fill="FEFFFF"/>
        </w:rPr>
        <w:t xml:space="preserve"> заседания Совета директоров </w:t>
      </w:r>
      <w:r w:rsidR="000830AD">
        <w:rPr>
          <w:rFonts w:ascii="Times New Roman" w:hAnsi="Times New Roman"/>
          <w:shd w:val="clear" w:color="auto" w:fill="FEFFFF"/>
        </w:rPr>
        <w:t>09</w:t>
      </w:r>
      <w:r w:rsidR="000830AD" w:rsidRPr="00276FF8">
        <w:rPr>
          <w:rFonts w:ascii="Times New Roman" w:hAnsi="Times New Roman"/>
          <w:shd w:val="clear" w:color="auto" w:fill="FEFFFF"/>
        </w:rPr>
        <w:t>.</w:t>
      </w:r>
      <w:r w:rsidR="000830AD">
        <w:rPr>
          <w:rFonts w:ascii="Times New Roman" w:hAnsi="Times New Roman"/>
          <w:shd w:val="clear" w:color="auto" w:fill="FEFFFF"/>
        </w:rPr>
        <w:t>08</w:t>
      </w:r>
      <w:r w:rsidR="000830AD" w:rsidRPr="00276FF8">
        <w:rPr>
          <w:rFonts w:ascii="Times New Roman" w:hAnsi="Times New Roman"/>
          <w:shd w:val="clear" w:color="auto" w:fill="FEFFFF"/>
        </w:rPr>
        <w:t>.202</w:t>
      </w:r>
      <w:r w:rsidR="000830AD">
        <w:rPr>
          <w:rFonts w:ascii="Times New Roman" w:hAnsi="Times New Roman"/>
          <w:shd w:val="clear" w:color="auto" w:fill="FEFFFF"/>
        </w:rPr>
        <w:t>2</w:t>
      </w:r>
      <w:r w:rsidR="000830AD" w:rsidRPr="00276FF8">
        <w:rPr>
          <w:rFonts w:ascii="Times New Roman" w:hAnsi="Times New Roman"/>
          <w:shd w:val="clear" w:color="auto" w:fill="FEFFFF"/>
        </w:rPr>
        <w:t xml:space="preserve"> г., протокол № </w:t>
      </w:r>
      <w:r w:rsidR="000830AD">
        <w:rPr>
          <w:rFonts w:ascii="Times New Roman" w:hAnsi="Times New Roman"/>
          <w:shd w:val="clear" w:color="auto" w:fill="FEFFFF"/>
        </w:rPr>
        <w:t>6</w:t>
      </w:r>
      <w:r w:rsidR="000830AD" w:rsidRPr="00276FF8">
        <w:rPr>
          <w:rFonts w:ascii="Times New Roman" w:hAnsi="Times New Roman"/>
          <w:shd w:val="clear" w:color="auto" w:fill="FEFFFF"/>
        </w:rPr>
        <w:t>/СД-202</w:t>
      </w:r>
      <w:r w:rsidR="000830AD">
        <w:rPr>
          <w:rFonts w:ascii="Times New Roman" w:hAnsi="Times New Roman"/>
          <w:shd w:val="clear" w:color="auto" w:fill="FEFFFF"/>
        </w:rPr>
        <w:t>2</w:t>
      </w:r>
      <w:r w:rsidR="000830AD" w:rsidRPr="00276FF8">
        <w:rPr>
          <w:rFonts w:ascii="Times New Roman" w:hAnsi="Times New Roman"/>
          <w:shd w:val="clear" w:color="auto" w:fill="FEFFFF"/>
        </w:rPr>
        <w:t xml:space="preserve"> от </w:t>
      </w:r>
      <w:r w:rsidR="000830AD">
        <w:rPr>
          <w:rFonts w:ascii="Times New Roman" w:hAnsi="Times New Roman"/>
          <w:shd w:val="clear" w:color="auto" w:fill="FEFFFF"/>
        </w:rPr>
        <w:t>10</w:t>
      </w:r>
      <w:r w:rsidR="000830AD" w:rsidRPr="00276FF8">
        <w:rPr>
          <w:rFonts w:ascii="Times New Roman" w:hAnsi="Times New Roman"/>
          <w:shd w:val="clear" w:color="auto" w:fill="FEFFFF"/>
        </w:rPr>
        <w:t>.</w:t>
      </w:r>
      <w:r w:rsidR="000830AD">
        <w:rPr>
          <w:rFonts w:ascii="Times New Roman" w:hAnsi="Times New Roman"/>
          <w:shd w:val="clear" w:color="auto" w:fill="FEFFFF"/>
        </w:rPr>
        <w:t>08</w:t>
      </w:r>
      <w:r w:rsidR="000830AD" w:rsidRPr="00276FF8">
        <w:rPr>
          <w:rFonts w:ascii="Times New Roman" w:hAnsi="Times New Roman"/>
          <w:shd w:val="clear" w:color="auto" w:fill="FEFFFF"/>
        </w:rPr>
        <w:t>.202</w:t>
      </w:r>
      <w:r w:rsidR="000830AD">
        <w:rPr>
          <w:rFonts w:ascii="Times New Roman" w:hAnsi="Times New Roman"/>
          <w:shd w:val="clear" w:color="auto" w:fill="FEFFFF"/>
        </w:rPr>
        <w:t>2</w:t>
      </w:r>
      <w:r w:rsidR="000830AD" w:rsidRPr="00276FF8">
        <w:rPr>
          <w:rFonts w:ascii="Times New Roman" w:hAnsi="Times New Roman"/>
          <w:shd w:val="clear" w:color="auto" w:fill="FEFFFF"/>
        </w:rPr>
        <w:t xml:space="preserve"> г.</w:t>
      </w:r>
    </w:p>
    <w:p w14:paraId="4BE1FB0C" w14:textId="77777777" w:rsidR="00844723" w:rsidRPr="00276FF8" w:rsidRDefault="00CA0DBF" w:rsidP="00844723">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sidR="00844723" w:rsidRPr="00276FF8">
        <w:rPr>
          <w:rFonts w:ascii="Times New Roman" w:hAnsi="Times New Roman" w:cs="Times New Roman"/>
          <w:bCs/>
        </w:rPr>
        <w:t xml:space="preserve"> являются:</w:t>
      </w:r>
    </w:p>
    <w:p w14:paraId="3768DA5F" w14:textId="77777777"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разработка предложений по определению приоритетных направлений деятельности Общества;</w:t>
      </w:r>
    </w:p>
    <w:p w14:paraId="4C8E2E46" w14:textId="77777777"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рассмотрение стратегических вопросов развития бизнеса Общества;</w:t>
      </w:r>
    </w:p>
    <w:p w14:paraId="05922360" w14:textId="77777777"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предварительное рассмотрение инвестиционных планов, сделок, рассмотрение которых отнесено к компетенции Комитета, проектов развития Общества и его дочерних, зависимых обществ, а также компаний группы лиц Общества;</w:t>
      </w:r>
    </w:p>
    <w:p w14:paraId="5263DB96" w14:textId="77777777"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подготовка рекомендаций для Совета директоров и поручений для менеджмента Общества и его дочерних, зависимых обществ и компаний группы лиц Общества по вопросам компетенции Комитета.</w:t>
      </w:r>
    </w:p>
    <w:p w14:paraId="5BEBEECB" w14:textId="77777777" w:rsidR="008042E2" w:rsidRPr="00276FF8" w:rsidRDefault="008042E2" w:rsidP="008042E2">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В состав Комитета вошли:</w:t>
      </w:r>
    </w:p>
    <w:p w14:paraId="0534D1C5" w14:textId="77777777" w:rsidR="00CA0DBF" w:rsidRDefault="00CA0DBF" w:rsidP="008042E2">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в период с 01.01.2022 г. по 29.06.2022 г.</w:t>
      </w:r>
    </w:p>
    <w:p w14:paraId="566014E2"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Ордовский-Танаевский Бланко</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Ростислав</w:t>
      </w:r>
      <w:r w:rsidRPr="00276FF8">
        <w:rPr>
          <w:rFonts w:ascii="Times New Roman" w:hAnsi="Times New Roman"/>
          <w:shd w:val="clear" w:color="auto" w:fill="FEFFFF"/>
        </w:rPr>
        <w:t>,</w:t>
      </w:r>
    </w:p>
    <w:p w14:paraId="3F0E0349"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Береснева</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Светлана Борисовна</w:t>
      </w:r>
      <w:r w:rsidRPr="00276FF8">
        <w:rPr>
          <w:rFonts w:ascii="Times New Roman" w:hAnsi="Times New Roman"/>
          <w:shd w:val="clear" w:color="auto" w:fill="FEFFFF"/>
        </w:rPr>
        <w:t>,</w:t>
      </w:r>
    </w:p>
    <w:p w14:paraId="17A0D18D"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3) Мехришвили</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Владимир Сергеевич</w:t>
      </w:r>
      <w:r w:rsidRPr="00276FF8">
        <w:rPr>
          <w:rFonts w:ascii="Times New Roman" w:hAnsi="Times New Roman"/>
          <w:shd w:val="clear" w:color="auto" w:fill="FEFFFF"/>
        </w:rPr>
        <w:t>,</w:t>
      </w:r>
    </w:p>
    <w:p w14:paraId="0F93D362"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4) МакНили</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Кент Дэвид</w:t>
      </w:r>
      <w:r w:rsidRPr="00276FF8">
        <w:rPr>
          <w:rFonts w:ascii="Times New Roman" w:hAnsi="Times New Roman"/>
          <w:shd w:val="clear" w:color="auto" w:fill="FEFFFF"/>
        </w:rPr>
        <w:t>,</w:t>
      </w:r>
    </w:p>
    <w:p w14:paraId="3521232E"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5) Коромото Гарсия Лопез</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Эмилия</w:t>
      </w:r>
      <w:r w:rsidRPr="00276FF8">
        <w:rPr>
          <w:rFonts w:ascii="Times New Roman" w:hAnsi="Times New Roman"/>
          <w:shd w:val="clear" w:color="auto" w:fill="FEFFFF"/>
        </w:rPr>
        <w:t>,</w:t>
      </w:r>
    </w:p>
    <w:p w14:paraId="534F679D"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6) Гущин</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Дмитрий Георгиевич</w:t>
      </w:r>
      <w:r w:rsidRPr="00276FF8">
        <w:rPr>
          <w:rFonts w:ascii="Times New Roman" w:hAnsi="Times New Roman"/>
          <w:shd w:val="clear" w:color="auto" w:fill="FEFFFF"/>
        </w:rPr>
        <w:t xml:space="preserve">, </w:t>
      </w:r>
    </w:p>
    <w:p w14:paraId="2846CBF3" w14:textId="77777777"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7) Степанян</w:t>
      </w:r>
      <w:r w:rsidR="002D4A6C" w:rsidRPr="002D4A6C">
        <w:rPr>
          <w:rFonts w:ascii="Times New Roman" w:hAnsi="Times New Roman"/>
          <w:shd w:val="clear" w:color="auto" w:fill="FEFFFF"/>
        </w:rPr>
        <w:t xml:space="preserve"> </w:t>
      </w:r>
      <w:r w:rsidR="002D4A6C" w:rsidRPr="00276FF8">
        <w:rPr>
          <w:rFonts w:ascii="Times New Roman" w:hAnsi="Times New Roman"/>
          <w:shd w:val="clear" w:color="auto" w:fill="FEFFFF"/>
        </w:rPr>
        <w:t>Размик Гегамович</w:t>
      </w:r>
      <w:r w:rsidRPr="00276FF8">
        <w:rPr>
          <w:rFonts w:ascii="Times New Roman" w:hAnsi="Times New Roman"/>
          <w:shd w:val="clear" w:color="auto" w:fill="FEFFFF"/>
        </w:rPr>
        <w:t>.</w:t>
      </w:r>
    </w:p>
    <w:p w14:paraId="3F0B01EB" w14:textId="77777777" w:rsidR="00CA0DBF" w:rsidRPr="005F1FCE" w:rsidRDefault="00CA0DBF" w:rsidP="00CA0DBF">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w:t>
      </w:r>
      <w:r w:rsidRPr="005F1FCE">
        <w:rPr>
          <w:rFonts w:ascii="Times New Roman" w:hAnsi="Times New Roman"/>
          <w:shd w:val="clear" w:color="auto" w:fill="FEFFFF"/>
        </w:rPr>
        <w:t>период с 09.08.2022 г.</w:t>
      </w:r>
    </w:p>
    <w:p w14:paraId="245569A4" w14:textId="77777777" w:rsidR="00CA0DBF" w:rsidRPr="005F1FCE" w:rsidRDefault="00CA0DBF" w:rsidP="00CA0DBF">
      <w:pPr>
        <w:spacing w:after="0" w:line="240" w:lineRule="auto"/>
        <w:ind w:firstLine="709"/>
        <w:jc w:val="both"/>
        <w:rPr>
          <w:rFonts w:ascii="Times New Roman" w:eastAsia="Times New Roman" w:hAnsi="Times New Roman" w:cs="Times New Roman"/>
          <w:shd w:val="clear" w:color="auto" w:fill="FEFFFF"/>
        </w:rPr>
      </w:pPr>
      <w:r w:rsidRPr="005F1FCE">
        <w:rPr>
          <w:rFonts w:ascii="Times New Roman" w:hAnsi="Times New Roman"/>
          <w:shd w:val="clear" w:color="auto" w:fill="FEFFFF"/>
        </w:rPr>
        <w:t>1) Ордовский-Танаевский Бланко</w:t>
      </w:r>
      <w:r w:rsidR="002D4A6C" w:rsidRPr="005F1FCE">
        <w:rPr>
          <w:rFonts w:ascii="Times New Roman" w:hAnsi="Times New Roman"/>
          <w:shd w:val="clear" w:color="auto" w:fill="FEFFFF"/>
        </w:rPr>
        <w:t xml:space="preserve"> Ростислав</w:t>
      </w:r>
      <w:r w:rsidRPr="005F1FCE">
        <w:rPr>
          <w:rFonts w:ascii="Times New Roman" w:hAnsi="Times New Roman"/>
          <w:shd w:val="clear" w:color="auto" w:fill="FEFFFF"/>
        </w:rPr>
        <w:t>,</w:t>
      </w:r>
    </w:p>
    <w:p w14:paraId="7BC2872D" w14:textId="77777777" w:rsidR="00CA0DBF" w:rsidRPr="005F1FCE" w:rsidRDefault="00CA0DBF" w:rsidP="00CA0DBF">
      <w:pPr>
        <w:spacing w:after="0" w:line="240" w:lineRule="auto"/>
        <w:ind w:firstLine="709"/>
        <w:jc w:val="both"/>
        <w:rPr>
          <w:rFonts w:ascii="Times New Roman" w:eastAsia="Times New Roman" w:hAnsi="Times New Roman" w:cs="Times New Roman"/>
          <w:shd w:val="clear" w:color="auto" w:fill="FEFFFF"/>
        </w:rPr>
      </w:pPr>
      <w:r w:rsidRPr="005F1FCE">
        <w:rPr>
          <w:rFonts w:ascii="Times New Roman" w:hAnsi="Times New Roman"/>
          <w:shd w:val="clear" w:color="auto" w:fill="FEFFFF"/>
        </w:rPr>
        <w:t>2) Гущин</w:t>
      </w:r>
      <w:r w:rsidR="002D4A6C" w:rsidRPr="005F1FCE">
        <w:rPr>
          <w:rFonts w:ascii="Times New Roman" w:hAnsi="Times New Roman"/>
          <w:shd w:val="clear" w:color="auto" w:fill="FEFFFF"/>
        </w:rPr>
        <w:t xml:space="preserve"> Дмитрий Георгиевич</w:t>
      </w:r>
      <w:r w:rsidRPr="005F1FCE">
        <w:rPr>
          <w:rFonts w:ascii="Times New Roman" w:hAnsi="Times New Roman"/>
          <w:shd w:val="clear" w:color="auto" w:fill="FEFFFF"/>
        </w:rPr>
        <w:t xml:space="preserve">, </w:t>
      </w:r>
    </w:p>
    <w:p w14:paraId="70C8B7F0" w14:textId="77777777" w:rsidR="00CA0DBF" w:rsidRDefault="00CA0DBF" w:rsidP="00CA0DBF">
      <w:pPr>
        <w:spacing w:after="0" w:line="240" w:lineRule="auto"/>
        <w:ind w:firstLine="709"/>
        <w:jc w:val="both"/>
        <w:rPr>
          <w:rFonts w:ascii="Times New Roman" w:hAnsi="Times New Roman"/>
          <w:shd w:val="clear" w:color="auto" w:fill="FEFFFF"/>
        </w:rPr>
      </w:pPr>
      <w:r w:rsidRPr="005F1FCE">
        <w:rPr>
          <w:rFonts w:ascii="Times New Roman" w:hAnsi="Times New Roman"/>
          <w:shd w:val="clear" w:color="auto" w:fill="FEFFFF"/>
        </w:rPr>
        <w:t>3) Степанян</w:t>
      </w:r>
      <w:r w:rsidR="002D4A6C" w:rsidRPr="005F1FCE">
        <w:rPr>
          <w:rFonts w:ascii="Times New Roman" w:hAnsi="Times New Roman"/>
          <w:shd w:val="clear" w:color="auto" w:fill="FEFFFF"/>
        </w:rPr>
        <w:t xml:space="preserve"> Размик Гегамович</w:t>
      </w:r>
      <w:r w:rsidRPr="005F1FCE">
        <w:rPr>
          <w:rFonts w:ascii="Times New Roman" w:hAnsi="Times New Roman"/>
          <w:shd w:val="clear" w:color="auto" w:fill="FEFFFF"/>
        </w:rPr>
        <w:t>.</w:t>
      </w:r>
    </w:p>
    <w:p w14:paraId="5F457649" w14:textId="77777777" w:rsidR="002D4A6C" w:rsidRPr="00276FF8" w:rsidRDefault="002D4A6C" w:rsidP="00CA0DBF">
      <w:pPr>
        <w:spacing w:after="0" w:line="240" w:lineRule="auto"/>
        <w:ind w:firstLine="709"/>
        <w:jc w:val="both"/>
        <w:rPr>
          <w:rFonts w:ascii="Times New Roman" w:eastAsia="Times New Roman" w:hAnsi="Times New Roman" w:cs="Times New Roman"/>
          <w:shd w:val="clear" w:color="auto" w:fill="FEFFFF"/>
        </w:rPr>
      </w:pPr>
    </w:p>
    <w:p w14:paraId="06D7B15B" w14:textId="77777777" w:rsidR="002D4A6C" w:rsidRPr="00CA0DBF" w:rsidRDefault="002D4A6C" w:rsidP="002D4A6C">
      <w:pPr>
        <w:spacing w:after="0" w:line="240" w:lineRule="auto"/>
        <w:ind w:firstLine="709"/>
        <w:jc w:val="both"/>
        <w:rPr>
          <w:rFonts w:ascii="Times New Roman" w:hAnsi="Times New Roman" w:cs="Times New Roman"/>
          <w:bCs/>
          <w:i/>
        </w:rPr>
      </w:pPr>
      <w:r w:rsidRPr="00CA0DBF">
        <w:rPr>
          <w:rFonts w:ascii="Times New Roman" w:hAnsi="Times New Roman" w:cs="Times New Roman"/>
          <w:i/>
        </w:rPr>
        <w:t>11.3.</w:t>
      </w:r>
      <w:r>
        <w:rPr>
          <w:rFonts w:ascii="Times New Roman" w:hAnsi="Times New Roman" w:cs="Times New Roman"/>
          <w:i/>
        </w:rPr>
        <w:t>2</w:t>
      </w:r>
      <w:r w:rsidRPr="00CA0DBF">
        <w:rPr>
          <w:rFonts w:ascii="Times New Roman" w:hAnsi="Times New Roman" w:cs="Times New Roman"/>
          <w:i/>
        </w:rPr>
        <w:t xml:space="preserve">. Комитет по </w:t>
      </w:r>
      <w:r>
        <w:rPr>
          <w:rFonts w:ascii="Times New Roman" w:hAnsi="Times New Roman" w:cs="Times New Roman"/>
          <w:bCs/>
          <w:i/>
        </w:rPr>
        <w:t>аудиту</w:t>
      </w:r>
      <w:r w:rsidRPr="00CA0DBF">
        <w:rPr>
          <w:rFonts w:ascii="Times New Roman" w:hAnsi="Times New Roman" w:cs="Times New Roman"/>
          <w:bCs/>
          <w:i/>
        </w:rPr>
        <w:t xml:space="preserve"> </w:t>
      </w:r>
    </w:p>
    <w:p w14:paraId="1BBB9394" w14:textId="77777777" w:rsidR="002D4A6C" w:rsidRDefault="002D4A6C" w:rsidP="002D4A6C">
      <w:pPr>
        <w:spacing w:after="0" w:line="240" w:lineRule="auto"/>
        <w:ind w:firstLine="709"/>
        <w:jc w:val="both"/>
        <w:rPr>
          <w:rFonts w:ascii="Times New Roman" w:hAnsi="Times New Roman"/>
          <w:shd w:val="clear" w:color="auto" w:fill="FEFFFF"/>
        </w:rPr>
      </w:pPr>
      <w:r>
        <w:rPr>
          <w:rFonts w:ascii="Times New Roman" w:hAnsi="Times New Roman" w:cs="Times New Roman"/>
          <w:bCs/>
        </w:rPr>
        <w:t>Из состава членов Совета директоров, избранного в отчетном 2022 году, в мае 2023 года был сформирован Комитет по аудиту</w:t>
      </w:r>
      <w:r w:rsidRPr="00276FF8">
        <w:rPr>
          <w:rFonts w:ascii="Times New Roman" w:hAnsi="Times New Roman" w:cs="Times New Roman"/>
        </w:rPr>
        <w:t xml:space="preserve"> </w:t>
      </w:r>
      <w:r>
        <w:rPr>
          <w:rFonts w:ascii="Times New Roman" w:hAnsi="Times New Roman" w:cs="Times New Roman"/>
        </w:rPr>
        <w:t>на основании</w:t>
      </w:r>
      <w:r w:rsidRPr="00276FF8">
        <w:rPr>
          <w:rFonts w:ascii="Times New Roman" w:hAnsi="Times New Roman" w:cs="Times New Roman"/>
          <w:bCs/>
        </w:rPr>
        <w:t xml:space="preserve"> </w:t>
      </w:r>
      <w:r w:rsidRPr="00276FF8">
        <w:rPr>
          <w:rFonts w:ascii="Times New Roman" w:hAnsi="Times New Roman"/>
          <w:shd w:val="clear" w:color="auto" w:fill="FEFFFF"/>
        </w:rPr>
        <w:t>решени</w:t>
      </w:r>
      <w:r>
        <w:rPr>
          <w:rFonts w:ascii="Times New Roman" w:hAnsi="Times New Roman"/>
          <w:shd w:val="clear" w:color="auto" w:fill="FEFFFF"/>
        </w:rPr>
        <w:t>я</w:t>
      </w:r>
      <w:r w:rsidRPr="00276FF8">
        <w:rPr>
          <w:rFonts w:ascii="Times New Roman" w:hAnsi="Times New Roman"/>
          <w:shd w:val="clear" w:color="auto" w:fill="FEFFFF"/>
        </w:rPr>
        <w:t xml:space="preserve"> заседани</w:t>
      </w:r>
      <w:r>
        <w:rPr>
          <w:rFonts w:ascii="Times New Roman" w:hAnsi="Times New Roman"/>
          <w:shd w:val="clear" w:color="auto" w:fill="FEFFFF"/>
        </w:rPr>
        <w:t>я</w:t>
      </w:r>
      <w:r w:rsidRPr="00276FF8">
        <w:rPr>
          <w:rFonts w:ascii="Times New Roman" w:hAnsi="Times New Roman"/>
          <w:shd w:val="clear" w:color="auto" w:fill="FEFFFF"/>
        </w:rPr>
        <w:t xml:space="preserve"> Совета директоров </w:t>
      </w:r>
      <w:r>
        <w:rPr>
          <w:rFonts w:ascii="Times New Roman" w:hAnsi="Times New Roman"/>
          <w:shd w:val="clear" w:color="auto" w:fill="FEFFFF"/>
        </w:rPr>
        <w:t>19</w:t>
      </w:r>
      <w:r w:rsidRPr="00276FF8">
        <w:rPr>
          <w:rFonts w:ascii="Times New Roman" w:hAnsi="Times New Roman"/>
          <w:shd w:val="clear" w:color="auto" w:fill="FEFFFF"/>
        </w:rPr>
        <w:t>.</w:t>
      </w:r>
      <w:r>
        <w:rPr>
          <w:rFonts w:ascii="Times New Roman" w:hAnsi="Times New Roman"/>
          <w:shd w:val="clear" w:color="auto" w:fill="FEFFFF"/>
        </w:rPr>
        <w:t>05</w:t>
      </w:r>
      <w:r w:rsidRPr="00276FF8">
        <w:rPr>
          <w:rFonts w:ascii="Times New Roman" w:hAnsi="Times New Roman"/>
          <w:shd w:val="clear" w:color="auto" w:fill="FEFFFF"/>
        </w:rPr>
        <w:t>.202</w:t>
      </w:r>
      <w:r>
        <w:rPr>
          <w:rFonts w:ascii="Times New Roman" w:hAnsi="Times New Roman"/>
          <w:shd w:val="clear" w:color="auto" w:fill="FEFFFF"/>
        </w:rPr>
        <w:t>3</w:t>
      </w:r>
      <w:r w:rsidRPr="00276FF8">
        <w:rPr>
          <w:rFonts w:ascii="Times New Roman" w:hAnsi="Times New Roman"/>
          <w:shd w:val="clear" w:color="auto" w:fill="FEFFFF"/>
        </w:rPr>
        <w:t xml:space="preserve"> г., протокол № </w:t>
      </w:r>
      <w:r>
        <w:rPr>
          <w:rFonts w:ascii="Times New Roman" w:hAnsi="Times New Roman"/>
          <w:shd w:val="clear" w:color="auto" w:fill="FEFFFF"/>
        </w:rPr>
        <w:t>4</w:t>
      </w:r>
      <w:r w:rsidRPr="00276FF8">
        <w:rPr>
          <w:rFonts w:ascii="Times New Roman" w:hAnsi="Times New Roman"/>
          <w:shd w:val="clear" w:color="auto" w:fill="FEFFFF"/>
        </w:rPr>
        <w:t>/СД-202</w:t>
      </w:r>
      <w:r>
        <w:rPr>
          <w:rFonts w:ascii="Times New Roman" w:hAnsi="Times New Roman"/>
          <w:shd w:val="clear" w:color="auto" w:fill="FEFFFF"/>
        </w:rPr>
        <w:t>3</w:t>
      </w:r>
      <w:r w:rsidRPr="00276FF8">
        <w:rPr>
          <w:rFonts w:ascii="Times New Roman" w:hAnsi="Times New Roman"/>
          <w:shd w:val="clear" w:color="auto" w:fill="FEFFFF"/>
        </w:rPr>
        <w:t xml:space="preserve"> от </w:t>
      </w:r>
      <w:r>
        <w:rPr>
          <w:rFonts w:ascii="Times New Roman" w:hAnsi="Times New Roman"/>
          <w:shd w:val="clear" w:color="auto" w:fill="FEFFFF"/>
        </w:rPr>
        <w:t>22</w:t>
      </w:r>
      <w:r w:rsidRPr="00276FF8">
        <w:rPr>
          <w:rFonts w:ascii="Times New Roman" w:hAnsi="Times New Roman"/>
          <w:shd w:val="clear" w:color="auto" w:fill="FEFFFF"/>
        </w:rPr>
        <w:t>.</w:t>
      </w:r>
      <w:r>
        <w:rPr>
          <w:rFonts w:ascii="Times New Roman" w:hAnsi="Times New Roman"/>
          <w:shd w:val="clear" w:color="auto" w:fill="FEFFFF"/>
        </w:rPr>
        <w:t>05</w:t>
      </w:r>
      <w:r w:rsidRPr="00276FF8">
        <w:rPr>
          <w:rFonts w:ascii="Times New Roman" w:hAnsi="Times New Roman"/>
          <w:shd w:val="clear" w:color="auto" w:fill="FEFFFF"/>
        </w:rPr>
        <w:t>.202</w:t>
      </w:r>
      <w:r>
        <w:rPr>
          <w:rFonts w:ascii="Times New Roman" w:hAnsi="Times New Roman"/>
          <w:shd w:val="clear" w:color="auto" w:fill="FEFFFF"/>
        </w:rPr>
        <w:t>3</w:t>
      </w:r>
      <w:r w:rsidRPr="00276FF8">
        <w:rPr>
          <w:rFonts w:ascii="Times New Roman" w:hAnsi="Times New Roman"/>
          <w:shd w:val="clear" w:color="auto" w:fill="FEFFFF"/>
        </w:rPr>
        <w:t xml:space="preserve"> г.</w:t>
      </w:r>
    </w:p>
    <w:p w14:paraId="06194BFE" w14:textId="77777777" w:rsidR="002D4A6C" w:rsidRPr="00276FF8" w:rsidRDefault="002D4A6C" w:rsidP="002D4A6C">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sidRPr="00276FF8">
        <w:rPr>
          <w:rFonts w:ascii="Times New Roman" w:hAnsi="Times New Roman" w:cs="Times New Roman"/>
          <w:bCs/>
        </w:rPr>
        <w:t xml:space="preserve"> являются:</w:t>
      </w:r>
    </w:p>
    <w:p w14:paraId="1384FDBB" w14:textId="77777777" w:rsidR="002D4A6C" w:rsidRPr="005F1FCE" w:rsidRDefault="002D4A6C"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spacing w:val="-1"/>
        </w:rPr>
      </w:pPr>
      <w:r w:rsidRPr="005F1FCE">
        <w:rPr>
          <w:rFonts w:ascii="Times New Roman" w:hAnsi="Times New Roman" w:cs="Times New Roman"/>
        </w:rPr>
        <w:t>(1) в</w:t>
      </w:r>
      <w:r w:rsidRPr="005F1FCE">
        <w:rPr>
          <w:rFonts w:ascii="Times New Roman" w:hAnsi="Times New Roman" w:cs="Times New Roman"/>
          <w:spacing w:val="-1"/>
        </w:rPr>
        <w:t xml:space="preserve"> области бухгалтерской (финансовой) отчетности:</w:t>
      </w:r>
    </w:p>
    <w:p w14:paraId="7006BA16"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рассмотрение и анализ существенных аспектов учетной политики Группы, ее существенных изменений, а также возможного влияния на финансовое положение изменений в области учета и (или) отчетности и иных изменений (при наличии таковых);</w:t>
      </w:r>
    </w:p>
    <w:p w14:paraId="4D1DBEF3"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оценка и контроль, в том числе полноты, точности и достоверности, управленческой, налоговой, промежуточной и годовой бухгалтерской (финансовой) отчетности Группы Общества, включая консолидированную финансовую отчетность, а также надежности и эффективности процедур подготовки отчетности в Обществе и его Группе и их интегрированности в бизнес-процессы Общества и его Группы;</w:t>
      </w:r>
    </w:p>
    <w:p w14:paraId="09334BEB"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оценка влияния на финансовое положение Общества и его Группы операций и сделок, активов и обязательств, отраженных на счетах внебалансового учета;</w:t>
      </w:r>
    </w:p>
    <w:p w14:paraId="0FF42F78"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рассмотрение существенных вопросов и подготовка суждений в отношении управленческой, налоговой, бухгалтерской (финансовой) отчетности, консолидированной финансовой отчетности Общества и Группы Общества;</w:t>
      </w:r>
    </w:p>
    <w:p w14:paraId="25CDD1CE"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предварительное рассмотрение материалов и подготовка заключения (позиции) по вопросам об одобрении сделок, в совершении которых имеется заинтересованность, вынесенных на одобрение (согласование) Совета директоров;</w:t>
      </w:r>
    </w:p>
    <w:p w14:paraId="63F6A30D" w14:textId="77777777" w:rsidR="002D4A6C" w:rsidRPr="002D4A6C" w:rsidRDefault="002D4A6C" w:rsidP="00947CB0">
      <w:pPr>
        <w:pStyle w:val="aa"/>
        <w:numPr>
          <w:ilvl w:val="0"/>
          <w:numId w:val="11"/>
        </w:numPr>
        <w:spacing w:after="0" w:line="240" w:lineRule="auto"/>
        <w:ind w:hanging="357"/>
        <w:jc w:val="both"/>
        <w:rPr>
          <w:rFonts w:ascii="Times New Roman" w:hAnsi="Times New Roman" w:cs="Times New Roman"/>
        </w:rPr>
      </w:pPr>
      <w:r w:rsidRPr="002D4A6C">
        <w:rPr>
          <w:rFonts w:ascii="Times New Roman" w:hAnsi="Times New Roman" w:cs="Times New Roman"/>
        </w:rPr>
        <w:t>рассмотрение публикуемой или предоставляемой внешним адресатам финансовой информации, пресс-релизов о такой финансовой информации.</w:t>
      </w:r>
    </w:p>
    <w:p w14:paraId="07DA140D" w14:textId="77777777" w:rsidR="002D4A6C" w:rsidRPr="005F1FCE" w:rsidRDefault="002D4A6C"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rPr>
      </w:pPr>
      <w:r w:rsidRPr="005F1FCE">
        <w:rPr>
          <w:rFonts w:ascii="Times New Roman" w:hAnsi="Times New Roman" w:cs="Times New Roman"/>
        </w:rPr>
        <w:t>(2) в области управления рисками, внутреннего контроля и корпоративного управления:</w:t>
      </w:r>
    </w:p>
    <w:p w14:paraId="543FE088"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предварительное рассмотрение проекта политики в области управления рисками и внутреннего контроля Общества, изменений и дополнений в нее;</w:t>
      </w:r>
    </w:p>
    <w:p w14:paraId="3195A8E2"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анализ и оценка исполнения политики в области управления рисками и внутреннего контроля;</w:t>
      </w:r>
    </w:p>
    <w:p w14:paraId="557CBA05"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предварительное рассмотрение и подготовка для представления в Совет директоров заключения в отношении риск-аппетита и его показателей;</w:t>
      </w:r>
    </w:p>
    <w:p w14:paraId="2CF93C71"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наблюдение за организацией и функционированием системы и практик корпоративного управления в Группе;</w:t>
      </w:r>
    </w:p>
    <w:p w14:paraId="709080BB"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наблюдение и оценка подверженности рискам в деятельности Группы, при осуществлении существенных бизнес-проектов, основных бизнес-процессов, а также анализ влияния рисков и иных факторов на финансовое положение Группы;</w:t>
      </w:r>
    </w:p>
    <w:p w14:paraId="72A78349"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контроль за надежностью и эффективностью системы управления рисками и внутреннего контроля, системы корпоративного управления;</w:t>
      </w:r>
    </w:p>
    <w:p w14:paraId="1F648361"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принятие решений о проведении оценки надежности и эффективности процедур управления рисками и внутреннего контроля, практик корпоративного управления, организация проведения такой оценки;</w:t>
      </w:r>
    </w:p>
    <w:p w14:paraId="6E10DD74"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рассмотрение материалов проведенных по собственной инициативе оценок и (или) отчетов внутреннего аудитора, аудитора Общества и подготовка на их основе заключения в отношении результатов оценки эффективности системы управления рисками и внутреннего контроля, системы корпоративного управления;</w:t>
      </w:r>
    </w:p>
    <w:p w14:paraId="180C9458"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формирование предложений (рекомендаций) по совершенствованию организации управления рисками и внутреннего контроля, корпоративного управления;</w:t>
      </w:r>
    </w:p>
    <w:p w14:paraId="35A3A858"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контроль процедур обеспечения соблюдения требований законодательства, а также внутренних документов, правил, процедур и регламентов Общества, требований бирж и правил листинга;</w:t>
      </w:r>
    </w:p>
    <w:p w14:paraId="627E1088" w14:textId="77777777" w:rsidR="002D4A6C" w:rsidRPr="005F1FCE" w:rsidRDefault="002D4A6C" w:rsidP="00947CB0">
      <w:pPr>
        <w:pStyle w:val="aa"/>
        <w:numPr>
          <w:ilvl w:val="0"/>
          <w:numId w:val="11"/>
        </w:numPr>
        <w:spacing w:after="0" w:line="240" w:lineRule="auto"/>
        <w:ind w:hanging="357"/>
        <w:jc w:val="both"/>
        <w:rPr>
          <w:rFonts w:ascii="Times New Roman" w:hAnsi="Times New Roman" w:cs="Times New Roman"/>
        </w:rPr>
      </w:pPr>
      <w:r w:rsidRPr="005F1FCE">
        <w:rPr>
          <w:rFonts w:ascii="Times New Roman" w:hAnsi="Times New Roman" w:cs="Times New Roman"/>
        </w:rPr>
        <w:t>анализ и оценка исполнения политики управления конфликтом интересов.</w:t>
      </w:r>
    </w:p>
    <w:p w14:paraId="194D2613" w14:textId="77777777" w:rsidR="002D4A6C" w:rsidRPr="005F1FCE" w:rsidRDefault="005F1FCE"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rPr>
      </w:pPr>
      <w:r w:rsidRPr="005F1FCE">
        <w:rPr>
          <w:rFonts w:ascii="Times New Roman" w:hAnsi="Times New Roman" w:cs="Times New Roman"/>
        </w:rPr>
        <w:t>(3) в</w:t>
      </w:r>
      <w:r w:rsidR="002D4A6C" w:rsidRPr="005F1FCE">
        <w:rPr>
          <w:rFonts w:ascii="Times New Roman" w:hAnsi="Times New Roman" w:cs="Times New Roman"/>
        </w:rPr>
        <w:t xml:space="preserve"> области проведения внутреннего аудита:</w:t>
      </w:r>
    </w:p>
    <w:p w14:paraId="3FBA5343"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предварительное рассмотрение проекта политики внутреннего аудита (положения о внутреннем аудите) Общества, а также проектов изменений в такую политику (положение);</w:t>
      </w:r>
    </w:p>
    <w:p w14:paraId="6A18F932"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оценка политики внутреннего аудита и представление Совету директоров предложений по ее актуализации и совершенствованию;</w:t>
      </w:r>
    </w:p>
    <w:p w14:paraId="5B1CD46B"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предварительное рассмотрение предложений о назначении (освобождении от должности) руководителя внутреннего аудита, а также о размере вознаграждения и ключевых показателях эффективности руководителя внутреннего аудита;</w:t>
      </w:r>
    </w:p>
    <w:p w14:paraId="7C0E043B"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предварительное рассмотрение планов деятельности и отчетов внутреннего аудита, а также бюджета подразделения внутреннего аудита;</w:t>
      </w:r>
    </w:p>
    <w:p w14:paraId="40C532D6"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наблюдение за организацией и осуществлением внутреннего аудита;</w:t>
      </w:r>
    </w:p>
    <w:p w14:paraId="683C08B1"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оценка достаточности условий, а также отсутствия ограничений и (или) препятствий для эффективного осуществления функции внутреннего аудита в Группе;</w:t>
      </w:r>
    </w:p>
    <w:p w14:paraId="62265D0B"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оценка независимости, объективности и эффективности внутреннего аудита, принятие мер по их обеспечению;</w:t>
      </w:r>
    </w:p>
    <w:p w14:paraId="74CC5AAA"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определение соответствия организации системы внутреннего аудита текущим потребностям Группы, представление Совету директоров предложений по ее актуализации и совершенствованию;</w:t>
      </w:r>
    </w:p>
    <w:p w14:paraId="5EBF2CA2"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обеспечение надлежащего взаимодействия руководителя внутреннего аудита Группы с Комитетом и Председателем Совета директоров Общества, внешними аудиторами;</w:t>
      </w:r>
    </w:p>
    <w:p w14:paraId="67202CDF"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рассмотрение результатов внутренней и (или) внешней оценки функции внутреннего аудита и представление их Совету директоров.</w:t>
      </w:r>
    </w:p>
    <w:p w14:paraId="58666809" w14:textId="77777777" w:rsidR="002D4A6C" w:rsidRPr="005F1FCE" w:rsidRDefault="005F1FCE"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rPr>
      </w:pPr>
      <w:r w:rsidRPr="005F1FCE">
        <w:rPr>
          <w:rFonts w:ascii="Times New Roman" w:hAnsi="Times New Roman" w:cs="Times New Roman"/>
        </w:rPr>
        <w:t>(4) в</w:t>
      </w:r>
      <w:r w:rsidR="002D4A6C" w:rsidRPr="005F1FCE">
        <w:rPr>
          <w:rFonts w:ascii="Times New Roman" w:hAnsi="Times New Roman" w:cs="Times New Roman"/>
        </w:rPr>
        <w:t xml:space="preserve"> области проведения внешнего аудита:</w:t>
      </w:r>
    </w:p>
    <w:p w14:paraId="6BB2193A"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оценка независимости, объективности и отсутствия конфликта интересов внешних аудиторов, включая оценку организаций, предлагаемых к утверждению аудитором Общества;</w:t>
      </w:r>
    </w:p>
    <w:p w14:paraId="2A7EBEDB"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формирование предложений и рекомендаций для Совета директоров по выбору и отстранению внешних аудиторов Общества, по оплате их услуг и условиям их привлечения;</w:t>
      </w:r>
    </w:p>
    <w:p w14:paraId="5B6CA9E7"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надзор за проведением внешнего аудита, оценка качества выполнения аудиторской проверки и заключений аудиторов;</w:t>
      </w:r>
    </w:p>
    <w:p w14:paraId="72BEF4A8"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обеспечение эффективного взаимодействия Комитета, подразделения внутреннего аудита с внешними аудиторами, проведение оценки такого взаимодействия;</w:t>
      </w:r>
    </w:p>
    <w:p w14:paraId="22BCC6E5"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разработка и контроль за исполнением политики, определяющей принципы оказания и совмещения аудитором услуг аудиторского и неаудиторского характера Обществу и компаниям его Группы;</w:t>
      </w:r>
    </w:p>
    <w:p w14:paraId="3F270E64"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выработка подходов, критериев и процедур выбора внешних аудиторов Общества и его Группы, их оценка и подготовка предложений по их актуализации и изменению.</w:t>
      </w:r>
    </w:p>
    <w:p w14:paraId="585FEBF1" w14:textId="77777777" w:rsidR="002D4A6C" w:rsidRPr="005F1FCE" w:rsidRDefault="005F1FCE"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rPr>
      </w:pPr>
      <w:r w:rsidRPr="005F1FCE">
        <w:rPr>
          <w:rFonts w:ascii="Times New Roman" w:hAnsi="Times New Roman" w:cs="Times New Roman"/>
        </w:rPr>
        <w:t>(5) в</w:t>
      </w:r>
      <w:r w:rsidR="002D4A6C" w:rsidRPr="005F1FCE">
        <w:rPr>
          <w:rFonts w:ascii="Times New Roman" w:hAnsi="Times New Roman" w:cs="Times New Roman"/>
        </w:rPr>
        <w:t xml:space="preserve"> области противодействия недобросовестным действиям работников </w:t>
      </w:r>
      <w:r w:rsidRPr="005F1FCE">
        <w:rPr>
          <w:rFonts w:ascii="Times New Roman" w:hAnsi="Times New Roman" w:cs="Times New Roman"/>
        </w:rPr>
        <w:t>и третьих лиц</w:t>
      </w:r>
      <w:r w:rsidR="002D4A6C" w:rsidRPr="005F1FCE">
        <w:rPr>
          <w:rFonts w:ascii="Times New Roman" w:hAnsi="Times New Roman" w:cs="Times New Roman"/>
        </w:rPr>
        <w:t>:</w:t>
      </w:r>
    </w:p>
    <w:p w14:paraId="72EB5FAE"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разработка, оценка и пересмотр политики и процедур выявления и противодействия недобросовестным действиям работников Общества и компаний его Группы, третьих лиц, иным нарушениям в Группе;</w:t>
      </w:r>
    </w:p>
    <w:p w14:paraId="4AC27BF7"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рассмотрение проекта кодекса этики, изменений к нему, контроль за его соблюдением;</w:t>
      </w:r>
    </w:p>
    <w:p w14:paraId="221A7FFC"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контроль организации и эффективности функционирования системы оповещения о (потенциальных) случаях, в том числе потенциальных, недобросовестных действий работников Общества и его Группы, третьих лиц: иных нарушений в Группе;</w:t>
      </w:r>
    </w:p>
    <w:p w14:paraId="6DACA46F"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14:paraId="132D37E1"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инициирование внутренних или независимых расследований фактов недобросовестных действий и иных нарушений работников Группы, третьих лиц;</w:t>
      </w:r>
    </w:p>
    <w:p w14:paraId="48C56876"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контроль за реализацией мер, принятых по фактам информирования о потенциальных случаях недобросовестных действий работников, третьих лиц и иных нарушениях.</w:t>
      </w:r>
    </w:p>
    <w:p w14:paraId="584559C5" w14:textId="77777777" w:rsidR="002D4A6C" w:rsidRPr="005F1FCE" w:rsidRDefault="005F1FCE" w:rsidP="005F1FCE">
      <w:pPr>
        <w:pBdr>
          <w:top w:val="none" w:sz="0" w:space="0" w:color="auto"/>
          <w:left w:val="none" w:sz="0" w:space="0" w:color="auto"/>
          <w:bottom w:val="none" w:sz="0" w:space="0" w:color="auto"/>
          <w:right w:val="none" w:sz="0" w:space="0" w:color="auto"/>
          <w:between w:val="none" w:sz="0" w:space="0" w:color="auto"/>
          <w:bar w:val="none" w:sz="0" w:color="auto"/>
        </w:pBdr>
        <w:tabs>
          <w:tab w:val="left" w:pos="682"/>
        </w:tabs>
        <w:kinsoku w:val="0"/>
        <w:overflowPunct w:val="0"/>
        <w:autoSpaceDE w:val="0"/>
        <w:autoSpaceDN w:val="0"/>
        <w:adjustRightInd w:val="0"/>
        <w:spacing w:after="0" w:line="240" w:lineRule="auto"/>
        <w:ind w:left="686" w:right="113"/>
        <w:jc w:val="both"/>
        <w:rPr>
          <w:rFonts w:ascii="Times New Roman" w:hAnsi="Times New Roman" w:cs="Times New Roman"/>
        </w:rPr>
      </w:pPr>
      <w:r w:rsidRPr="005F1FCE">
        <w:rPr>
          <w:rFonts w:ascii="Times New Roman" w:hAnsi="Times New Roman" w:cs="Times New Roman"/>
        </w:rPr>
        <w:t>(6) в</w:t>
      </w:r>
      <w:r w:rsidR="002D4A6C" w:rsidRPr="005F1FCE">
        <w:rPr>
          <w:rFonts w:ascii="Times New Roman" w:hAnsi="Times New Roman" w:cs="Times New Roman"/>
        </w:rPr>
        <w:t xml:space="preserve"> области управления конфликтом интересов:</w:t>
      </w:r>
    </w:p>
    <w:p w14:paraId="7791D1C6"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обеспечение разработки, оценки и пересмотра политики и процедур, направленных на управление конфликтом интересов;</w:t>
      </w:r>
    </w:p>
    <w:p w14:paraId="302998C2" w14:textId="77777777" w:rsidR="002D4A6C" w:rsidRPr="005F1FCE" w:rsidRDefault="002D4A6C" w:rsidP="00947CB0">
      <w:pPr>
        <w:pStyle w:val="aa"/>
        <w:numPr>
          <w:ilvl w:val="0"/>
          <w:numId w:val="11"/>
        </w:numPr>
        <w:spacing w:after="0" w:line="240" w:lineRule="auto"/>
        <w:jc w:val="both"/>
        <w:rPr>
          <w:rFonts w:ascii="Times New Roman" w:hAnsi="Times New Roman" w:cs="Times New Roman"/>
        </w:rPr>
      </w:pPr>
      <w:r w:rsidRPr="005F1FCE">
        <w:rPr>
          <w:rFonts w:ascii="Times New Roman" w:hAnsi="Times New Roman" w:cs="Times New Roman"/>
        </w:rPr>
        <w:t>контроль за реализацией политики управления конфликтом интересов.</w:t>
      </w:r>
    </w:p>
    <w:p w14:paraId="7C5D61AE" w14:textId="77777777" w:rsidR="00F84199" w:rsidRPr="00276FF8" w:rsidRDefault="00F84199" w:rsidP="00F0222E">
      <w:pPr>
        <w:spacing w:after="0" w:line="240" w:lineRule="auto"/>
        <w:ind w:firstLine="709"/>
        <w:rPr>
          <w:rFonts w:ascii="Times New Roman" w:eastAsia="Times New Roman" w:hAnsi="Times New Roman" w:cs="Times New Roman"/>
        </w:rPr>
      </w:pPr>
    </w:p>
    <w:p w14:paraId="25793AC3" w14:textId="77777777" w:rsidR="00552F2A" w:rsidRPr="00276FF8" w:rsidRDefault="000D3B87" w:rsidP="00F0222E">
      <w:pPr>
        <w:spacing w:before="120" w:after="0" w:line="360" w:lineRule="auto"/>
        <w:ind w:firstLine="709"/>
        <w:jc w:val="both"/>
        <w:rPr>
          <w:rFonts w:ascii="Times New Roman" w:hAnsi="Times New Roman"/>
          <w:b/>
          <w:bCs/>
        </w:rPr>
      </w:pPr>
      <w:r w:rsidRPr="00276FF8">
        <w:rPr>
          <w:rFonts w:ascii="Times New Roman" w:hAnsi="Times New Roman"/>
          <w:b/>
          <w:bCs/>
        </w:rPr>
        <w:t xml:space="preserve">11.4. Размер вознаграждения членам Совета директоров </w:t>
      </w:r>
      <w:r w:rsidR="000830AD" w:rsidRPr="00276FF8">
        <w:rPr>
          <w:rFonts w:ascii="Times New Roman" w:hAnsi="Times New Roman"/>
          <w:b/>
          <w:bCs/>
        </w:rPr>
        <w:t xml:space="preserve">Общества </w:t>
      </w:r>
    </w:p>
    <w:p w14:paraId="36D009B5" w14:textId="77777777" w:rsidR="00552F2A" w:rsidRPr="00276FF8" w:rsidRDefault="000D3B87">
      <w:pPr>
        <w:shd w:val="clear" w:color="auto" w:fill="FFFFFF"/>
        <w:spacing w:after="0" w:line="240" w:lineRule="auto"/>
        <w:ind w:firstLine="709"/>
        <w:jc w:val="both"/>
        <w:rPr>
          <w:rFonts w:ascii="Times New Roman" w:eastAsia="Times New Roman" w:hAnsi="Times New Roman" w:cs="Times New Roman"/>
        </w:rPr>
      </w:pPr>
      <w:r w:rsidRPr="00276FF8">
        <w:rPr>
          <w:rFonts w:ascii="Times New Roman" w:hAnsi="Times New Roman"/>
        </w:rPr>
        <w:t>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r w:rsidR="00302C52" w:rsidRPr="00276FF8">
        <w:rPr>
          <w:rFonts w:ascii="Times New Roman" w:hAnsi="Times New Roman"/>
        </w:rPr>
        <w:t>.</w:t>
      </w:r>
    </w:p>
    <w:p w14:paraId="66112770" w14:textId="77777777" w:rsidR="00552F2A" w:rsidRPr="00276FF8" w:rsidRDefault="000D3B87">
      <w:pPr>
        <w:shd w:val="clear" w:color="auto" w:fill="FFFFFF"/>
        <w:spacing w:after="0" w:line="240" w:lineRule="auto"/>
        <w:ind w:firstLine="709"/>
        <w:jc w:val="both"/>
        <w:rPr>
          <w:rFonts w:ascii="Times New Roman" w:hAnsi="Times New Roman"/>
        </w:rPr>
      </w:pPr>
      <w:r w:rsidRPr="00276FF8">
        <w:rPr>
          <w:rFonts w:ascii="Times New Roman" w:hAnsi="Times New Roman"/>
        </w:rPr>
        <w:t>В 20</w:t>
      </w:r>
      <w:r w:rsidR="00302C52" w:rsidRPr="00276FF8">
        <w:rPr>
          <w:rFonts w:ascii="Times New Roman" w:hAnsi="Times New Roman"/>
        </w:rPr>
        <w:t>2</w:t>
      </w:r>
      <w:r w:rsidR="000830AD">
        <w:rPr>
          <w:rFonts w:ascii="Times New Roman" w:hAnsi="Times New Roman"/>
        </w:rPr>
        <w:t>2</w:t>
      </w:r>
      <w:r w:rsidRPr="00276FF8">
        <w:rPr>
          <w:rFonts w:ascii="Times New Roman" w:hAnsi="Times New Roman"/>
        </w:rPr>
        <w:t xml:space="preserve"> году решени</w:t>
      </w:r>
      <w:r w:rsidR="00844723" w:rsidRPr="00276FF8">
        <w:rPr>
          <w:rFonts w:ascii="Times New Roman" w:hAnsi="Times New Roman"/>
        </w:rPr>
        <w:t>ями</w:t>
      </w:r>
      <w:r w:rsidRPr="00276FF8">
        <w:rPr>
          <w:rFonts w:ascii="Times New Roman" w:hAnsi="Times New Roman"/>
        </w:rPr>
        <w:t xml:space="preserve"> общего собрания акционеров вознаграждени</w:t>
      </w:r>
      <w:r w:rsidR="00844723" w:rsidRPr="00276FF8">
        <w:rPr>
          <w:rFonts w:ascii="Times New Roman" w:hAnsi="Times New Roman"/>
        </w:rPr>
        <w:t>я</w:t>
      </w:r>
      <w:r w:rsidRPr="00276FF8">
        <w:rPr>
          <w:rFonts w:ascii="Times New Roman" w:hAnsi="Times New Roman"/>
        </w:rPr>
        <w:t xml:space="preserve"> и компенсации членам Совета директоров </w:t>
      </w:r>
      <w:r w:rsidR="005E6BE7">
        <w:rPr>
          <w:rFonts w:ascii="Times New Roman" w:hAnsi="Times New Roman"/>
        </w:rPr>
        <w:t xml:space="preserve">в связи с исполнением функций членов Совета директоров </w:t>
      </w:r>
      <w:r w:rsidRPr="00276FF8">
        <w:rPr>
          <w:rFonts w:ascii="Times New Roman" w:hAnsi="Times New Roman"/>
        </w:rPr>
        <w:t xml:space="preserve">не устанавливались. </w:t>
      </w:r>
      <w:r w:rsidR="005E6BE7">
        <w:rPr>
          <w:rFonts w:ascii="Times New Roman" w:hAnsi="Times New Roman"/>
        </w:rPr>
        <w:t>Однако членам Совета директоров выплачивалось фиксированное вознаграждение в связи с занятием данными лицами должностей, включенных в штатное расписание Общества, обобщенные сведения о размере которого приводятся в таблице ниже.</w:t>
      </w:r>
    </w:p>
    <w:p w14:paraId="3B22E6DA" w14:textId="77777777" w:rsidR="00844723" w:rsidRPr="00276FF8" w:rsidRDefault="00844723" w:rsidP="00844723">
      <w:pPr>
        <w:shd w:val="clear" w:color="auto" w:fill="FFFFFF"/>
        <w:spacing w:after="0" w:line="240" w:lineRule="auto"/>
        <w:rPr>
          <w:rFonts w:ascii="Times New Roman" w:hAnsi="Times New Roman"/>
        </w:rPr>
      </w:pPr>
    </w:p>
    <w:p w14:paraId="44FF1A01" w14:textId="77777777" w:rsidR="00552F2A" w:rsidRPr="00276FF8" w:rsidRDefault="000D3B87" w:rsidP="001816CA">
      <w:pPr>
        <w:shd w:val="clear" w:color="auto" w:fill="FFFFFF"/>
        <w:spacing w:after="0" w:line="240" w:lineRule="auto"/>
        <w:ind w:firstLine="709"/>
        <w:jc w:val="both"/>
        <w:rPr>
          <w:rFonts w:ascii="Times New Roman" w:hAnsi="Times New Roman"/>
        </w:rPr>
      </w:pPr>
      <w:r w:rsidRPr="00276FF8">
        <w:rPr>
          <w:rFonts w:ascii="Times New Roman" w:hAnsi="Times New Roman"/>
        </w:rPr>
        <w:t>Вознаграждения</w:t>
      </w:r>
      <w:r w:rsidR="00844723" w:rsidRPr="00276FF8">
        <w:rPr>
          <w:rFonts w:ascii="Times New Roman" w:hAnsi="Times New Roman"/>
        </w:rPr>
        <w:t xml:space="preserve"> (</w:t>
      </w:r>
      <w:r w:rsidRPr="00276FF8">
        <w:rPr>
          <w:rFonts w:ascii="Times New Roman" w:hAnsi="Times New Roman"/>
        </w:rPr>
        <w:t>руб.</w:t>
      </w:r>
      <w:r w:rsidR="00844723" w:rsidRPr="00276FF8">
        <w:rPr>
          <w:rFonts w:ascii="Times New Roman" w:hAnsi="Times New Roman"/>
        </w:rPr>
        <w:t>)</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6628"/>
        <w:gridCol w:w="3720"/>
      </w:tblGrid>
      <w:tr w:rsidR="00552F2A" w:rsidRPr="00276FF8" w14:paraId="452BC5A2" w14:textId="77777777" w:rsidTr="00302C52">
        <w:trPr>
          <w:trHeight w:val="248"/>
        </w:trPr>
        <w:tc>
          <w:tcPr>
            <w:tcW w:w="6628" w:type="dxa"/>
            <w:shd w:val="clear" w:color="auto" w:fill="auto"/>
            <w:tcMar>
              <w:top w:w="80" w:type="dxa"/>
              <w:left w:w="80" w:type="dxa"/>
              <w:bottom w:w="80" w:type="dxa"/>
              <w:right w:w="80" w:type="dxa"/>
            </w:tcMar>
          </w:tcPr>
          <w:p w14:paraId="099565EB" w14:textId="77777777" w:rsidR="00552F2A" w:rsidRPr="00276FF8" w:rsidRDefault="000D3B87" w:rsidP="00302C52">
            <w:pPr>
              <w:widowControl w:val="0"/>
              <w:spacing w:after="0" w:line="240" w:lineRule="auto"/>
              <w:jc w:val="center"/>
            </w:pPr>
            <w:r w:rsidRPr="00276FF8">
              <w:rPr>
                <w:rFonts w:ascii="Times New Roman" w:hAnsi="Times New Roman"/>
              </w:rPr>
              <w:t>Наименование показателя</w:t>
            </w:r>
          </w:p>
        </w:tc>
        <w:tc>
          <w:tcPr>
            <w:tcW w:w="3720" w:type="dxa"/>
            <w:shd w:val="clear" w:color="auto" w:fill="auto"/>
            <w:tcMar>
              <w:top w:w="80" w:type="dxa"/>
              <w:left w:w="80" w:type="dxa"/>
              <w:bottom w:w="80" w:type="dxa"/>
              <w:right w:w="80" w:type="dxa"/>
            </w:tcMar>
          </w:tcPr>
          <w:p w14:paraId="43739BC6" w14:textId="77777777" w:rsidR="00552F2A" w:rsidRPr="00276FF8" w:rsidRDefault="000D3B87" w:rsidP="001816CA">
            <w:pPr>
              <w:widowControl w:val="0"/>
              <w:spacing w:after="0" w:line="240" w:lineRule="auto"/>
              <w:jc w:val="center"/>
            </w:pPr>
            <w:r w:rsidRPr="00276FF8">
              <w:rPr>
                <w:rFonts w:ascii="Times New Roman" w:hAnsi="Times New Roman"/>
              </w:rPr>
              <w:t>202</w:t>
            </w:r>
            <w:r w:rsidR="005E6BE7">
              <w:rPr>
                <w:rFonts w:ascii="Times New Roman" w:hAnsi="Times New Roman"/>
              </w:rPr>
              <w:t>2</w:t>
            </w:r>
          </w:p>
        </w:tc>
      </w:tr>
      <w:tr w:rsidR="00552F2A" w:rsidRPr="00276FF8" w14:paraId="6E6A027D" w14:textId="77777777" w:rsidTr="00F0222E">
        <w:trPr>
          <w:trHeight w:val="242"/>
        </w:trPr>
        <w:tc>
          <w:tcPr>
            <w:tcW w:w="6628" w:type="dxa"/>
            <w:shd w:val="clear" w:color="auto" w:fill="auto"/>
            <w:tcMar>
              <w:top w:w="80" w:type="dxa"/>
              <w:left w:w="80" w:type="dxa"/>
              <w:bottom w:w="80" w:type="dxa"/>
              <w:right w:w="80" w:type="dxa"/>
            </w:tcMar>
          </w:tcPr>
          <w:p w14:paraId="3B49B55D" w14:textId="77777777" w:rsidR="00552F2A" w:rsidRPr="00276FF8" w:rsidRDefault="000D3B87" w:rsidP="00302C52">
            <w:pPr>
              <w:widowControl w:val="0"/>
              <w:spacing w:after="0" w:line="240" w:lineRule="auto"/>
            </w:pPr>
            <w:r w:rsidRPr="00276FF8">
              <w:rPr>
                <w:rFonts w:ascii="Times New Roman" w:hAnsi="Times New Roman"/>
              </w:rPr>
              <w:t>Вознаграждение за участие в работе органа управления</w:t>
            </w:r>
          </w:p>
        </w:tc>
        <w:tc>
          <w:tcPr>
            <w:tcW w:w="3720" w:type="dxa"/>
            <w:shd w:val="clear" w:color="auto" w:fill="auto"/>
            <w:tcMar>
              <w:top w:w="80" w:type="dxa"/>
              <w:left w:w="80" w:type="dxa"/>
              <w:bottom w:w="80" w:type="dxa"/>
              <w:right w:w="80" w:type="dxa"/>
            </w:tcMar>
          </w:tcPr>
          <w:p w14:paraId="15BF7EA3" w14:textId="77777777" w:rsidR="00552F2A" w:rsidRPr="00276FF8" w:rsidRDefault="000D3B87" w:rsidP="00302C52">
            <w:pPr>
              <w:widowControl w:val="0"/>
              <w:spacing w:after="0" w:line="240" w:lineRule="auto"/>
            </w:pPr>
            <w:r w:rsidRPr="00276FF8">
              <w:rPr>
                <w:rFonts w:ascii="Times New Roman" w:hAnsi="Times New Roman"/>
              </w:rPr>
              <w:t>0</w:t>
            </w:r>
          </w:p>
        </w:tc>
      </w:tr>
      <w:tr w:rsidR="00552F2A" w:rsidRPr="00276FF8" w14:paraId="71F7203A" w14:textId="77777777" w:rsidTr="00F0222E">
        <w:trPr>
          <w:trHeight w:val="242"/>
        </w:trPr>
        <w:tc>
          <w:tcPr>
            <w:tcW w:w="6628" w:type="dxa"/>
            <w:shd w:val="clear" w:color="auto" w:fill="auto"/>
            <w:tcMar>
              <w:top w:w="80" w:type="dxa"/>
              <w:left w:w="80" w:type="dxa"/>
              <w:bottom w:w="80" w:type="dxa"/>
              <w:right w:w="80" w:type="dxa"/>
            </w:tcMar>
          </w:tcPr>
          <w:p w14:paraId="73EE55FD" w14:textId="77777777" w:rsidR="00552F2A" w:rsidRPr="00276FF8" w:rsidRDefault="000D3B87" w:rsidP="00302C52">
            <w:pPr>
              <w:widowControl w:val="0"/>
              <w:spacing w:after="0" w:line="240" w:lineRule="auto"/>
            </w:pPr>
            <w:r w:rsidRPr="00276FF8">
              <w:rPr>
                <w:rFonts w:ascii="Times New Roman" w:hAnsi="Times New Roman"/>
              </w:rPr>
              <w:t>Заработная плата</w:t>
            </w:r>
          </w:p>
        </w:tc>
        <w:tc>
          <w:tcPr>
            <w:tcW w:w="3720" w:type="dxa"/>
            <w:shd w:val="clear" w:color="auto" w:fill="auto"/>
            <w:tcMar>
              <w:top w:w="80" w:type="dxa"/>
              <w:left w:w="80" w:type="dxa"/>
              <w:bottom w:w="80" w:type="dxa"/>
              <w:right w:w="80" w:type="dxa"/>
            </w:tcMar>
          </w:tcPr>
          <w:p w14:paraId="1965D05C" w14:textId="77777777" w:rsidR="00552F2A" w:rsidRPr="005E6BE7" w:rsidRDefault="005E6BE7" w:rsidP="00302C52">
            <w:pPr>
              <w:widowControl w:val="0"/>
              <w:spacing w:after="0" w:line="240" w:lineRule="auto"/>
              <w:rPr>
                <w:rFonts w:ascii="Times New Roman" w:hAnsi="Times New Roman" w:cs="Times New Roman"/>
              </w:rPr>
            </w:pPr>
            <w:r w:rsidRPr="005E6BE7">
              <w:rPr>
                <w:rFonts w:ascii="Times New Roman" w:hAnsi="Times New Roman" w:cs="Times New Roman"/>
              </w:rPr>
              <w:t>722 592,05</w:t>
            </w:r>
          </w:p>
        </w:tc>
      </w:tr>
      <w:tr w:rsidR="00552F2A" w:rsidRPr="00276FF8" w14:paraId="4E8F0068" w14:textId="77777777" w:rsidTr="00F0222E">
        <w:trPr>
          <w:trHeight w:val="242"/>
        </w:trPr>
        <w:tc>
          <w:tcPr>
            <w:tcW w:w="6628" w:type="dxa"/>
            <w:shd w:val="clear" w:color="auto" w:fill="auto"/>
            <w:tcMar>
              <w:top w:w="80" w:type="dxa"/>
              <w:left w:w="80" w:type="dxa"/>
              <w:bottom w:w="80" w:type="dxa"/>
              <w:right w:w="80" w:type="dxa"/>
            </w:tcMar>
          </w:tcPr>
          <w:p w14:paraId="309C43DD" w14:textId="77777777" w:rsidR="00552F2A" w:rsidRPr="00276FF8" w:rsidRDefault="000D3B87" w:rsidP="00302C52">
            <w:pPr>
              <w:widowControl w:val="0"/>
              <w:spacing w:after="0" w:line="240" w:lineRule="auto"/>
            </w:pPr>
            <w:r w:rsidRPr="00276FF8">
              <w:rPr>
                <w:rFonts w:ascii="Times New Roman" w:hAnsi="Times New Roman"/>
              </w:rPr>
              <w:t>Премии</w:t>
            </w:r>
          </w:p>
        </w:tc>
        <w:tc>
          <w:tcPr>
            <w:tcW w:w="3720" w:type="dxa"/>
            <w:shd w:val="clear" w:color="auto" w:fill="auto"/>
            <w:tcMar>
              <w:top w:w="80" w:type="dxa"/>
              <w:left w:w="80" w:type="dxa"/>
              <w:bottom w:w="80" w:type="dxa"/>
              <w:right w:w="80" w:type="dxa"/>
            </w:tcMar>
          </w:tcPr>
          <w:p w14:paraId="75E4333F" w14:textId="77777777" w:rsidR="00552F2A" w:rsidRPr="00276FF8" w:rsidRDefault="000D3B87" w:rsidP="00302C52">
            <w:pPr>
              <w:widowControl w:val="0"/>
              <w:spacing w:after="0" w:line="240" w:lineRule="auto"/>
            </w:pPr>
            <w:r w:rsidRPr="00276FF8">
              <w:rPr>
                <w:rFonts w:ascii="Times New Roman" w:hAnsi="Times New Roman"/>
              </w:rPr>
              <w:t>0</w:t>
            </w:r>
          </w:p>
        </w:tc>
      </w:tr>
      <w:tr w:rsidR="00552F2A" w:rsidRPr="00276FF8" w14:paraId="6A62A656" w14:textId="77777777" w:rsidTr="00F0222E">
        <w:trPr>
          <w:trHeight w:val="242"/>
        </w:trPr>
        <w:tc>
          <w:tcPr>
            <w:tcW w:w="6628" w:type="dxa"/>
            <w:shd w:val="clear" w:color="auto" w:fill="auto"/>
            <w:tcMar>
              <w:top w:w="80" w:type="dxa"/>
              <w:left w:w="80" w:type="dxa"/>
              <w:bottom w:w="80" w:type="dxa"/>
              <w:right w:w="80" w:type="dxa"/>
            </w:tcMar>
          </w:tcPr>
          <w:p w14:paraId="5F0F6DD2" w14:textId="77777777" w:rsidR="00552F2A" w:rsidRPr="00276FF8" w:rsidRDefault="000D3B87" w:rsidP="00302C52">
            <w:pPr>
              <w:widowControl w:val="0"/>
              <w:spacing w:after="0" w:line="240" w:lineRule="auto"/>
            </w:pPr>
            <w:r w:rsidRPr="00276FF8">
              <w:rPr>
                <w:rFonts w:ascii="Times New Roman" w:hAnsi="Times New Roman"/>
              </w:rPr>
              <w:t>Комиссионные</w:t>
            </w:r>
          </w:p>
        </w:tc>
        <w:tc>
          <w:tcPr>
            <w:tcW w:w="3720" w:type="dxa"/>
            <w:shd w:val="clear" w:color="auto" w:fill="auto"/>
            <w:tcMar>
              <w:top w:w="80" w:type="dxa"/>
              <w:left w:w="80" w:type="dxa"/>
              <w:bottom w:w="80" w:type="dxa"/>
              <w:right w:w="80" w:type="dxa"/>
            </w:tcMar>
          </w:tcPr>
          <w:p w14:paraId="6DF4FB89" w14:textId="77777777" w:rsidR="00552F2A" w:rsidRPr="00276FF8" w:rsidRDefault="000D3B87" w:rsidP="00302C52">
            <w:pPr>
              <w:widowControl w:val="0"/>
              <w:spacing w:after="0" w:line="240" w:lineRule="auto"/>
            </w:pPr>
            <w:r w:rsidRPr="00276FF8">
              <w:rPr>
                <w:rFonts w:ascii="Times New Roman" w:hAnsi="Times New Roman"/>
                <w:lang w:val="en-US"/>
              </w:rPr>
              <w:t>0</w:t>
            </w:r>
          </w:p>
        </w:tc>
      </w:tr>
      <w:tr w:rsidR="00552F2A" w:rsidRPr="00276FF8" w14:paraId="16613358" w14:textId="77777777" w:rsidTr="00F0222E">
        <w:trPr>
          <w:trHeight w:val="242"/>
        </w:trPr>
        <w:tc>
          <w:tcPr>
            <w:tcW w:w="6628" w:type="dxa"/>
            <w:shd w:val="clear" w:color="auto" w:fill="auto"/>
            <w:tcMar>
              <w:top w:w="80" w:type="dxa"/>
              <w:left w:w="80" w:type="dxa"/>
              <w:bottom w:w="80" w:type="dxa"/>
              <w:right w:w="80" w:type="dxa"/>
            </w:tcMar>
          </w:tcPr>
          <w:p w14:paraId="65941CEA" w14:textId="77777777" w:rsidR="00552F2A" w:rsidRPr="00276FF8" w:rsidRDefault="000D3B87" w:rsidP="00302C52">
            <w:pPr>
              <w:widowControl w:val="0"/>
              <w:spacing w:after="0" w:line="240" w:lineRule="auto"/>
            </w:pPr>
            <w:r w:rsidRPr="00276FF8">
              <w:rPr>
                <w:rFonts w:ascii="Times New Roman" w:hAnsi="Times New Roman"/>
              </w:rPr>
              <w:t>Иные виды вознаграждений</w:t>
            </w:r>
          </w:p>
        </w:tc>
        <w:tc>
          <w:tcPr>
            <w:tcW w:w="3720" w:type="dxa"/>
            <w:shd w:val="clear" w:color="auto" w:fill="auto"/>
            <w:tcMar>
              <w:top w:w="80" w:type="dxa"/>
              <w:left w:w="80" w:type="dxa"/>
              <w:bottom w:w="80" w:type="dxa"/>
              <w:right w:w="80" w:type="dxa"/>
            </w:tcMar>
          </w:tcPr>
          <w:p w14:paraId="7E261785" w14:textId="77777777" w:rsidR="00552F2A" w:rsidRPr="00276FF8" w:rsidRDefault="000D3B87" w:rsidP="00302C52">
            <w:pPr>
              <w:widowControl w:val="0"/>
              <w:spacing w:after="0" w:line="240" w:lineRule="auto"/>
            </w:pPr>
            <w:r w:rsidRPr="00276FF8">
              <w:rPr>
                <w:rFonts w:ascii="Times New Roman" w:hAnsi="Times New Roman"/>
                <w:lang w:val="en-US"/>
              </w:rPr>
              <w:t>0</w:t>
            </w:r>
          </w:p>
        </w:tc>
      </w:tr>
      <w:tr w:rsidR="00552F2A" w:rsidRPr="00276FF8" w14:paraId="3A2C4112" w14:textId="77777777" w:rsidTr="00F0222E">
        <w:trPr>
          <w:trHeight w:val="242"/>
        </w:trPr>
        <w:tc>
          <w:tcPr>
            <w:tcW w:w="6628" w:type="dxa"/>
            <w:shd w:val="clear" w:color="auto" w:fill="auto"/>
            <w:tcMar>
              <w:top w:w="80" w:type="dxa"/>
              <w:left w:w="80" w:type="dxa"/>
              <w:bottom w:w="80" w:type="dxa"/>
              <w:right w:w="80" w:type="dxa"/>
            </w:tcMar>
          </w:tcPr>
          <w:p w14:paraId="29FB6B58" w14:textId="77777777" w:rsidR="00552F2A" w:rsidRPr="00276FF8" w:rsidRDefault="000D3B87" w:rsidP="00302C52">
            <w:pPr>
              <w:widowControl w:val="0"/>
              <w:spacing w:after="0" w:line="240" w:lineRule="auto"/>
            </w:pPr>
            <w:r w:rsidRPr="00276FF8">
              <w:rPr>
                <w:rFonts w:ascii="Times New Roman" w:hAnsi="Times New Roman"/>
              </w:rPr>
              <w:t>ИТОГО</w:t>
            </w:r>
          </w:p>
        </w:tc>
        <w:tc>
          <w:tcPr>
            <w:tcW w:w="3720" w:type="dxa"/>
            <w:shd w:val="clear" w:color="auto" w:fill="auto"/>
            <w:tcMar>
              <w:top w:w="80" w:type="dxa"/>
              <w:left w:w="80" w:type="dxa"/>
              <w:bottom w:w="80" w:type="dxa"/>
              <w:right w:w="80" w:type="dxa"/>
            </w:tcMar>
          </w:tcPr>
          <w:p w14:paraId="2D51E789" w14:textId="77777777" w:rsidR="00552F2A" w:rsidRPr="005E6BE7" w:rsidRDefault="005E6BE7" w:rsidP="00302C52">
            <w:pPr>
              <w:widowControl w:val="0"/>
              <w:spacing w:after="0" w:line="240" w:lineRule="auto"/>
              <w:rPr>
                <w:rFonts w:ascii="Times New Roman" w:hAnsi="Times New Roman" w:cs="Times New Roman"/>
              </w:rPr>
            </w:pPr>
            <w:r w:rsidRPr="005E6BE7">
              <w:rPr>
                <w:rFonts w:ascii="Times New Roman" w:hAnsi="Times New Roman" w:cs="Times New Roman"/>
              </w:rPr>
              <w:t>722 592,05</w:t>
            </w:r>
          </w:p>
        </w:tc>
      </w:tr>
    </w:tbl>
    <w:p w14:paraId="4EC92242" w14:textId="77777777" w:rsidR="005E6BE7" w:rsidRDefault="005E6BE7" w:rsidP="00302C52">
      <w:pPr>
        <w:shd w:val="clear" w:color="auto" w:fill="FFFFFF"/>
        <w:spacing w:before="60" w:after="0" w:line="240" w:lineRule="auto"/>
        <w:ind w:firstLine="709"/>
        <w:jc w:val="both"/>
        <w:rPr>
          <w:rFonts w:ascii="Times New Roman" w:hAnsi="Times New Roman"/>
        </w:rPr>
      </w:pPr>
    </w:p>
    <w:p w14:paraId="15342C33" w14:textId="77777777" w:rsidR="00302C52"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Сведения о существующих соглашениях относительно таких выплат в 20</w:t>
      </w:r>
      <w:r w:rsidR="00302C52" w:rsidRPr="00276FF8">
        <w:rPr>
          <w:rFonts w:ascii="Times New Roman" w:hAnsi="Times New Roman"/>
        </w:rPr>
        <w:t>2</w:t>
      </w:r>
      <w:r w:rsidR="005E6BE7">
        <w:rPr>
          <w:rFonts w:ascii="Times New Roman" w:hAnsi="Times New Roman"/>
        </w:rPr>
        <w:t>2</w:t>
      </w:r>
      <w:r w:rsidRPr="00276FF8">
        <w:rPr>
          <w:rFonts w:ascii="Times New Roman" w:hAnsi="Times New Roman"/>
        </w:rPr>
        <w:t xml:space="preserve"> году: </w:t>
      </w:r>
    </w:p>
    <w:p w14:paraId="0D905B6D" w14:textId="77777777" w:rsidR="00552F2A"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 xml:space="preserve">Вознаграждение членам Совета директоров </w:t>
      </w:r>
      <w:r w:rsidR="005E6BE7">
        <w:rPr>
          <w:rFonts w:ascii="Times New Roman" w:hAnsi="Times New Roman"/>
        </w:rPr>
        <w:t xml:space="preserve">в связи с исполнением функций члена Совета директоров </w:t>
      </w:r>
      <w:r w:rsidRPr="00276FF8">
        <w:rPr>
          <w:rFonts w:ascii="Times New Roman" w:hAnsi="Times New Roman"/>
        </w:rPr>
        <w:t>не устанавливалось и не выплачивалось. Соглашения относительно таких выплат в 20</w:t>
      </w:r>
      <w:r w:rsidR="00302C52" w:rsidRPr="00276FF8">
        <w:rPr>
          <w:rFonts w:ascii="Times New Roman" w:hAnsi="Times New Roman"/>
        </w:rPr>
        <w:t>2</w:t>
      </w:r>
      <w:r w:rsidR="005E6BE7">
        <w:rPr>
          <w:rFonts w:ascii="Times New Roman" w:hAnsi="Times New Roman"/>
        </w:rPr>
        <w:t>2</w:t>
      </w:r>
      <w:r w:rsidRPr="00276FF8">
        <w:rPr>
          <w:rFonts w:ascii="Times New Roman" w:hAnsi="Times New Roman"/>
        </w:rPr>
        <w:t xml:space="preserve"> году отсутствуют.</w:t>
      </w:r>
    </w:p>
    <w:p w14:paraId="76100F3B" w14:textId="77777777" w:rsidR="00302C52" w:rsidRPr="00276FF8" w:rsidRDefault="00302C52" w:rsidP="00302C52">
      <w:pPr>
        <w:shd w:val="clear" w:color="auto" w:fill="FFFFFF"/>
        <w:spacing w:before="60" w:after="0" w:line="240" w:lineRule="auto"/>
        <w:ind w:firstLine="709"/>
        <w:jc w:val="both"/>
        <w:rPr>
          <w:rFonts w:ascii="Times New Roman" w:hAnsi="Times New Roman"/>
        </w:rPr>
      </w:pPr>
    </w:p>
    <w:p w14:paraId="612531D5" w14:textId="77777777" w:rsidR="00552F2A" w:rsidRPr="00276FF8" w:rsidRDefault="000D3B87" w:rsidP="00302C52">
      <w:pPr>
        <w:shd w:val="clear" w:color="auto" w:fill="FFFFFF"/>
        <w:spacing w:after="0" w:line="240" w:lineRule="auto"/>
        <w:ind w:firstLine="709"/>
        <w:jc w:val="both"/>
        <w:rPr>
          <w:rFonts w:ascii="Times New Roman" w:hAnsi="Times New Roman"/>
        </w:rPr>
      </w:pPr>
      <w:r w:rsidRPr="00276FF8">
        <w:rPr>
          <w:rFonts w:ascii="Times New Roman" w:hAnsi="Times New Roman"/>
        </w:rPr>
        <w:t>Компенсации</w:t>
      </w:r>
      <w:r w:rsidR="001816CA" w:rsidRPr="00276FF8">
        <w:rPr>
          <w:rFonts w:ascii="Times New Roman" w:hAnsi="Times New Roman"/>
        </w:rPr>
        <w:t xml:space="preserve"> (</w:t>
      </w:r>
      <w:r w:rsidRPr="00276FF8">
        <w:rPr>
          <w:rFonts w:ascii="Times New Roman" w:hAnsi="Times New Roman"/>
        </w:rPr>
        <w:t>руб.</w:t>
      </w:r>
      <w:r w:rsidR="001816CA" w:rsidRPr="00276FF8">
        <w:rPr>
          <w:rFonts w:ascii="Times New Roman" w:hAnsi="Times New Roman"/>
        </w:rPr>
        <w:t>)</w:t>
      </w:r>
    </w:p>
    <w:tbl>
      <w:tblPr>
        <w:tblStyle w:val="TableNormal"/>
        <w:tblW w:w="99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2"/>
        <w:gridCol w:w="3503"/>
      </w:tblGrid>
      <w:tr w:rsidR="00552F2A" w:rsidRPr="00276FF8" w14:paraId="42E455D1" w14:textId="77777777">
        <w:trPr>
          <w:trHeight w:val="242"/>
        </w:trPr>
        <w:tc>
          <w:tcPr>
            <w:tcW w:w="64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F5ABB1" w14:textId="77777777" w:rsidR="00552F2A" w:rsidRPr="00276FF8" w:rsidRDefault="000D3B87">
            <w:pPr>
              <w:widowControl w:val="0"/>
              <w:spacing w:before="20" w:after="40"/>
              <w:jc w:val="center"/>
            </w:pPr>
            <w:r w:rsidRPr="00276FF8">
              <w:rPr>
                <w:rFonts w:ascii="Times New Roman" w:hAnsi="Times New Roman"/>
              </w:rPr>
              <w:t>Наименование органа управления</w:t>
            </w:r>
          </w:p>
        </w:tc>
        <w:tc>
          <w:tcPr>
            <w:tcW w:w="3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C8940B" w14:textId="77777777" w:rsidR="00552F2A" w:rsidRPr="00276FF8" w:rsidRDefault="000D3B87" w:rsidP="001816CA">
            <w:pPr>
              <w:widowControl w:val="0"/>
              <w:spacing w:before="20" w:after="40"/>
              <w:jc w:val="center"/>
            </w:pPr>
            <w:r w:rsidRPr="00276FF8">
              <w:rPr>
                <w:rFonts w:ascii="Times New Roman" w:hAnsi="Times New Roman"/>
              </w:rPr>
              <w:t>202</w:t>
            </w:r>
            <w:r w:rsidR="005E6BE7">
              <w:rPr>
                <w:rFonts w:ascii="Times New Roman" w:hAnsi="Times New Roman"/>
              </w:rPr>
              <w:t>2</w:t>
            </w:r>
          </w:p>
        </w:tc>
      </w:tr>
      <w:tr w:rsidR="00552F2A" w:rsidRPr="00276FF8" w14:paraId="70D55955" w14:textId="77777777">
        <w:trPr>
          <w:trHeight w:val="242"/>
        </w:trPr>
        <w:tc>
          <w:tcPr>
            <w:tcW w:w="64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D1B73" w14:textId="77777777" w:rsidR="00552F2A" w:rsidRPr="00276FF8" w:rsidRDefault="000D3B87">
            <w:pPr>
              <w:widowControl w:val="0"/>
              <w:spacing w:before="20" w:after="40"/>
            </w:pPr>
            <w:r w:rsidRPr="00276FF8">
              <w:rPr>
                <w:rFonts w:ascii="Times New Roman" w:hAnsi="Times New Roman"/>
              </w:rPr>
              <w:t>Совет директоров</w:t>
            </w:r>
          </w:p>
        </w:tc>
        <w:tc>
          <w:tcPr>
            <w:tcW w:w="3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D2F388" w14:textId="77777777" w:rsidR="00552F2A" w:rsidRPr="00276FF8" w:rsidRDefault="000D3B87">
            <w:pPr>
              <w:widowControl w:val="0"/>
              <w:spacing w:before="20" w:after="40"/>
            </w:pPr>
            <w:r w:rsidRPr="00276FF8">
              <w:rPr>
                <w:rFonts w:ascii="Times New Roman" w:hAnsi="Times New Roman"/>
                <w:lang w:val="en-US"/>
              </w:rPr>
              <w:t>0</w:t>
            </w:r>
          </w:p>
        </w:tc>
      </w:tr>
    </w:tbl>
    <w:p w14:paraId="43D1032C" w14:textId="77777777" w:rsidR="00552F2A"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 xml:space="preserve">Компенсации членам Совета директоров </w:t>
      </w:r>
      <w:r w:rsidR="005E6BE7">
        <w:rPr>
          <w:rFonts w:ascii="Times New Roman" w:hAnsi="Times New Roman"/>
        </w:rPr>
        <w:t xml:space="preserve">в связи с исполнением функций членов Совета директоров </w:t>
      </w:r>
      <w:r w:rsidRPr="00276FF8">
        <w:rPr>
          <w:rFonts w:ascii="Times New Roman" w:hAnsi="Times New Roman"/>
        </w:rPr>
        <w:t xml:space="preserve">не устанавливались и не выплачивались. Соглашения относительно таких выплат в </w:t>
      </w:r>
      <w:r w:rsidR="005E6BE7">
        <w:rPr>
          <w:rFonts w:ascii="Times New Roman" w:hAnsi="Times New Roman"/>
        </w:rPr>
        <w:t>2022</w:t>
      </w:r>
      <w:r w:rsidR="001816CA" w:rsidRPr="00276FF8">
        <w:rPr>
          <w:rFonts w:ascii="Times New Roman" w:hAnsi="Times New Roman"/>
        </w:rPr>
        <w:t xml:space="preserve"> </w:t>
      </w:r>
      <w:r w:rsidRPr="00276FF8">
        <w:rPr>
          <w:rFonts w:ascii="Times New Roman" w:hAnsi="Times New Roman"/>
        </w:rPr>
        <w:t>году отсутствуют.</w:t>
      </w:r>
    </w:p>
    <w:p w14:paraId="44737B09" w14:textId="77777777" w:rsidR="00F84199" w:rsidRPr="00276FF8" w:rsidRDefault="00F84199">
      <w:pPr>
        <w:spacing w:after="0" w:line="240" w:lineRule="auto"/>
        <w:jc w:val="both"/>
        <w:rPr>
          <w:rFonts w:ascii="Times New Roman" w:eastAsia="Times New Roman" w:hAnsi="Times New Roman" w:cs="Times New Roman"/>
          <w:b/>
          <w:bCs/>
        </w:rPr>
      </w:pPr>
    </w:p>
    <w:p w14:paraId="1D43F01F" w14:textId="77777777" w:rsidR="00552F2A" w:rsidRPr="00276FF8" w:rsidRDefault="000D3B87" w:rsidP="00622CFF">
      <w:pPr>
        <w:spacing w:before="240" w:after="0"/>
        <w:ind w:firstLine="709"/>
        <w:jc w:val="both"/>
        <w:rPr>
          <w:rFonts w:ascii="Times New Roman" w:hAnsi="Times New Roman"/>
          <w:b/>
          <w:bCs/>
        </w:rPr>
      </w:pPr>
      <w:r w:rsidRPr="00276FF8">
        <w:rPr>
          <w:rFonts w:ascii="Times New Roman" w:hAnsi="Times New Roman"/>
          <w:b/>
          <w:bCs/>
        </w:rPr>
        <w:t xml:space="preserve">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 </w:t>
      </w:r>
    </w:p>
    <w:p w14:paraId="525FA5A9" w14:textId="77777777" w:rsidR="000830AD" w:rsidRDefault="000830AD" w:rsidP="00F84199">
      <w:pPr>
        <w:shd w:val="clear" w:color="auto" w:fill="FFFFFF"/>
        <w:spacing w:before="120" w:after="0" w:line="240" w:lineRule="auto"/>
        <w:ind w:firstLine="709"/>
        <w:jc w:val="both"/>
        <w:rPr>
          <w:rFonts w:ascii="Times New Roman" w:hAnsi="Times New Roman"/>
        </w:rPr>
      </w:pPr>
      <w:r>
        <w:rPr>
          <w:rFonts w:ascii="Times New Roman" w:hAnsi="Times New Roman"/>
        </w:rPr>
        <w:t>В соответствии с принятой в Обществе политикой и практикой в случае возникновения конфликта интересов члены Совета директоров обязаны сообщить об этом Обществу.</w:t>
      </w:r>
    </w:p>
    <w:p w14:paraId="3A631A6A" w14:textId="77777777" w:rsidR="00552F2A"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 xml:space="preserve">У членов Совета директоров Общества </w:t>
      </w:r>
      <w:r w:rsidR="000830AD">
        <w:rPr>
          <w:rFonts w:ascii="Times New Roman" w:hAnsi="Times New Roman"/>
        </w:rPr>
        <w:t>в течение отчетного периода не возникало</w:t>
      </w:r>
      <w:r w:rsidRPr="00276FF8">
        <w:rPr>
          <w:rFonts w:ascii="Times New Roman" w:hAnsi="Times New Roman"/>
        </w:rPr>
        <w:t xml:space="preserve"> конфликта интересов</w:t>
      </w:r>
      <w:r w:rsidR="000830AD">
        <w:rPr>
          <w:rFonts w:ascii="Times New Roman" w:hAnsi="Times New Roman"/>
        </w:rPr>
        <w:t>,</w:t>
      </w:r>
      <w:r w:rsidRPr="00276FF8">
        <w:rPr>
          <w:rFonts w:ascii="Times New Roman" w:hAnsi="Times New Roman"/>
        </w:rPr>
        <w:t xml:space="preserve"> связанного с участием указанных лиц в органах </w:t>
      </w:r>
      <w:r w:rsidR="000830AD">
        <w:rPr>
          <w:rFonts w:ascii="Times New Roman" w:hAnsi="Times New Roman"/>
        </w:rPr>
        <w:t>управления конкурентов Общества</w:t>
      </w:r>
      <w:r w:rsidRPr="00276FF8">
        <w:rPr>
          <w:rFonts w:ascii="Times New Roman" w:hAnsi="Times New Roman"/>
        </w:rPr>
        <w:t>.</w:t>
      </w:r>
    </w:p>
    <w:p w14:paraId="06F91C11" w14:textId="77777777" w:rsidR="000830AD" w:rsidRPr="00276FF8" w:rsidRDefault="0067494D" w:rsidP="00302C52">
      <w:pPr>
        <w:shd w:val="clear" w:color="auto" w:fill="FFFFFF"/>
        <w:spacing w:before="60" w:after="0" w:line="240" w:lineRule="auto"/>
        <w:ind w:firstLine="709"/>
        <w:jc w:val="both"/>
        <w:rPr>
          <w:rFonts w:ascii="Times New Roman" w:hAnsi="Times New Roman"/>
        </w:rPr>
      </w:pPr>
      <w:r>
        <w:rPr>
          <w:rFonts w:ascii="Times New Roman" w:hAnsi="Times New Roman"/>
        </w:rPr>
        <w:t>При принятии решений С</w:t>
      </w:r>
      <w:r w:rsidR="000830AD">
        <w:rPr>
          <w:rFonts w:ascii="Times New Roman" w:hAnsi="Times New Roman"/>
        </w:rPr>
        <w:t>оветом директоров, связанных с определением цены и одобрение</w:t>
      </w:r>
      <w:r>
        <w:rPr>
          <w:rFonts w:ascii="Times New Roman" w:hAnsi="Times New Roman"/>
        </w:rPr>
        <w:t xml:space="preserve">м (предоставлением согласия на совершение) </w:t>
      </w:r>
      <w:r w:rsidR="000830AD">
        <w:rPr>
          <w:rFonts w:ascii="Times New Roman" w:hAnsi="Times New Roman"/>
        </w:rPr>
        <w:t>сделок с заинтересованностью, стороной которых или выгодоприобретателем по которым являлись дочерние компании Общества ООО «РОСИНТЕР РЕСТОРАНТС» или ООО «Развитие РОСТ», в голосовании не принимали участие генеральные директора данных компаний Костеева М.В.</w:t>
      </w:r>
      <w:r>
        <w:rPr>
          <w:rFonts w:ascii="Times New Roman" w:hAnsi="Times New Roman"/>
        </w:rPr>
        <w:t xml:space="preserve"> или</w:t>
      </w:r>
      <w:r w:rsidR="000830AD">
        <w:rPr>
          <w:rFonts w:ascii="Times New Roman" w:hAnsi="Times New Roman"/>
        </w:rPr>
        <w:t xml:space="preserve"> Полиновский М.В. (соответственно).</w:t>
      </w:r>
    </w:p>
    <w:p w14:paraId="1DB67D90" w14:textId="77777777" w:rsidR="00552F2A" w:rsidRDefault="00552F2A">
      <w:pPr>
        <w:spacing w:after="0" w:line="240" w:lineRule="auto"/>
        <w:jc w:val="both"/>
        <w:rPr>
          <w:rFonts w:ascii="Times New Roman" w:eastAsia="Times New Roman" w:hAnsi="Times New Roman" w:cs="Times New Roman"/>
          <w:b/>
          <w:bCs/>
        </w:rPr>
      </w:pPr>
    </w:p>
    <w:p w14:paraId="7CFBB86D" w14:textId="77777777" w:rsidR="00F84199" w:rsidRPr="00276FF8" w:rsidRDefault="00F84199">
      <w:pPr>
        <w:spacing w:after="0" w:line="240" w:lineRule="auto"/>
        <w:jc w:val="both"/>
        <w:rPr>
          <w:rFonts w:ascii="Times New Roman" w:eastAsia="Times New Roman" w:hAnsi="Times New Roman" w:cs="Times New Roman"/>
          <w:b/>
          <w:bCs/>
        </w:rPr>
      </w:pPr>
    </w:p>
    <w:p w14:paraId="5FDF39DD" w14:textId="77777777" w:rsidR="00552F2A" w:rsidRPr="00276FF8" w:rsidRDefault="00552F2A">
      <w:pPr>
        <w:spacing w:after="0" w:line="240" w:lineRule="auto"/>
        <w:jc w:val="both"/>
        <w:rPr>
          <w:rFonts w:ascii="Times New Roman" w:eastAsia="Times New Roman" w:hAnsi="Times New Roman" w:cs="Times New Roman"/>
          <w:b/>
          <w:bCs/>
          <w:sz w:val="21"/>
          <w:szCs w:val="21"/>
        </w:rPr>
      </w:pPr>
    </w:p>
    <w:p w14:paraId="11BBAE54" w14:textId="77777777" w:rsidR="00552F2A" w:rsidRPr="00276FF8" w:rsidRDefault="000D3B87" w:rsidP="00227445">
      <w:pPr>
        <w:widowControl w:val="0"/>
        <w:spacing w:after="0" w:line="360" w:lineRule="auto"/>
        <w:jc w:val="center"/>
        <w:outlineLvl w:val="1"/>
        <w:rPr>
          <w:rStyle w:val="ab"/>
          <w:rFonts w:ascii="Times New Roman" w:hAnsi="Times New Roman" w:cs="Times New Roman"/>
          <w:b/>
          <w:sz w:val="24"/>
          <w:szCs w:val="24"/>
        </w:rPr>
      </w:pPr>
      <w:bookmarkStart w:id="17" w:name="_Toc137129712"/>
      <w:r w:rsidRPr="00276FF8">
        <w:rPr>
          <w:rStyle w:val="ab"/>
          <w:rFonts w:ascii="Times New Roman" w:hAnsi="Times New Roman" w:cs="Times New Roman"/>
          <w:b/>
          <w:sz w:val="24"/>
          <w:szCs w:val="24"/>
        </w:rPr>
        <w:t>РАЗДЕЛ 12. СВЕДЕНИЯ ОБ ИСПОЛНИТЕЛЬНЫХ ОРГАНАХ ОБЩЕСТВА</w:t>
      </w:r>
      <w:bookmarkEnd w:id="17"/>
    </w:p>
    <w:p w14:paraId="681B743A" w14:textId="77777777" w:rsidR="00552F2A" w:rsidRPr="00276FF8" w:rsidRDefault="000D3B87" w:rsidP="004D55B1">
      <w:pPr>
        <w:spacing w:before="240" w:after="0" w:line="240" w:lineRule="auto"/>
        <w:ind w:firstLine="709"/>
        <w:jc w:val="both"/>
        <w:rPr>
          <w:rFonts w:ascii="Times New Roman" w:eastAsia="Times New Roman" w:hAnsi="Times New Roman" w:cs="Times New Roman"/>
          <w:b/>
          <w:bCs/>
        </w:rPr>
      </w:pPr>
      <w:r w:rsidRPr="00276FF8">
        <w:rPr>
          <w:rFonts w:ascii="Times New Roman" w:hAnsi="Times New Roman"/>
          <w:b/>
          <w:bCs/>
        </w:rPr>
        <w:t xml:space="preserve">12.1. Сведения о лице, занимающем должность единоличного исполнительного органа общества, сведения о членах коллегиального исполнительного органа общества, в том числе краткие биографические данные и владение акциями в течение отчетного года. </w:t>
      </w:r>
    </w:p>
    <w:p w14:paraId="0046B941" w14:textId="77777777" w:rsidR="00552F2A" w:rsidRPr="00276FF8" w:rsidRDefault="00552F2A">
      <w:pPr>
        <w:spacing w:after="0" w:line="240" w:lineRule="auto"/>
        <w:jc w:val="both"/>
        <w:rPr>
          <w:rFonts w:ascii="Times New Roman" w:eastAsia="Times New Roman" w:hAnsi="Times New Roman" w:cs="Times New Roman"/>
        </w:rPr>
      </w:pPr>
    </w:p>
    <w:p w14:paraId="343DA078" w14:textId="77777777" w:rsidR="00302C52" w:rsidRPr="00276FF8" w:rsidRDefault="000D3B87" w:rsidP="00302C52">
      <w:pPr>
        <w:spacing w:after="0" w:line="240" w:lineRule="auto"/>
        <w:ind w:firstLine="709"/>
        <w:jc w:val="both"/>
        <w:rPr>
          <w:rFonts w:ascii="Times New Roman" w:hAnsi="Times New Roman"/>
        </w:rPr>
      </w:pPr>
      <w:r w:rsidRPr="00276FF8">
        <w:rPr>
          <w:rFonts w:ascii="Times New Roman" w:hAnsi="Times New Roman"/>
          <w:b/>
          <w:bCs/>
        </w:rPr>
        <w:t>Единоличный исполнительный орган</w:t>
      </w:r>
      <w:r w:rsidRPr="00276FF8">
        <w:rPr>
          <w:rFonts w:ascii="Times New Roman" w:hAnsi="Times New Roman"/>
        </w:rPr>
        <w:t xml:space="preserve"> </w:t>
      </w:r>
    </w:p>
    <w:p w14:paraId="3B41FBBB" w14:textId="77777777" w:rsidR="00552F2A" w:rsidRPr="00276FF8" w:rsidRDefault="000D3B87" w:rsidP="00302C52">
      <w:pPr>
        <w:spacing w:after="0" w:line="240" w:lineRule="auto"/>
        <w:ind w:firstLine="709"/>
        <w:jc w:val="both"/>
        <w:rPr>
          <w:rFonts w:ascii="Times New Roman" w:eastAsia="Times New Roman" w:hAnsi="Times New Roman" w:cs="Times New Roman"/>
        </w:rPr>
      </w:pPr>
      <w:r w:rsidRPr="00276FF8">
        <w:rPr>
          <w:rFonts w:ascii="Times New Roman" w:hAnsi="Times New Roman"/>
        </w:rPr>
        <w:t>В соответствии с уставом ПАО «РОСИНТЕР РЕСТОРАНТС ХОЛДИНГ» единоличным исполнительным органом является Президент</w:t>
      </w:r>
      <w:r w:rsidR="002D4A6C">
        <w:rPr>
          <w:rFonts w:ascii="Times New Roman" w:hAnsi="Times New Roman"/>
        </w:rPr>
        <w:t xml:space="preserve"> Общества</w:t>
      </w:r>
      <w:r w:rsidRPr="00276FF8">
        <w:rPr>
          <w:rFonts w:ascii="Times New Roman" w:hAnsi="Times New Roman"/>
        </w:rPr>
        <w:t>, который избирается Советом директоров Общества. Срок полномочий Президента определяется условиями трудового договора. В</w:t>
      </w:r>
      <w:r w:rsidR="00302C52" w:rsidRPr="00276FF8">
        <w:rPr>
          <w:rFonts w:ascii="Times New Roman" w:hAnsi="Times New Roman"/>
        </w:rPr>
        <w:t> </w:t>
      </w:r>
      <w:r w:rsidR="002D4A6C">
        <w:rPr>
          <w:rFonts w:ascii="Times New Roman" w:hAnsi="Times New Roman"/>
        </w:rPr>
        <w:t>настоящее</w:t>
      </w:r>
      <w:r w:rsidRPr="00276FF8">
        <w:rPr>
          <w:rFonts w:ascii="Times New Roman" w:hAnsi="Times New Roman"/>
        </w:rPr>
        <w:t xml:space="preserve"> время с Президентом Общества заключен бессрочный трудовой договор. </w:t>
      </w:r>
    </w:p>
    <w:p w14:paraId="6D62F884" w14:textId="77777777" w:rsidR="00552F2A" w:rsidRPr="00276FF8" w:rsidRDefault="002D4A6C" w:rsidP="00622CFF">
      <w:pPr>
        <w:spacing w:before="120" w:after="0" w:line="240" w:lineRule="auto"/>
        <w:ind w:firstLine="709"/>
        <w:jc w:val="both"/>
        <w:rPr>
          <w:rFonts w:ascii="Times New Roman" w:hAnsi="Times New Roman"/>
        </w:rPr>
      </w:pPr>
      <w:r>
        <w:rPr>
          <w:rFonts w:ascii="Times New Roman" w:hAnsi="Times New Roman"/>
        </w:rPr>
        <w:t>Президентом Общества является</w:t>
      </w:r>
      <w:r w:rsidR="000D3B87" w:rsidRPr="00276FF8">
        <w:rPr>
          <w:rFonts w:ascii="Times New Roman" w:hAnsi="Times New Roman"/>
        </w:rPr>
        <w:t>:</w:t>
      </w:r>
    </w:p>
    <w:p w14:paraId="08E4DA04" w14:textId="77777777" w:rsidR="00302C52" w:rsidRPr="00276FF8" w:rsidRDefault="002D4A6C" w:rsidP="00622CFF">
      <w:pPr>
        <w:spacing w:before="120" w:after="60" w:line="240" w:lineRule="auto"/>
        <w:ind w:firstLine="709"/>
        <w:jc w:val="both"/>
        <w:rPr>
          <w:rFonts w:ascii="Times New Roman" w:hAnsi="Times New Roman"/>
          <w:b/>
          <w:bCs/>
        </w:rPr>
      </w:pPr>
      <w:r w:rsidRPr="00276FF8">
        <w:rPr>
          <w:rFonts w:ascii="Times New Roman" w:hAnsi="Times New Roman"/>
          <w:b/>
          <w:bCs/>
        </w:rPr>
        <w:t xml:space="preserve">Костеева </w:t>
      </w:r>
      <w:r w:rsidR="000D3B87" w:rsidRPr="00276FF8">
        <w:rPr>
          <w:rFonts w:ascii="Times New Roman" w:hAnsi="Times New Roman"/>
          <w:b/>
          <w:bCs/>
        </w:rPr>
        <w:t xml:space="preserve">Маргарита Валерьевна </w:t>
      </w:r>
    </w:p>
    <w:p w14:paraId="4E8C7AE2" w14:textId="77777777" w:rsidR="007E4BD1" w:rsidRDefault="00302C52" w:rsidP="007E4BD1">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bCs/>
        </w:rPr>
        <w:t>И</w:t>
      </w:r>
      <w:r w:rsidR="000D3B87" w:rsidRPr="00276FF8">
        <w:rPr>
          <w:rFonts w:ascii="Times New Roman" w:hAnsi="Times New Roman" w:cs="Times New Roman"/>
        </w:rPr>
        <w:t xml:space="preserve">збрана на должность Президента ПАО «РОСИНТЕР РЕСТОРАНТС ХОЛДИНГ» с 12.11.2019 г. </w:t>
      </w:r>
      <w:r w:rsidRPr="00276FF8">
        <w:rPr>
          <w:rFonts w:ascii="Times New Roman" w:hAnsi="Times New Roman" w:cs="Times New Roman"/>
        </w:rPr>
        <w:t>(</w:t>
      </w:r>
      <w:r w:rsidR="002D4A6C">
        <w:rPr>
          <w:rFonts w:ascii="Times New Roman" w:hAnsi="Times New Roman" w:cs="Times New Roman"/>
        </w:rPr>
        <w:t>п</w:t>
      </w:r>
      <w:r w:rsidRPr="00276FF8">
        <w:rPr>
          <w:rFonts w:ascii="Times New Roman" w:hAnsi="Times New Roman"/>
        </w:rPr>
        <w:t>ротокол заседания Совета директоров № 9/2019 от 07.11.2019 г.).</w:t>
      </w:r>
    </w:p>
    <w:p w14:paraId="0F3545FE" w14:textId="77777777" w:rsidR="00757A66" w:rsidRPr="002A290D" w:rsidRDefault="00757A66" w:rsidP="00757A66">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w:t>
      </w:r>
      <w:r w:rsidRPr="009242C8">
        <w:rPr>
          <w:rFonts w:ascii="Times New Roman" w:hAnsi="Times New Roman" w:cs="Times New Roman"/>
        </w:rPr>
        <w:t xml:space="preserve"> «Росинтер Ресторантс»</w:t>
      </w:r>
      <w:r>
        <w:rPr>
          <w:rFonts w:ascii="Times New Roman" w:hAnsi="Times New Roman" w:cs="Times New Roman"/>
        </w:rPr>
        <w:t xml:space="preserve"> работает</w:t>
      </w:r>
      <w:r w:rsidRPr="003A45B6">
        <w:rPr>
          <w:rFonts w:ascii="Times New Roman" w:hAnsi="Times New Roman" w:cs="Times New Roman"/>
        </w:rPr>
        <w:t xml:space="preserve"> </w:t>
      </w:r>
      <w:r>
        <w:rPr>
          <w:rFonts w:ascii="Times New Roman" w:hAnsi="Times New Roman" w:cs="Times New Roman"/>
        </w:rPr>
        <w:t xml:space="preserve">с </w:t>
      </w:r>
      <w:r w:rsidRPr="003A45B6">
        <w:rPr>
          <w:rFonts w:ascii="Times New Roman" w:hAnsi="Times New Roman" w:cs="Times New Roman"/>
        </w:rPr>
        <w:t>1994 год</w:t>
      </w:r>
      <w:r>
        <w:rPr>
          <w:rFonts w:ascii="Times New Roman" w:hAnsi="Times New Roman" w:cs="Times New Roman"/>
        </w:rPr>
        <w:t xml:space="preserve">а. </w:t>
      </w:r>
      <w:r w:rsidRPr="003A45B6">
        <w:rPr>
          <w:rFonts w:ascii="Times New Roman" w:hAnsi="Times New Roman" w:cs="Times New Roman"/>
        </w:rPr>
        <w:t xml:space="preserve">До 2000 года </w:t>
      </w:r>
      <w:r>
        <w:rPr>
          <w:rFonts w:ascii="Times New Roman" w:hAnsi="Times New Roman" w:cs="Times New Roman"/>
        </w:rPr>
        <w:t>занимала</w:t>
      </w:r>
      <w:r w:rsidRPr="003A45B6">
        <w:rPr>
          <w:rFonts w:ascii="Times New Roman" w:hAnsi="Times New Roman" w:cs="Times New Roman"/>
        </w:rPr>
        <w:t xml:space="preserve"> ключевы</w:t>
      </w:r>
      <w:r>
        <w:rPr>
          <w:rFonts w:ascii="Times New Roman" w:hAnsi="Times New Roman" w:cs="Times New Roman"/>
        </w:rPr>
        <w:t>е</w:t>
      </w:r>
      <w:r w:rsidRPr="003A45B6">
        <w:rPr>
          <w:rFonts w:ascii="Times New Roman" w:hAnsi="Times New Roman" w:cs="Times New Roman"/>
        </w:rPr>
        <w:t xml:space="preserve"> позици</w:t>
      </w:r>
      <w:r>
        <w:rPr>
          <w:rFonts w:ascii="Times New Roman" w:hAnsi="Times New Roman" w:cs="Times New Roman"/>
        </w:rPr>
        <w:t>и</w:t>
      </w:r>
      <w:r w:rsidRPr="003A45B6">
        <w:rPr>
          <w:rFonts w:ascii="Times New Roman" w:hAnsi="Times New Roman" w:cs="Times New Roman"/>
        </w:rPr>
        <w:t xml:space="preserve"> в сети предприятий быстрого питания «Ростик’с».</w:t>
      </w:r>
      <w:r>
        <w:rPr>
          <w:rFonts w:ascii="Times New Roman" w:hAnsi="Times New Roman" w:cs="Times New Roman"/>
        </w:rPr>
        <w:t xml:space="preserve"> </w:t>
      </w:r>
      <w:r w:rsidRPr="003A45B6">
        <w:rPr>
          <w:rFonts w:ascii="Times New Roman" w:hAnsi="Times New Roman" w:cs="Times New Roman"/>
        </w:rPr>
        <w:t>С 2001 занимала руководящие позиции в различных бизнес-подразделениях корпорации «Ростик Групп».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w:t>
      </w:r>
      <w:r>
        <w:rPr>
          <w:rFonts w:ascii="Times New Roman" w:hAnsi="Times New Roman" w:cs="Times New Roman"/>
        </w:rPr>
        <w:t xml:space="preserve"> </w:t>
      </w:r>
      <w:r w:rsidRPr="003A45B6">
        <w:rPr>
          <w:rFonts w:ascii="Times New Roman" w:hAnsi="Times New Roman" w:cs="Times New Roman"/>
        </w:rPr>
        <w:t>В 2007 году возглавила стратегический проект холдинга по созданию и развитию бизнеса «Росинтер Ресторантс» на транспортных узлах.</w:t>
      </w:r>
      <w:r>
        <w:rPr>
          <w:rFonts w:ascii="Times New Roman" w:hAnsi="Times New Roman" w:cs="Times New Roman"/>
        </w:rPr>
        <w:t xml:space="preserve"> </w:t>
      </w:r>
      <w:r w:rsidRPr="003A45B6">
        <w:rPr>
          <w:rFonts w:ascii="Times New Roman" w:hAnsi="Times New Roman" w:cs="Times New Roman"/>
        </w:rPr>
        <w:t>В 2015 году назначена старшим вице-президентом холдинга.</w:t>
      </w:r>
      <w:r>
        <w:rPr>
          <w:rFonts w:ascii="Times New Roman" w:hAnsi="Times New Roman" w:cs="Times New Roman"/>
        </w:rPr>
        <w:t xml:space="preserve"> </w:t>
      </w:r>
      <w:r w:rsidRPr="003A45B6">
        <w:rPr>
          <w:rFonts w:ascii="Times New Roman" w:hAnsi="Times New Roman" w:cs="Times New Roman"/>
        </w:rPr>
        <w:t>С ноября 2019 года решением Совета директоров назначена Президентом ПАО «РОСИНТЕР РЕСТОРАНТС ХОЛДИНГ».</w:t>
      </w:r>
      <w:r>
        <w:rPr>
          <w:rFonts w:ascii="Times New Roman" w:hAnsi="Times New Roman" w:cs="Times New Roman"/>
        </w:rPr>
        <w:t xml:space="preserve"> В</w:t>
      </w:r>
      <w:r w:rsidRPr="000055E2">
        <w:rPr>
          <w:rFonts w:ascii="Times New Roman" w:hAnsi="Times New Roman" w:cs="Times New Roman"/>
        </w:rPr>
        <w:t xml:space="preserve"> июне 2022 года </w:t>
      </w:r>
      <w:r>
        <w:rPr>
          <w:rFonts w:ascii="Times New Roman" w:hAnsi="Times New Roman" w:cs="Times New Roman"/>
        </w:rPr>
        <w:t>и</w:t>
      </w:r>
      <w:r w:rsidRPr="000055E2">
        <w:rPr>
          <w:rFonts w:ascii="Times New Roman" w:hAnsi="Times New Roman" w:cs="Times New Roman"/>
        </w:rPr>
        <w:t>збрана членом совета директоров.</w:t>
      </w:r>
    </w:p>
    <w:p w14:paraId="09CAE0F7" w14:textId="77777777" w:rsidR="00757A66" w:rsidRDefault="00757A66" w:rsidP="00757A66">
      <w:pPr>
        <w:spacing w:after="0" w:line="240" w:lineRule="auto"/>
        <w:ind w:firstLine="708"/>
        <w:jc w:val="both"/>
        <w:rPr>
          <w:rFonts w:ascii="Times New Roman" w:hAnsi="Times New Roman"/>
        </w:rPr>
      </w:pPr>
      <w:r w:rsidRPr="00C977B3">
        <w:rPr>
          <w:rFonts w:ascii="Times New Roman" w:hAnsi="Times New Roman"/>
        </w:rPr>
        <w:t>В 2018 году награждена почетной грамотой Министерства промышленности и торговли РФ.</w:t>
      </w:r>
      <w:r>
        <w:rPr>
          <w:rFonts w:ascii="Times New Roman" w:hAnsi="Times New Roman"/>
        </w:rPr>
        <w:t xml:space="preserve"> </w:t>
      </w:r>
      <w:r w:rsidRPr="00C977B3">
        <w:rPr>
          <w:rFonts w:ascii="Times New Roman" w:hAnsi="Times New Roman"/>
        </w:rPr>
        <w:t>В 2022 году приказом Минпромторга России присвоено звание «Почетный работник торговли».</w:t>
      </w:r>
    </w:p>
    <w:p w14:paraId="47252657" w14:textId="77777777" w:rsidR="00757A66" w:rsidRPr="00C977B3" w:rsidRDefault="00757A66" w:rsidP="00757A66">
      <w:pPr>
        <w:spacing w:after="0" w:line="240" w:lineRule="auto"/>
        <w:ind w:firstLine="708"/>
        <w:jc w:val="both"/>
        <w:rPr>
          <w:rFonts w:ascii="Times New Roman" w:hAnsi="Times New Roman"/>
        </w:rPr>
      </w:pPr>
      <w:r w:rsidRPr="00C977B3">
        <w:rPr>
          <w:rFonts w:ascii="Times New Roman" w:hAnsi="Times New Roman"/>
        </w:rPr>
        <w:t>Входит в топ-1000 российских менеджеров.</w:t>
      </w:r>
    </w:p>
    <w:p w14:paraId="773CC3CD" w14:textId="77777777" w:rsidR="00757A66" w:rsidRPr="00276FF8" w:rsidRDefault="00757A66"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Год рождения: 19</w:t>
      </w:r>
      <w:r>
        <w:rPr>
          <w:rFonts w:ascii="Times New Roman" w:hAnsi="Times New Roman" w:cs="Times New Roman"/>
        </w:rPr>
        <w:t>7</w:t>
      </w:r>
      <w:r w:rsidRPr="00276FF8">
        <w:rPr>
          <w:rFonts w:ascii="Times New Roman" w:hAnsi="Times New Roman" w:cs="Times New Roman"/>
        </w:rPr>
        <w:t>0</w:t>
      </w:r>
    </w:p>
    <w:p w14:paraId="71307466" w14:textId="77777777" w:rsidR="00757A66" w:rsidRPr="00276FF8" w:rsidRDefault="00757A66"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8"/>
        <w:gridCol w:w="2410"/>
      </w:tblGrid>
      <w:tr w:rsidR="00757A66" w:rsidRPr="00276FF8" w14:paraId="41BD7202" w14:textId="77777777" w:rsidTr="006E6AEB">
        <w:trPr>
          <w:trHeight w:val="262"/>
        </w:trPr>
        <w:tc>
          <w:tcPr>
            <w:tcW w:w="7938" w:type="dxa"/>
            <w:tcMar>
              <w:top w:w="0" w:type="dxa"/>
              <w:left w:w="108" w:type="dxa"/>
              <w:bottom w:w="0" w:type="dxa"/>
              <w:right w:w="108" w:type="dxa"/>
            </w:tcMar>
          </w:tcPr>
          <w:p w14:paraId="6AEE60AB" w14:textId="77777777" w:rsidR="00757A66" w:rsidRPr="00276FF8" w:rsidRDefault="00757A66" w:rsidP="006E6AEB">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410" w:type="dxa"/>
            <w:tcMar>
              <w:top w:w="0" w:type="dxa"/>
              <w:left w:w="108" w:type="dxa"/>
              <w:bottom w:w="0" w:type="dxa"/>
              <w:right w:w="108" w:type="dxa"/>
            </w:tcMar>
          </w:tcPr>
          <w:p w14:paraId="55FF6473" w14:textId="77777777" w:rsidR="00757A66" w:rsidRPr="00276FF8" w:rsidRDefault="00757A66" w:rsidP="006E6AEB">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757A66" w:rsidRPr="00276FF8" w14:paraId="0000D266" w14:textId="77777777" w:rsidTr="006E6AEB">
        <w:tc>
          <w:tcPr>
            <w:tcW w:w="7938" w:type="dxa"/>
            <w:tcMar>
              <w:top w:w="0" w:type="dxa"/>
              <w:left w:w="108" w:type="dxa"/>
              <w:bottom w:w="0" w:type="dxa"/>
              <w:right w:w="108" w:type="dxa"/>
            </w:tcMar>
          </w:tcPr>
          <w:p w14:paraId="1BCB9597" w14:textId="77777777" w:rsidR="00757A66" w:rsidRPr="00276FF8" w:rsidRDefault="00757A66" w:rsidP="006E6AEB">
            <w:pPr>
              <w:spacing w:after="0"/>
              <w:jc w:val="center"/>
              <w:rPr>
                <w:rFonts w:ascii="Times New Roman" w:eastAsia="Calibri" w:hAnsi="Times New Roman" w:cs="Times New Roman"/>
              </w:rPr>
            </w:pPr>
            <w:r w:rsidRPr="00EA2369">
              <w:rPr>
                <w:rFonts w:ascii="Times New Roman" w:eastAsia="Calibri" w:hAnsi="Times New Roman" w:cs="Times New Roman"/>
              </w:rPr>
              <w:t>Московский авиационно-технологический институт имени К. Э. Циолковского</w:t>
            </w:r>
          </w:p>
        </w:tc>
        <w:tc>
          <w:tcPr>
            <w:tcW w:w="2410" w:type="dxa"/>
            <w:tcMar>
              <w:top w:w="0" w:type="dxa"/>
              <w:left w:w="108" w:type="dxa"/>
              <w:bottom w:w="0" w:type="dxa"/>
              <w:right w:w="108" w:type="dxa"/>
            </w:tcMar>
          </w:tcPr>
          <w:p w14:paraId="6C3673AE" w14:textId="77777777" w:rsidR="00757A66" w:rsidRPr="00276FF8" w:rsidRDefault="00757A66" w:rsidP="006E6AEB">
            <w:pPr>
              <w:spacing w:after="0"/>
              <w:jc w:val="center"/>
              <w:rPr>
                <w:rFonts w:ascii="Times New Roman" w:eastAsia="Calibri" w:hAnsi="Times New Roman" w:cs="Times New Roman"/>
              </w:rPr>
            </w:pPr>
            <w:r w:rsidRPr="00EA2369">
              <w:rPr>
                <w:rFonts w:ascii="Times New Roman" w:eastAsia="Calibri" w:hAnsi="Times New Roman" w:cs="Times New Roman"/>
              </w:rPr>
              <w:t>инженер РЭА и САПР</w:t>
            </w:r>
          </w:p>
        </w:tc>
      </w:tr>
    </w:tbl>
    <w:p w14:paraId="3A945405" w14:textId="77777777" w:rsidR="00757A66" w:rsidRDefault="00757A66" w:rsidP="00757A66">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820"/>
        <w:gridCol w:w="2693"/>
      </w:tblGrid>
      <w:tr w:rsidR="00757A66" w:rsidRPr="00276FF8" w14:paraId="5C762607" w14:textId="77777777" w:rsidTr="00CC65BF">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6809CC" w14:textId="77777777" w:rsidR="00757A66" w:rsidRPr="00276FF8" w:rsidRDefault="00757A66" w:rsidP="006E6AEB">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820"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4CD7C4" w14:textId="77777777" w:rsidR="00757A66" w:rsidRPr="00276FF8" w:rsidRDefault="00757A66" w:rsidP="006E6AEB">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FE28F6" w14:textId="77777777" w:rsidR="00757A66" w:rsidRPr="00276FF8" w:rsidRDefault="00757A66" w:rsidP="006E6AEB">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757A66" w:rsidRPr="00276FF8" w14:paraId="320D9482"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9DD161" w14:textId="77777777" w:rsidR="00757A66" w:rsidRPr="00276FF8" w:rsidRDefault="00757A66" w:rsidP="006E6AEB">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76533A" w14:textId="77777777" w:rsidR="00757A66" w:rsidRPr="00276FF8" w:rsidRDefault="00757A66" w:rsidP="006E6AEB">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820"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39B81" w14:textId="77777777" w:rsidR="00757A66" w:rsidRPr="00276FF8" w:rsidRDefault="00757A66" w:rsidP="006E6AEB">
            <w:pPr>
              <w:spacing w:after="0" w:line="240" w:lineRule="auto"/>
              <w:jc w:val="center"/>
              <w:rPr>
                <w:rFonts w:ascii="Times New Roman" w:hAnsi="Times New Roman" w:cs="Times New Roman"/>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18FFB" w14:textId="77777777" w:rsidR="00757A66" w:rsidRPr="00276FF8" w:rsidRDefault="00757A66" w:rsidP="006E6AEB">
            <w:pPr>
              <w:spacing w:after="0" w:line="240" w:lineRule="auto"/>
              <w:jc w:val="center"/>
              <w:rPr>
                <w:rFonts w:ascii="Times New Roman" w:hAnsi="Times New Roman" w:cs="Times New Roman"/>
              </w:rPr>
            </w:pPr>
          </w:p>
        </w:tc>
      </w:tr>
      <w:tr w:rsidR="00757A66" w:rsidRPr="009773F6" w14:paraId="7E35C225"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071086" w14:textId="77777777" w:rsidR="00757A66" w:rsidRPr="009773F6" w:rsidRDefault="00757A66" w:rsidP="006E6AEB">
            <w:pPr>
              <w:spacing w:after="0" w:line="240" w:lineRule="auto"/>
              <w:jc w:val="center"/>
              <w:rPr>
                <w:rFonts w:ascii="Times New Roman" w:hAnsi="Times New Roman" w:cs="Times New Roman"/>
              </w:rPr>
            </w:pPr>
            <w:r w:rsidRPr="009773F6">
              <w:rPr>
                <w:rFonts w:ascii="Times New Roman" w:hAnsi="Times New Roman" w:cs="Times New Roman"/>
              </w:rPr>
              <w:t>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1C198" w14:textId="77777777" w:rsidR="00757A66" w:rsidRPr="009773F6" w:rsidRDefault="00757A66" w:rsidP="006E6AEB">
            <w:pPr>
              <w:spacing w:after="0" w:line="240" w:lineRule="auto"/>
              <w:jc w:val="center"/>
              <w:rPr>
                <w:rFonts w:ascii="Times New Roman" w:hAnsi="Times New Roman" w:cs="Times New Roman"/>
              </w:rPr>
            </w:pPr>
            <w:r w:rsidRPr="009773F6">
              <w:rPr>
                <w:rFonts w:ascii="Times New Roman" w:hAnsi="Times New Roman" w:cs="Times New Roman"/>
              </w:rPr>
              <w:t>2019</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CA0B0" w14:textId="77777777" w:rsidR="00757A66" w:rsidRPr="009773F6" w:rsidRDefault="00757A66" w:rsidP="006E6AEB">
            <w:pPr>
              <w:spacing w:after="0" w:line="240" w:lineRule="auto"/>
              <w:jc w:val="center"/>
              <w:rPr>
                <w:rFonts w:ascii="Times New Roman" w:hAnsi="Times New Roman" w:cs="Times New Roman"/>
              </w:rPr>
            </w:pPr>
            <w:r w:rsidRPr="009773F6">
              <w:rPr>
                <w:rFonts w:ascii="Times New Roman" w:hAnsi="Times New Roman" w:cs="Times New Roman"/>
              </w:rPr>
              <w:t>ООО «РОСИНТЕР РЕСТОРАНТС»</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ED49D1" w14:textId="77777777" w:rsidR="00757A66" w:rsidRPr="009773F6" w:rsidRDefault="00757A66" w:rsidP="006E6AEB">
            <w:pPr>
              <w:spacing w:after="0" w:line="240" w:lineRule="auto"/>
              <w:jc w:val="center"/>
              <w:rPr>
                <w:rFonts w:ascii="Times New Roman" w:hAnsi="Times New Roman" w:cs="Times New Roman"/>
              </w:rPr>
            </w:pPr>
            <w:r w:rsidRPr="009773F6">
              <w:rPr>
                <w:rFonts w:ascii="Times New Roman" w:hAnsi="Times New Roman" w:cs="Times New Roman"/>
              </w:rPr>
              <w:t>Начальник управления предприятиями питания на транспорте</w:t>
            </w:r>
          </w:p>
        </w:tc>
      </w:tr>
      <w:tr w:rsidR="00757A66" w:rsidRPr="00276FF8" w14:paraId="170B96A5"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6602DE" w14:textId="77777777" w:rsidR="00757A66" w:rsidRPr="00276FF8" w:rsidRDefault="00757A66" w:rsidP="006E6AEB">
            <w:pPr>
              <w:spacing w:after="0" w:line="240" w:lineRule="auto"/>
              <w:jc w:val="center"/>
              <w:rPr>
                <w:rFonts w:ascii="Times New Roman" w:hAnsi="Times New Roman" w:cs="Times New Roman"/>
              </w:rPr>
            </w:pPr>
            <w:r>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890166" w14:textId="77777777" w:rsidR="00757A66" w:rsidRPr="00276FF8"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077E8C" w14:textId="77777777" w:rsidR="00757A66" w:rsidRPr="00276FF8"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ООО "РОСИНТЕР РЕСТОРАНТС"</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8E8831" w14:textId="77777777" w:rsidR="00757A66" w:rsidRPr="00276FF8"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Генеральный директор</w:t>
            </w:r>
          </w:p>
        </w:tc>
      </w:tr>
      <w:tr w:rsidR="00757A66" w:rsidRPr="00276FF8" w14:paraId="796B2D92"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EFF6D" w14:textId="77777777" w:rsidR="00757A66" w:rsidRPr="00276FF8" w:rsidRDefault="00757A66" w:rsidP="006E6AEB">
            <w:pPr>
              <w:spacing w:after="0" w:line="240" w:lineRule="auto"/>
              <w:jc w:val="center"/>
              <w:rPr>
                <w:rFonts w:ascii="Times New Roman" w:hAnsi="Times New Roman" w:cs="Times New Roman"/>
              </w:rPr>
            </w:pPr>
            <w:r>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9B704" w14:textId="77777777" w:rsidR="00757A66" w:rsidRPr="00276FF8"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ED3B2" w14:textId="77777777" w:rsidR="00757A66" w:rsidRPr="00276FF8" w:rsidRDefault="00757A66" w:rsidP="006E6AEB">
            <w:pPr>
              <w:spacing w:after="0" w:line="240" w:lineRule="auto"/>
              <w:jc w:val="center"/>
              <w:rPr>
                <w:rFonts w:ascii="Times New Roman" w:hAnsi="Times New Roman" w:cs="Times New Roman"/>
              </w:rPr>
            </w:pPr>
            <w:r>
              <w:rPr>
                <w:rFonts w:ascii="Times New Roman" w:hAnsi="Times New Roman" w:cs="Times New Roman"/>
              </w:rPr>
              <w:t>ПАО</w:t>
            </w:r>
            <w:r w:rsidRPr="00EA2369">
              <w:rPr>
                <w:rFonts w:ascii="Times New Roman" w:hAnsi="Times New Roman" w:cs="Times New Roman"/>
              </w:rPr>
              <w:t xml:space="preserve"> </w:t>
            </w:r>
            <w:r>
              <w:rPr>
                <w:rFonts w:ascii="Times New Roman" w:hAnsi="Times New Roman" w:cs="Times New Roman"/>
              </w:rPr>
              <w:t>«</w:t>
            </w:r>
            <w:r w:rsidRPr="00EA2369">
              <w:rPr>
                <w:rFonts w:ascii="Times New Roman" w:hAnsi="Times New Roman" w:cs="Times New Roman"/>
              </w:rPr>
              <w:t>РОСИНТЕР РЕСТОРАНТС</w:t>
            </w:r>
            <w:r>
              <w:rPr>
                <w:rFonts w:ascii="Times New Roman" w:hAnsi="Times New Roman" w:cs="Times New Roman"/>
              </w:rPr>
              <w:t xml:space="preserve"> ХОЛДИНГ»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FC12D3" w14:textId="77777777" w:rsidR="00757A66" w:rsidRPr="00276FF8" w:rsidRDefault="00757A66" w:rsidP="006E6AEB">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757A66" w:rsidRPr="00276FF8" w14:paraId="2BE26310"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C04316" w14:textId="77777777" w:rsidR="00757A66" w:rsidRDefault="00757A66" w:rsidP="006E6AEB">
            <w:pPr>
              <w:spacing w:after="0" w:line="240" w:lineRule="auto"/>
              <w:jc w:val="center"/>
              <w:rPr>
                <w:rFonts w:ascii="Times New Roman" w:hAnsi="Times New Roman" w:cs="Times New Roman"/>
              </w:rPr>
            </w:pPr>
            <w:r>
              <w:rPr>
                <w:rFonts w:ascii="Times New Roman" w:hAnsi="Times New Roman" w:cs="Times New Roman"/>
              </w:rPr>
              <w:t>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DA5F03" w14:textId="77777777" w:rsidR="00757A66" w:rsidRPr="00EA2369"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7BBC86" w14:textId="77777777" w:rsidR="00757A66"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ООО «Рестариум»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FC30A0" w14:textId="77777777" w:rsidR="00757A66"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Генеральный директор</w:t>
            </w:r>
          </w:p>
        </w:tc>
      </w:tr>
      <w:tr w:rsidR="00757A66" w:rsidRPr="00EA2369" w14:paraId="6E66BAD8" w14:textId="77777777" w:rsidTr="00CC65BF">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FF16BC" w14:textId="77777777" w:rsidR="00757A66"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7ED6F" w14:textId="77777777" w:rsidR="00757A66" w:rsidRPr="00EA2369"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настоящее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C8B92" w14:textId="77777777" w:rsidR="00757A66" w:rsidRPr="00EA2369"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ПАО "РОСИНТЕР РЕСТОРАНТС ХОЛДИНГ"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34E7B" w14:textId="77777777" w:rsidR="00757A66" w:rsidRPr="00EA2369" w:rsidRDefault="00757A66" w:rsidP="006E6AEB">
            <w:pPr>
              <w:spacing w:after="0" w:line="240" w:lineRule="auto"/>
              <w:jc w:val="center"/>
              <w:rPr>
                <w:rFonts w:ascii="Times New Roman" w:hAnsi="Times New Roman" w:cs="Times New Roman"/>
              </w:rPr>
            </w:pPr>
            <w:r w:rsidRPr="00EA2369">
              <w:rPr>
                <w:rFonts w:ascii="Times New Roman" w:hAnsi="Times New Roman" w:cs="Times New Roman"/>
              </w:rPr>
              <w:t>Член Совета директоров</w:t>
            </w:r>
          </w:p>
        </w:tc>
      </w:tr>
    </w:tbl>
    <w:p w14:paraId="7C932CD5" w14:textId="77777777" w:rsidR="00302C52" w:rsidRPr="00276FF8" w:rsidRDefault="00302C52" w:rsidP="00302C52">
      <w:pPr>
        <w:spacing w:before="60" w:after="0" w:line="240" w:lineRule="auto"/>
        <w:ind w:firstLine="709"/>
        <w:jc w:val="both"/>
        <w:rPr>
          <w:rFonts w:ascii="Times New Roman" w:hAnsi="Times New Roman"/>
        </w:rPr>
      </w:pPr>
      <w:r w:rsidRPr="00276FF8">
        <w:rPr>
          <w:rFonts w:ascii="Times New Roman" w:hAnsi="Times New Roman"/>
        </w:rPr>
        <w:t>Доля участия в уставном капитале Общества и доля принадлежащих обыкновенных акций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Общества,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 являвшихся предметом сделки: доли участия в уставном капитале Общества /обыкновенных акций собственности не имеет, в течение отчетного периода сделки по приобретению/ отчуждению акций Общества не совершались</w:t>
      </w:r>
    </w:p>
    <w:p w14:paraId="352BD826" w14:textId="77777777" w:rsidR="00552F2A" w:rsidRPr="00276FF8" w:rsidRDefault="000D3B87" w:rsidP="00C8646C">
      <w:pPr>
        <w:spacing w:before="60" w:after="0" w:line="240" w:lineRule="auto"/>
        <w:ind w:firstLine="709"/>
        <w:jc w:val="both"/>
        <w:rPr>
          <w:rFonts w:ascii="Times New Roman" w:hAnsi="Times New Roman"/>
        </w:rPr>
      </w:pPr>
      <w:r w:rsidRPr="00276FF8">
        <w:rPr>
          <w:rFonts w:ascii="Times New Roman" w:hAnsi="Times New Roman"/>
        </w:rPr>
        <w:t>Характер любых родственных связей с иными лицами, входящими в состав органов управления Общества и/или органов контроля за финансово–хозяйственной деятельностью Общества: отсутствуют.</w:t>
      </w:r>
    </w:p>
    <w:p w14:paraId="0B678D6F" w14:textId="77777777" w:rsidR="00757A66" w:rsidRPr="00276FF8" w:rsidRDefault="00757A66" w:rsidP="00757A66">
      <w:pPr>
        <w:spacing w:after="0" w:line="240" w:lineRule="auto"/>
        <w:ind w:firstLine="708"/>
        <w:jc w:val="both"/>
        <w:rPr>
          <w:rFonts w:ascii="Times New Roman" w:eastAsia="Times New Roman" w:hAnsi="Times New Roman" w:cs="Times New Roman"/>
          <w:sz w:val="21"/>
          <w:szCs w:val="21"/>
        </w:rPr>
      </w:pPr>
    </w:p>
    <w:p w14:paraId="73CB0C41" w14:textId="5C3DBEA7" w:rsidR="00552F2A" w:rsidRPr="00276FF8" w:rsidRDefault="000D3B87" w:rsidP="00CC65BF">
      <w:pPr>
        <w:spacing w:before="180" w:after="120" w:line="240" w:lineRule="auto"/>
        <w:ind w:firstLine="709"/>
        <w:jc w:val="both"/>
        <w:rPr>
          <w:rFonts w:ascii="Times New Roman" w:hAnsi="Times New Roman"/>
          <w:b/>
          <w:bCs/>
        </w:rPr>
      </w:pPr>
      <w:r w:rsidRPr="00276FF8">
        <w:rPr>
          <w:rFonts w:ascii="Times New Roman" w:hAnsi="Times New Roman"/>
          <w:b/>
          <w:bCs/>
        </w:rPr>
        <w:t>12.2. Кол</w:t>
      </w:r>
      <w:r w:rsidR="00757A66">
        <w:rPr>
          <w:rFonts w:ascii="Times New Roman" w:hAnsi="Times New Roman"/>
          <w:b/>
          <w:bCs/>
        </w:rPr>
        <w:t>легиальный исполнительный орган</w:t>
      </w:r>
    </w:p>
    <w:p w14:paraId="4FA209A1" w14:textId="77777777" w:rsidR="00552F2A" w:rsidRPr="00276FF8" w:rsidRDefault="000D3B87" w:rsidP="00C8646C">
      <w:pPr>
        <w:spacing w:before="60" w:after="0" w:line="240" w:lineRule="auto"/>
        <w:ind w:firstLine="709"/>
        <w:jc w:val="both"/>
        <w:rPr>
          <w:rFonts w:ascii="Times New Roman" w:hAnsi="Times New Roman"/>
        </w:rPr>
      </w:pPr>
      <w:r w:rsidRPr="00276FF8">
        <w:rPr>
          <w:rFonts w:ascii="Times New Roman" w:hAnsi="Times New Roman"/>
        </w:rPr>
        <w:t xml:space="preserve">В </w:t>
      </w:r>
      <w:r w:rsidR="00C8646C" w:rsidRPr="00276FF8">
        <w:rPr>
          <w:rFonts w:ascii="Times New Roman" w:hAnsi="Times New Roman"/>
        </w:rPr>
        <w:t>202</w:t>
      </w:r>
      <w:r w:rsidR="0067494D">
        <w:rPr>
          <w:rFonts w:ascii="Times New Roman" w:hAnsi="Times New Roman"/>
        </w:rPr>
        <w:t>2</w:t>
      </w:r>
      <w:r w:rsidRPr="00276FF8">
        <w:rPr>
          <w:rFonts w:ascii="Times New Roman" w:hAnsi="Times New Roman"/>
        </w:rPr>
        <w:t xml:space="preserve"> году Правление в Обществе не формировалось. </w:t>
      </w:r>
    </w:p>
    <w:p w14:paraId="1658549C" w14:textId="77777777" w:rsidR="00552F2A" w:rsidRPr="00276FF8" w:rsidRDefault="00552F2A">
      <w:pPr>
        <w:spacing w:after="0" w:line="240" w:lineRule="auto"/>
        <w:ind w:firstLine="708"/>
        <w:jc w:val="both"/>
        <w:rPr>
          <w:rFonts w:ascii="Times New Roman" w:eastAsia="Times New Roman" w:hAnsi="Times New Roman" w:cs="Times New Roman"/>
          <w:sz w:val="21"/>
          <w:szCs w:val="21"/>
        </w:rPr>
      </w:pPr>
    </w:p>
    <w:p w14:paraId="55B2A675" w14:textId="77777777" w:rsidR="00552F2A" w:rsidRPr="00276FF8" w:rsidRDefault="000D3B87" w:rsidP="00CC65BF">
      <w:pPr>
        <w:spacing w:before="180" w:after="120" w:line="240" w:lineRule="auto"/>
        <w:ind w:firstLine="709"/>
        <w:jc w:val="both"/>
        <w:rPr>
          <w:rFonts w:ascii="Times New Roman" w:hAnsi="Times New Roman"/>
          <w:b/>
          <w:bCs/>
        </w:rPr>
      </w:pPr>
      <w:r w:rsidRPr="00276FF8">
        <w:rPr>
          <w:rFonts w:ascii="Times New Roman" w:hAnsi="Times New Roman"/>
          <w:b/>
          <w:bCs/>
        </w:rPr>
        <w:t>12.3. Размер вознаграждения единоличному исполнительному органу, членам коллегиального исполнительного органа общества.</w:t>
      </w:r>
    </w:p>
    <w:p w14:paraId="41A8C2C7"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rPr>
        <w:t>Единственным членом органов управления Общества, который в течение 20</w:t>
      </w:r>
      <w:r w:rsidR="00C8646C" w:rsidRPr="00276FF8">
        <w:rPr>
          <w:rFonts w:ascii="Times New Roman" w:hAnsi="Times New Roman"/>
        </w:rPr>
        <w:t>2</w:t>
      </w:r>
      <w:r w:rsidR="001816CA" w:rsidRPr="00276FF8">
        <w:rPr>
          <w:rFonts w:ascii="Times New Roman" w:hAnsi="Times New Roman"/>
        </w:rPr>
        <w:t>1</w:t>
      </w:r>
      <w:r w:rsidRPr="00276FF8">
        <w:rPr>
          <w:rFonts w:ascii="Times New Roman" w:hAnsi="Times New Roman"/>
        </w:rPr>
        <w:t xml:space="preserve">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w:t>
      </w:r>
    </w:p>
    <w:p w14:paraId="024511D5" w14:textId="77777777" w:rsidR="00552F2A" w:rsidRPr="00276FF8" w:rsidRDefault="000D3B87">
      <w:pPr>
        <w:spacing w:after="0" w:line="240" w:lineRule="auto"/>
        <w:ind w:firstLine="708"/>
        <w:jc w:val="both"/>
        <w:rPr>
          <w:rFonts w:ascii="Times New Roman" w:hAnsi="Times New Roman"/>
        </w:rPr>
      </w:pPr>
      <w:r w:rsidRPr="00276FF8">
        <w:rPr>
          <w:rFonts w:ascii="Times New Roman" w:hAnsi="Times New Roman"/>
        </w:rPr>
        <w:t>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Компенсации расходов единоличному исполнительному  органу – Президенту ПАО «РОСИНТЕР РЕСТОРАНТС ХОЛДИНГ» не</w:t>
      </w:r>
      <w:r w:rsidR="00C8646C" w:rsidRPr="00276FF8">
        <w:rPr>
          <w:rFonts w:ascii="Times New Roman" w:hAnsi="Times New Roman"/>
        </w:rPr>
        <w:t> </w:t>
      </w:r>
      <w:r w:rsidRPr="00276FF8">
        <w:rPr>
          <w:rFonts w:ascii="Times New Roman" w:hAnsi="Times New Roman"/>
        </w:rPr>
        <w:t xml:space="preserve">осуществлялись.  </w:t>
      </w:r>
    </w:p>
    <w:p w14:paraId="2EC9BB12" w14:textId="77777777" w:rsidR="00552F2A" w:rsidRDefault="000D3B87">
      <w:pPr>
        <w:spacing w:after="0" w:line="240" w:lineRule="auto"/>
        <w:ind w:firstLine="708"/>
        <w:jc w:val="both"/>
        <w:rPr>
          <w:rFonts w:ascii="Times New Roman" w:hAnsi="Times New Roman"/>
        </w:rPr>
      </w:pPr>
      <w:r w:rsidRPr="00276FF8">
        <w:rPr>
          <w:rFonts w:ascii="Times New Roman" w:hAnsi="Times New Roman"/>
        </w:rPr>
        <w:t>Размер вознаграждения Президента Общества не раскрывается с учетом установленного для акционерных обществ режима конфиденциальности в отношении сведений о вознаграждениях единоличного исполнительного органа.</w:t>
      </w:r>
    </w:p>
    <w:p w14:paraId="0C1A7F35" w14:textId="77777777" w:rsidR="009901D5" w:rsidRPr="00276FF8" w:rsidRDefault="009901D5">
      <w:pPr>
        <w:spacing w:after="0" w:line="240" w:lineRule="auto"/>
        <w:ind w:firstLine="708"/>
        <w:jc w:val="both"/>
        <w:rPr>
          <w:rFonts w:ascii="Times New Roman" w:hAnsi="Times New Roman"/>
        </w:rPr>
      </w:pPr>
    </w:p>
    <w:p w14:paraId="6F8EBA51" w14:textId="77777777" w:rsidR="00552F2A" w:rsidRPr="00276FF8" w:rsidRDefault="000D3B87" w:rsidP="003357B7">
      <w:pPr>
        <w:spacing w:before="240" w:after="120" w:line="240" w:lineRule="auto"/>
        <w:ind w:firstLine="709"/>
        <w:jc w:val="both"/>
        <w:rPr>
          <w:rFonts w:ascii="Times New Roman" w:hAnsi="Times New Roman"/>
          <w:b/>
          <w:bCs/>
        </w:rPr>
      </w:pPr>
      <w:r w:rsidRPr="00276FF8">
        <w:rPr>
          <w:rFonts w:ascii="Times New Roman" w:hAnsi="Times New Roman"/>
          <w:b/>
          <w:bCs/>
        </w:rPr>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w:t>
      </w:r>
      <w:r w:rsidR="00C8646C" w:rsidRPr="00276FF8">
        <w:rPr>
          <w:rFonts w:ascii="Times New Roman" w:hAnsi="Times New Roman"/>
          <w:b/>
          <w:bCs/>
        </w:rPr>
        <w:t>я конкурентов Общества)</w:t>
      </w:r>
    </w:p>
    <w:p w14:paraId="518E99C1" w14:textId="77777777" w:rsidR="009901D5" w:rsidRDefault="009901D5" w:rsidP="009901D5">
      <w:pPr>
        <w:spacing w:before="200" w:after="0" w:line="240" w:lineRule="auto"/>
        <w:ind w:firstLine="709"/>
        <w:jc w:val="both"/>
        <w:rPr>
          <w:rFonts w:ascii="Times New Roman" w:hAnsi="Times New Roman"/>
        </w:rPr>
      </w:pPr>
      <w:r>
        <w:rPr>
          <w:rFonts w:ascii="Times New Roman" w:hAnsi="Times New Roman"/>
        </w:rPr>
        <w:t>Правление (коллегиальный исполнительный орган) Общества в 2022 году не формировалось.</w:t>
      </w:r>
    </w:p>
    <w:p w14:paraId="66AD6358" w14:textId="77777777" w:rsidR="00552F2A" w:rsidRDefault="000D3B87" w:rsidP="009901D5">
      <w:pPr>
        <w:spacing w:before="200" w:after="0" w:line="240" w:lineRule="auto"/>
        <w:ind w:firstLine="709"/>
        <w:jc w:val="both"/>
        <w:rPr>
          <w:rFonts w:ascii="Times New Roman" w:hAnsi="Times New Roman"/>
        </w:rPr>
      </w:pPr>
      <w:r w:rsidRPr="00276FF8">
        <w:rPr>
          <w:rFonts w:ascii="Times New Roman" w:hAnsi="Times New Roman"/>
        </w:rPr>
        <w:t xml:space="preserve">У Президента Общества </w:t>
      </w:r>
      <w:r w:rsidR="009901D5">
        <w:rPr>
          <w:rFonts w:ascii="Times New Roman" w:hAnsi="Times New Roman"/>
        </w:rPr>
        <w:t xml:space="preserve">(единоличного исполнительного органа) </w:t>
      </w:r>
      <w:r w:rsidRPr="00276FF8">
        <w:rPr>
          <w:rFonts w:ascii="Times New Roman" w:hAnsi="Times New Roman"/>
        </w:rPr>
        <w:t>нет конфликта интересов (в том числе связанного с участием в органах управления конкурентов Общества).</w:t>
      </w:r>
    </w:p>
    <w:p w14:paraId="24C905D4" w14:textId="77777777" w:rsidR="009901D5" w:rsidRPr="00276FF8" w:rsidRDefault="009901D5" w:rsidP="00C8646C">
      <w:pPr>
        <w:spacing w:after="0" w:line="240" w:lineRule="auto"/>
        <w:ind w:firstLine="708"/>
        <w:jc w:val="both"/>
        <w:rPr>
          <w:rFonts w:ascii="Times New Roman" w:hAnsi="Times New Roman"/>
        </w:rPr>
      </w:pPr>
      <w:r>
        <w:rPr>
          <w:rFonts w:ascii="Times New Roman" w:hAnsi="Times New Roman"/>
        </w:rPr>
        <w:t>Заключенные в 2022 году сделки Общества, в совершении которых имелась заинтересованность президента Общества,</w:t>
      </w:r>
      <w:r w:rsidR="002D4A6C">
        <w:rPr>
          <w:rFonts w:ascii="Times New Roman" w:hAnsi="Times New Roman"/>
        </w:rPr>
        <w:t xml:space="preserve"> были обусловлены</w:t>
      </w:r>
      <w:r>
        <w:rPr>
          <w:rFonts w:ascii="Times New Roman" w:hAnsi="Times New Roman"/>
        </w:rPr>
        <w:t xml:space="preserve"> спецификой организации деятельности группы Общества, в соответствии с которой Обществ</w:t>
      </w:r>
      <w:r w:rsidR="002D4A6C">
        <w:rPr>
          <w:rFonts w:ascii="Times New Roman" w:hAnsi="Times New Roman"/>
        </w:rPr>
        <w:t>о</w:t>
      </w:r>
      <w:r>
        <w:rPr>
          <w:rFonts w:ascii="Times New Roman" w:hAnsi="Times New Roman"/>
        </w:rPr>
        <w:t xml:space="preserve"> является холдинговой компанией, а операционную деятельность осуществляют дочерние и зависимые компании Общества. В связи с данными причинами заключение сделок, в совершении которых имелись признаки заинтересованности президента Общества, перечисленные в Приложении № 1 к настоящему годовому отчету, производилось в интересах всей группы Общества для обеспечения исполнения обязательств </w:t>
      </w:r>
      <w:r w:rsidR="002D4A6C">
        <w:rPr>
          <w:rFonts w:ascii="Times New Roman" w:hAnsi="Times New Roman"/>
        </w:rPr>
        <w:t xml:space="preserve">компаний </w:t>
      </w:r>
      <w:r>
        <w:rPr>
          <w:rFonts w:ascii="Times New Roman" w:hAnsi="Times New Roman"/>
        </w:rPr>
        <w:t>группы перед банками, лизингодателями ресторанного оборудования, иными контрагентами, конфликт интересов в данных сделках отсутствовал.</w:t>
      </w:r>
      <w:r w:rsidR="007E4BD1">
        <w:rPr>
          <w:rFonts w:ascii="Times New Roman" w:hAnsi="Times New Roman"/>
        </w:rPr>
        <w:t xml:space="preserve"> Риски совершения сделок описаны в пункте 1.8.3 настоящего годового отчета.</w:t>
      </w:r>
    </w:p>
    <w:p w14:paraId="4EF16E35" w14:textId="77777777" w:rsidR="00552F2A" w:rsidRPr="00F84199" w:rsidRDefault="00552F2A">
      <w:pPr>
        <w:spacing w:after="0" w:line="240" w:lineRule="auto"/>
        <w:rPr>
          <w:rFonts w:ascii="Times New Roman" w:eastAsia="Times New Roman" w:hAnsi="Times New Roman" w:cs="Times New Roman"/>
        </w:rPr>
      </w:pPr>
    </w:p>
    <w:p w14:paraId="1F1DB914" w14:textId="77777777" w:rsidR="00F84199" w:rsidRPr="00F84199" w:rsidRDefault="00F84199">
      <w:pPr>
        <w:spacing w:after="0" w:line="240" w:lineRule="auto"/>
        <w:rPr>
          <w:rFonts w:ascii="Times New Roman" w:eastAsia="Times New Roman" w:hAnsi="Times New Roman" w:cs="Times New Roman"/>
        </w:rPr>
      </w:pPr>
    </w:p>
    <w:p w14:paraId="5251F53A" w14:textId="77777777" w:rsidR="00F84199" w:rsidRPr="00F84199" w:rsidRDefault="00F84199" w:rsidP="00CB68D5">
      <w:pPr>
        <w:spacing w:after="0" w:line="360" w:lineRule="auto"/>
        <w:rPr>
          <w:rFonts w:ascii="Times New Roman" w:eastAsia="Times New Roman" w:hAnsi="Times New Roman" w:cs="Times New Roman"/>
        </w:rPr>
      </w:pPr>
    </w:p>
    <w:p w14:paraId="2D399E6B" w14:textId="77777777" w:rsidR="00552F2A" w:rsidRPr="00F84199" w:rsidRDefault="000D3B87" w:rsidP="00CB68D5">
      <w:pPr>
        <w:widowControl w:val="0"/>
        <w:spacing w:after="0" w:line="360" w:lineRule="auto"/>
        <w:jc w:val="center"/>
        <w:outlineLvl w:val="1"/>
        <w:rPr>
          <w:rStyle w:val="ab"/>
          <w:rFonts w:ascii="Times New Roman" w:hAnsi="Times New Roman" w:cs="Times New Roman"/>
          <w:b/>
        </w:rPr>
      </w:pPr>
      <w:bookmarkStart w:id="18" w:name="_Toc137129713"/>
      <w:r w:rsidRPr="00F84199">
        <w:rPr>
          <w:rStyle w:val="ab"/>
          <w:rFonts w:ascii="Times New Roman" w:hAnsi="Times New Roman" w:cs="Times New Roman"/>
          <w:b/>
        </w:rPr>
        <w:t>РАЗДЕЛ 13. ОСНОВНЫЕ ПОЛОЖЕНИЯ ПОЛИТИКИ АКЦИОНЕРНОГО ОБЩЕСТВА В ОБЛАСТИ ВОЗНАГРАЖДЕНИЙ И (ИЛИ) КОМПЕНСАЦИИ РАСХОДОВ</w:t>
      </w:r>
      <w:bookmarkEnd w:id="18"/>
    </w:p>
    <w:p w14:paraId="167F3B60" w14:textId="77777777" w:rsidR="009B7B2B" w:rsidRPr="009B7B2B" w:rsidRDefault="009B7B2B" w:rsidP="00CB68D5">
      <w:pPr>
        <w:spacing w:before="120" w:after="0" w:line="240" w:lineRule="auto"/>
        <w:ind w:firstLine="709"/>
        <w:jc w:val="both"/>
        <w:rPr>
          <w:rFonts w:ascii="Times New Roman" w:hAnsi="Times New Roman"/>
        </w:rPr>
      </w:pPr>
      <w:r w:rsidRPr="009B7B2B">
        <w:rPr>
          <w:rFonts w:ascii="Times New Roman" w:hAnsi="Times New Roman"/>
        </w:rPr>
        <w:t>Политика в области вознаграждения и (или) компенсации расходов членов органов управления Обществом в виде отдельного документа не принималась, однако ее основные положения содержатся в Коде</w:t>
      </w:r>
      <w:r>
        <w:rPr>
          <w:rFonts w:ascii="Times New Roman" w:hAnsi="Times New Roman"/>
        </w:rPr>
        <w:t>ксе к</w:t>
      </w:r>
      <w:r w:rsidRPr="009B7B2B">
        <w:rPr>
          <w:rFonts w:ascii="Times New Roman" w:hAnsi="Times New Roman"/>
        </w:rPr>
        <w:t>орпоративного управления Общества</w:t>
      </w:r>
      <w:r>
        <w:rPr>
          <w:rFonts w:ascii="Times New Roman" w:hAnsi="Times New Roman"/>
        </w:rPr>
        <w:t>,</w:t>
      </w:r>
      <w:r w:rsidRPr="009B7B2B">
        <w:rPr>
          <w:rFonts w:ascii="Times New Roman" w:hAnsi="Times New Roman"/>
        </w:rPr>
        <w:t xml:space="preserve"> утвержденно</w:t>
      </w:r>
      <w:r>
        <w:rPr>
          <w:rFonts w:ascii="Times New Roman" w:hAnsi="Times New Roman"/>
        </w:rPr>
        <w:t>м</w:t>
      </w:r>
      <w:r w:rsidRPr="009B7B2B">
        <w:rPr>
          <w:rFonts w:ascii="Times New Roman" w:hAnsi="Times New Roman"/>
        </w:rPr>
        <w:t xml:space="preserve"> </w:t>
      </w:r>
      <w:r>
        <w:rPr>
          <w:rFonts w:ascii="Times New Roman" w:hAnsi="Times New Roman"/>
        </w:rPr>
        <w:t>решение Совета директоров Общества, проток</w:t>
      </w:r>
      <w:r w:rsidR="007E4BD1">
        <w:rPr>
          <w:rFonts w:ascii="Times New Roman" w:hAnsi="Times New Roman"/>
        </w:rPr>
        <w:t>ол № 1/СД-2017 от 06.02.2017 г</w:t>
      </w:r>
      <w:r w:rsidRPr="009B7B2B">
        <w:rPr>
          <w:rFonts w:ascii="Times New Roman" w:hAnsi="Times New Roman"/>
        </w:rPr>
        <w:t>.</w:t>
      </w:r>
    </w:p>
    <w:p w14:paraId="2A1596D0" w14:textId="77777777" w:rsidR="009B7B2B" w:rsidRPr="009B7B2B" w:rsidRDefault="009B7B2B" w:rsidP="009B7B2B">
      <w:pPr>
        <w:spacing w:after="0" w:line="240" w:lineRule="auto"/>
        <w:ind w:firstLine="708"/>
        <w:jc w:val="both"/>
        <w:rPr>
          <w:rFonts w:ascii="Times New Roman" w:hAnsi="Times New Roman"/>
        </w:rPr>
      </w:pPr>
      <w:r w:rsidRPr="009B7B2B">
        <w:rPr>
          <w:rFonts w:ascii="Times New Roman" w:hAnsi="Times New Roman"/>
        </w:rPr>
        <w:t xml:space="preserve">Согласно основным положениям политики и практики Общества в области вознаграждений выплата вознаграждений и компенсации расходов членам </w:t>
      </w:r>
      <w:r>
        <w:rPr>
          <w:rFonts w:ascii="Times New Roman" w:hAnsi="Times New Roman"/>
        </w:rPr>
        <w:t>Совета директоров</w:t>
      </w:r>
      <w:r w:rsidRPr="009B7B2B">
        <w:rPr>
          <w:rFonts w:ascii="Times New Roman" w:hAnsi="Times New Roman"/>
        </w:rPr>
        <w:t xml:space="preserve"> осуществляется по решению общего собрания акционеров, их размер устанавливаются решением общего собрания акционеров; в случае занятия членами Совета директоров</w:t>
      </w:r>
      <w:r>
        <w:rPr>
          <w:rFonts w:ascii="Times New Roman" w:hAnsi="Times New Roman"/>
        </w:rPr>
        <w:t>, коллегиального исполнительного органа (Правления) или единоличным исполнительным органом (президентом) Общества</w:t>
      </w:r>
      <w:r w:rsidRPr="009B7B2B">
        <w:rPr>
          <w:rFonts w:ascii="Times New Roman" w:hAnsi="Times New Roman"/>
        </w:rPr>
        <w:t xml:space="preserve"> должностей, включенных в штатное расписание </w:t>
      </w:r>
      <w:r>
        <w:rPr>
          <w:rFonts w:ascii="Times New Roman" w:hAnsi="Times New Roman"/>
        </w:rPr>
        <w:t>Общества</w:t>
      </w:r>
      <w:r w:rsidRPr="009B7B2B">
        <w:rPr>
          <w:rFonts w:ascii="Times New Roman" w:hAnsi="Times New Roman"/>
        </w:rPr>
        <w:t>, им выплачивается фиксированное денежное вознаграждение (заработная плата) в соответствии с условиями трудовых договоров и согласно штатному расписанию Общества.</w:t>
      </w:r>
    </w:p>
    <w:p w14:paraId="1947613D" w14:textId="77777777" w:rsidR="001D055E" w:rsidRPr="009901D5" w:rsidRDefault="001D055E" w:rsidP="009901D5">
      <w:pPr>
        <w:spacing w:after="0" w:line="240" w:lineRule="auto"/>
        <w:ind w:firstLine="708"/>
        <w:jc w:val="both"/>
        <w:rPr>
          <w:rFonts w:ascii="Times New Roman" w:hAnsi="Times New Roman"/>
        </w:rPr>
      </w:pPr>
      <w:r w:rsidRPr="009901D5">
        <w:rPr>
          <w:rFonts w:ascii="Times New Roman" w:hAnsi="Times New Roman"/>
        </w:rPr>
        <w:t>Вознаграждение членам Совета директоров в 202</w:t>
      </w:r>
      <w:r w:rsidR="009B7B2B" w:rsidRPr="009901D5">
        <w:rPr>
          <w:rFonts w:ascii="Times New Roman" w:hAnsi="Times New Roman"/>
        </w:rPr>
        <w:t>2</w:t>
      </w:r>
      <w:r w:rsidRPr="009901D5">
        <w:rPr>
          <w:rFonts w:ascii="Times New Roman" w:hAnsi="Times New Roman"/>
        </w:rPr>
        <w:t xml:space="preserve"> году</w:t>
      </w:r>
      <w:r w:rsidR="009B7B2B" w:rsidRPr="009901D5">
        <w:rPr>
          <w:rFonts w:ascii="Times New Roman" w:hAnsi="Times New Roman"/>
        </w:rPr>
        <w:t xml:space="preserve"> в связи с исполнением функций членов Совета директоров</w:t>
      </w:r>
      <w:r w:rsidRPr="009901D5">
        <w:rPr>
          <w:rFonts w:ascii="Times New Roman" w:hAnsi="Times New Roman"/>
        </w:rPr>
        <w:t xml:space="preserve"> общим собранием акционеров не устанавливалось. Компенсации расходов членам Совета директоров </w:t>
      </w:r>
      <w:r w:rsidR="009901D5" w:rsidRPr="009901D5">
        <w:rPr>
          <w:rFonts w:ascii="Times New Roman" w:hAnsi="Times New Roman"/>
        </w:rPr>
        <w:t xml:space="preserve">в связи с исполнением функций членов Совета директоров </w:t>
      </w:r>
      <w:r w:rsidRPr="009901D5">
        <w:rPr>
          <w:rFonts w:ascii="Times New Roman" w:hAnsi="Times New Roman"/>
        </w:rPr>
        <w:t>в 202</w:t>
      </w:r>
      <w:r w:rsidR="009B7B2B" w:rsidRPr="009901D5">
        <w:rPr>
          <w:rFonts w:ascii="Times New Roman" w:hAnsi="Times New Roman"/>
        </w:rPr>
        <w:t>2</w:t>
      </w:r>
      <w:r w:rsidRPr="009901D5">
        <w:rPr>
          <w:rFonts w:ascii="Times New Roman" w:hAnsi="Times New Roman"/>
        </w:rPr>
        <w:t xml:space="preserve"> году не осуществлялись. </w:t>
      </w:r>
    </w:p>
    <w:p w14:paraId="626A1310" w14:textId="77777777" w:rsidR="001D055E" w:rsidRPr="009901D5" w:rsidRDefault="001D055E" w:rsidP="009901D5">
      <w:pPr>
        <w:spacing w:after="0" w:line="240" w:lineRule="auto"/>
        <w:ind w:firstLine="708"/>
        <w:jc w:val="both"/>
        <w:rPr>
          <w:rFonts w:ascii="Times New Roman" w:hAnsi="Times New Roman"/>
        </w:rPr>
      </w:pPr>
      <w:r w:rsidRPr="009901D5">
        <w:rPr>
          <w:rFonts w:ascii="Times New Roman" w:hAnsi="Times New Roman"/>
        </w:rPr>
        <w:t>В течение 202</w:t>
      </w:r>
      <w:r w:rsidR="009B7B2B" w:rsidRPr="009901D5">
        <w:rPr>
          <w:rFonts w:ascii="Times New Roman" w:hAnsi="Times New Roman"/>
        </w:rPr>
        <w:t>2</w:t>
      </w:r>
      <w:r w:rsidRPr="009901D5">
        <w:rPr>
          <w:rFonts w:ascii="Times New Roman" w:hAnsi="Times New Roman"/>
        </w:rPr>
        <w:t xml:space="preserve"> года Правление Общества не формировалось.</w:t>
      </w:r>
    </w:p>
    <w:p w14:paraId="1A6A259B" w14:textId="77777777" w:rsidR="00552F2A" w:rsidRPr="009901D5" w:rsidRDefault="000D3B87" w:rsidP="009901D5">
      <w:pPr>
        <w:spacing w:after="0" w:line="240" w:lineRule="auto"/>
        <w:ind w:firstLine="708"/>
        <w:jc w:val="both"/>
        <w:rPr>
          <w:rFonts w:ascii="Times New Roman" w:hAnsi="Times New Roman"/>
        </w:rPr>
      </w:pPr>
      <w:r w:rsidRPr="009901D5">
        <w:rPr>
          <w:rFonts w:ascii="Times New Roman" w:hAnsi="Times New Roman"/>
        </w:rPr>
        <w:t>Вознаграждение Президента ПАО «РОСИНТЕР РЕСТОРАНТС ХОЛДИНГ» определяется как фиксированная сумма (ежемесячный оклад) в соответствии с трудовым договором, утвержденным Советом директоров Общества. Отдельно размер вознаграждения единоличного исполнительного органа не раскрывается с учетом установленного режима конфиденциальности в отношение сведений о вознаграждении единоличного исполнительного органа.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14:paraId="75316826" w14:textId="77777777" w:rsidR="009B7B2B" w:rsidRPr="00276FF8" w:rsidRDefault="009B7B2B"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b/>
          <w:color w:val="3A3D43"/>
        </w:rPr>
      </w:pPr>
    </w:p>
    <w:p w14:paraId="03756688" w14:textId="77777777" w:rsidR="005A6455" w:rsidRPr="009B7B2B"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b/>
          <w:color w:val="auto"/>
        </w:rPr>
      </w:pPr>
      <w:r w:rsidRPr="009B7B2B">
        <w:rPr>
          <w:rFonts w:ascii="Times New Roman" w:hAnsi="Times New Roman" w:cs="Times New Roman"/>
          <w:b/>
          <w:color w:val="auto"/>
        </w:rPr>
        <w:t>Информация о размерах вознаграждений, выплачиваемых ключевому управленческому персоналу</w:t>
      </w:r>
    </w:p>
    <w:p w14:paraId="49EB1219" w14:textId="77777777" w:rsidR="00CA0DBF" w:rsidRPr="009B7B2B" w:rsidRDefault="00CA0DBF"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Перечень ключевого управленческого персонала в Обществе не утвержден.</w:t>
      </w:r>
    </w:p>
    <w:p w14:paraId="5A2226BE" w14:textId="77777777" w:rsidR="009901D5" w:rsidRPr="009B7B2B" w:rsidRDefault="009901D5" w:rsidP="00990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При этом потенциально к ключевому управленческому персоналу Общества могут быть отнесены следующие лица, занимающие должности в Обществе на основании трудовых договоров: президент, главный бухгалтер; руководитель кадровой службы; директор по внутреннему аудиту</w:t>
      </w:r>
      <w:r w:rsidR="007E4BD1">
        <w:rPr>
          <w:rFonts w:ascii="Times New Roman" w:hAnsi="Times New Roman" w:cs="Times New Roman"/>
          <w:color w:val="auto"/>
        </w:rPr>
        <w:t>% старшие вице-президенты.</w:t>
      </w:r>
      <w:r w:rsidRPr="009B7B2B">
        <w:rPr>
          <w:rFonts w:ascii="Times New Roman" w:hAnsi="Times New Roman" w:cs="Times New Roman"/>
          <w:color w:val="auto"/>
        </w:rPr>
        <w:t>.</w:t>
      </w:r>
    </w:p>
    <w:p w14:paraId="6B3522CF" w14:textId="77777777" w:rsidR="002B39D1" w:rsidRPr="009B7B2B"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В течение отчетного 202</w:t>
      </w:r>
      <w:r w:rsidR="0067494D" w:rsidRPr="009B7B2B">
        <w:rPr>
          <w:rFonts w:ascii="Times New Roman" w:hAnsi="Times New Roman" w:cs="Times New Roman"/>
          <w:color w:val="auto"/>
        </w:rPr>
        <w:t>2</w:t>
      </w:r>
      <w:r w:rsidRPr="009B7B2B">
        <w:rPr>
          <w:rFonts w:ascii="Times New Roman" w:hAnsi="Times New Roman" w:cs="Times New Roman"/>
          <w:color w:val="auto"/>
        </w:rPr>
        <w:t xml:space="preserve"> года не было значительных сделок с </w:t>
      </w:r>
      <w:r w:rsidR="00CA0DBF" w:rsidRPr="009B7B2B">
        <w:rPr>
          <w:rFonts w:ascii="Times New Roman" w:hAnsi="Times New Roman" w:cs="Times New Roman"/>
          <w:color w:val="auto"/>
        </w:rPr>
        <w:t>лицами, должности которых могут быть потенциально отнесены к ключевому управленческому персоналу</w:t>
      </w:r>
      <w:r w:rsidRPr="009B7B2B">
        <w:rPr>
          <w:rFonts w:ascii="Times New Roman" w:hAnsi="Times New Roman" w:cs="Times New Roman"/>
          <w:color w:val="auto"/>
        </w:rPr>
        <w:t xml:space="preserve">. </w:t>
      </w:r>
    </w:p>
    <w:p w14:paraId="70854C98" w14:textId="77777777" w:rsidR="005A6455" w:rsidRPr="009B7B2B"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За год, закончившийся 31</w:t>
      </w:r>
      <w:r w:rsidR="009901D5">
        <w:rPr>
          <w:rFonts w:ascii="Times New Roman" w:hAnsi="Times New Roman" w:cs="Times New Roman"/>
          <w:color w:val="auto"/>
        </w:rPr>
        <w:t>.12.</w:t>
      </w:r>
      <w:r w:rsidRPr="009B7B2B">
        <w:rPr>
          <w:rFonts w:ascii="Times New Roman" w:hAnsi="Times New Roman" w:cs="Times New Roman"/>
          <w:color w:val="auto"/>
        </w:rPr>
        <w:t>202</w:t>
      </w:r>
      <w:r w:rsidR="0067494D" w:rsidRPr="009B7B2B">
        <w:rPr>
          <w:rFonts w:ascii="Times New Roman" w:hAnsi="Times New Roman" w:cs="Times New Roman"/>
          <w:color w:val="auto"/>
        </w:rPr>
        <w:t>2</w:t>
      </w:r>
      <w:r w:rsidR="00CA0DBF" w:rsidRPr="009B7B2B">
        <w:rPr>
          <w:rFonts w:ascii="Times New Roman" w:hAnsi="Times New Roman" w:cs="Times New Roman"/>
          <w:color w:val="auto"/>
        </w:rPr>
        <w:t xml:space="preserve"> г</w:t>
      </w:r>
      <w:r w:rsidR="009901D5">
        <w:rPr>
          <w:rFonts w:ascii="Times New Roman" w:hAnsi="Times New Roman" w:cs="Times New Roman"/>
          <w:color w:val="auto"/>
        </w:rPr>
        <w:t>.</w:t>
      </w:r>
      <w:r w:rsidR="00CA0DBF" w:rsidRPr="009B7B2B">
        <w:rPr>
          <w:rFonts w:ascii="Times New Roman" w:hAnsi="Times New Roman" w:cs="Times New Roman"/>
          <w:color w:val="auto"/>
        </w:rPr>
        <w:t xml:space="preserve">, сумма вознаграждения, выплаченного лицам, должности которых могут быть потенциально отнесены к </w:t>
      </w:r>
      <w:r w:rsidRPr="009B7B2B">
        <w:rPr>
          <w:rFonts w:ascii="Times New Roman" w:hAnsi="Times New Roman" w:cs="Times New Roman"/>
          <w:color w:val="auto"/>
        </w:rPr>
        <w:t>ключево</w:t>
      </w:r>
      <w:r w:rsidR="00CA0DBF" w:rsidRPr="009B7B2B">
        <w:rPr>
          <w:rFonts w:ascii="Times New Roman" w:hAnsi="Times New Roman" w:cs="Times New Roman"/>
          <w:color w:val="auto"/>
        </w:rPr>
        <w:t>му</w:t>
      </w:r>
      <w:r w:rsidRPr="009B7B2B">
        <w:rPr>
          <w:rFonts w:ascii="Times New Roman" w:hAnsi="Times New Roman" w:cs="Times New Roman"/>
          <w:color w:val="auto"/>
        </w:rPr>
        <w:t xml:space="preserve"> управленческо</w:t>
      </w:r>
      <w:r w:rsidR="00CA0DBF" w:rsidRPr="009B7B2B">
        <w:rPr>
          <w:rFonts w:ascii="Times New Roman" w:hAnsi="Times New Roman" w:cs="Times New Roman"/>
          <w:color w:val="auto"/>
        </w:rPr>
        <w:t xml:space="preserve">му </w:t>
      </w:r>
      <w:r w:rsidRPr="009B7B2B">
        <w:rPr>
          <w:rFonts w:ascii="Times New Roman" w:hAnsi="Times New Roman" w:cs="Times New Roman"/>
          <w:color w:val="auto"/>
        </w:rPr>
        <w:t>персонал</w:t>
      </w:r>
      <w:r w:rsidR="00CA0DBF" w:rsidRPr="009B7B2B">
        <w:rPr>
          <w:rFonts w:ascii="Times New Roman" w:hAnsi="Times New Roman" w:cs="Times New Roman"/>
          <w:color w:val="auto"/>
        </w:rPr>
        <w:t>у</w:t>
      </w:r>
      <w:r w:rsidRPr="009B7B2B">
        <w:rPr>
          <w:rFonts w:ascii="Times New Roman" w:hAnsi="Times New Roman" w:cs="Times New Roman"/>
          <w:color w:val="auto"/>
        </w:rPr>
        <w:t xml:space="preserve"> (с учетом расходов на страховые взносы) составила </w:t>
      </w:r>
      <w:r w:rsidR="00CA0DBF" w:rsidRPr="009B7B2B">
        <w:rPr>
          <w:rFonts w:ascii="Times New Roman" w:hAnsi="Times New Roman" w:cs="Times New Roman"/>
          <w:color w:val="auto"/>
        </w:rPr>
        <w:t>3 612</w:t>
      </w:r>
      <w:r w:rsidRPr="009B7B2B">
        <w:rPr>
          <w:rFonts w:ascii="Times New Roman" w:hAnsi="Times New Roman" w:cs="Times New Roman"/>
          <w:color w:val="auto"/>
        </w:rPr>
        <w:t xml:space="preserve"> тыс.руб.</w:t>
      </w:r>
    </w:p>
    <w:p w14:paraId="44D8448D" w14:textId="77777777" w:rsidR="0067494D" w:rsidRPr="009B7B2B" w:rsidRDefault="0067494D" w:rsidP="00674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 xml:space="preserve">За год, закончившийся </w:t>
      </w:r>
      <w:r w:rsidR="009901D5" w:rsidRPr="009B7B2B">
        <w:rPr>
          <w:rFonts w:ascii="Times New Roman" w:hAnsi="Times New Roman" w:cs="Times New Roman"/>
          <w:color w:val="auto"/>
        </w:rPr>
        <w:t>31</w:t>
      </w:r>
      <w:r w:rsidR="009901D5">
        <w:rPr>
          <w:rFonts w:ascii="Times New Roman" w:hAnsi="Times New Roman" w:cs="Times New Roman"/>
          <w:color w:val="auto"/>
        </w:rPr>
        <w:t>.12.</w:t>
      </w:r>
      <w:r w:rsidR="009901D5" w:rsidRPr="009B7B2B">
        <w:rPr>
          <w:rFonts w:ascii="Times New Roman" w:hAnsi="Times New Roman" w:cs="Times New Roman"/>
          <w:color w:val="auto"/>
        </w:rPr>
        <w:t>202</w:t>
      </w:r>
      <w:r w:rsidR="009901D5">
        <w:rPr>
          <w:rFonts w:ascii="Times New Roman" w:hAnsi="Times New Roman" w:cs="Times New Roman"/>
          <w:color w:val="auto"/>
        </w:rPr>
        <w:t>1</w:t>
      </w:r>
      <w:r w:rsidR="009901D5" w:rsidRPr="009B7B2B">
        <w:rPr>
          <w:rFonts w:ascii="Times New Roman" w:hAnsi="Times New Roman" w:cs="Times New Roman"/>
          <w:color w:val="auto"/>
        </w:rPr>
        <w:t xml:space="preserve"> г</w:t>
      </w:r>
      <w:r w:rsidR="009901D5">
        <w:rPr>
          <w:rFonts w:ascii="Times New Roman" w:hAnsi="Times New Roman" w:cs="Times New Roman"/>
          <w:color w:val="auto"/>
        </w:rPr>
        <w:t>.</w:t>
      </w:r>
      <w:r w:rsidRPr="009B7B2B">
        <w:rPr>
          <w:rFonts w:ascii="Times New Roman" w:hAnsi="Times New Roman" w:cs="Times New Roman"/>
          <w:color w:val="auto"/>
        </w:rPr>
        <w:t xml:space="preserve">, сумма </w:t>
      </w:r>
      <w:r w:rsidR="00CA0DBF" w:rsidRPr="009B7B2B">
        <w:rPr>
          <w:rFonts w:ascii="Times New Roman" w:hAnsi="Times New Roman" w:cs="Times New Roman"/>
          <w:color w:val="auto"/>
        </w:rPr>
        <w:t xml:space="preserve">аналогичного </w:t>
      </w:r>
      <w:r w:rsidRPr="009B7B2B">
        <w:rPr>
          <w:rFonts w:ascii="Times New Roman" w:hAnsi="Times New Roman" w:cs="Times New Roman"/>
          <w:color w:val="auto"/>
        </w:rPr>
        <w:t>вознаграждения (с учетом расходов на страховые взносы) составила 4 405 тыс.руб.</w:t>
      </w:r>
    </w:p>
    <w:p w14:paraId="37CAAD44" w14:textId="77777777" w:rsidR="005A6455" w:rsidRPr="009B7B2B"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rPr>
      </w:pPr>
      <w:r w:rsidRPr="009B7B2B">
        <w:rPr>
          <w:rFonts w:ascii="Times New Roman" w:hAnsi="Times New Roman" w:cs="Times New Roman"/>
          <w:color w:val="auto"/>
        </w:rPr>
        <w:t xml:space="preserve">За год, закончившийся </w:t>
      </w:r>
      <w:r w:rsidR="009901D5" w:rsidRPr="009B7B2B">
        <w:rPr>
          <w:rFonts w:ascii="Times New Roman" w:hAnsi="Times New Roman" w:cs="Times New Roman"/>
          <w:color w:val="auto"/>
        </w:rPr>
        <w:t>31</w:t>
      </w:r>
      <w:r w:rsidR="009901D5">
        <w:rPr>
          <w:rFonts w:ascii="Times New Roman" w:hAnsi="Times New Roman" w:cs="Times New Roman"/>
          <w:color w:val="auto"/>
        </w:rPr>
        <w:t>.12.</w:t>
      </w:r>
      <w:r w:rsidR="009901D5" w:rsidRPr="009B7B2B">
        <w:rPr>
          <w:rFonts w:ascii="Times New Roman" w:hAnsi="Times New Roman" w:cs="Times New Roman"/>
          <w:color w:val="auto"/>
        </w:rPr>
        <w:t>202</w:t>
      </w:r>
      <w:r w:rsidR="009901D5">
        <w:rPr>
          <w:rFonts w:ascii="Times New Roman" w:hAnsi="Times New Roman" w:cs="Times New Roman"/>
          <w:color w:val="auto"/>
        </w:rPr>
        <w:t>0</w:t>
      </w:r>
      <w:r w:rsidR="009901D5" w:rsidRPr="009B7B2B">
        <w:rPr>
          <w:rFonts w:ascii="Times New Roman" w:hAnsi="Times New Roman" w:cs="Times New Roman"/>
          <w:color w:val="auto"/>
        </w:rPr>
        <w:t xml:space="preserve"> г</w:t>
      </w:r>
      <w:r w:rsidR="009901D5">
        <w:rPr>
          <w:rFonts w:ascii="Times New Roman" w:hAnsi="Times New Roman" w:cs="Times New Roman"/>
          <w:color w:val="auto"/>
        </w:rPr>
        <w:t>.</w:t>
      </w:r>
      <w:r w:rsidRPr="009B7B2B">
        <w:rPr>
          <w:rFonts w:ascii="Times New Roman" w:hAnsi="Times New Roman" w:cs="Times New Roman"/>
          <w:color w:val="auto"/>
        </w:rPr>
        <w:t xml:space="preserve">, сумма </w:t>
      </w:r>
      <w:r w:rsidR="00CA0DBF" w:rsidRPr="009B7B2B">
        <w:rPr>
          <w:rFonts w:ascii="Times New Roman" w:hAnsi="Times New Roman" w:cs="Times New Roman"/>
          <w:color w:val="auto"/>
        </w:rPr>
        <w:t xml:space="preserve">аналогичного </w:t>
      </w:r>
      <w:r w:rsidRPr="009B7B2B">
        <w:rPr>
          <w:rFonts w:ascii="Times New Roman" w:hAnsi="Times New Roman" w:cs="Times New Roman"/>
          <w:color w:val="auto"/>
        </w:rPr>
        <w:t>вознаграждения (с учетом расходов на страховые взносы) составила 4 558 тыс.руб.</w:t>
      </w:r>
    </w:p>
    <w:p w14:paraId="7565CD96" w14:textId="77777777" w:rsidR="00C8646C" w:rsidRDefault="00C8646C" w:rsidP="00F9688A">
      <w:pPr>
        <w:spacing w:after="0" w:line="240" w:lineRule="auto"/>
        <w:jc w:val="both"/>
        <w:rPr>
          <w:rFonts w:ascii="Times New Roman" w:eastAsia="Times New Roman" w:hAnsi="Times New Roman" w:cs="Times New Roman"/>
          <w:sz w:val="21"/>
          <w:szCs w:val="21"/>
          <w:shd w:val="clear" w:color="auto" w:fill="FFFF00"/>
        </w:rPr>
      </w:pPr>
    </w:p>
    <w:p w14:paraId="5D8CE30F" w14:textId="77777777" w:rsidR="00F84199" w:rsidRDefault="00F84199" w:rsidP="00F9688A">
      <w:pPr>
        <w:spacing w:after="0" w:line="240" w:lineRule="auto"/>
        <w:jc w:val="both"/>
        <w:rPr>
          <w:rFonts w:ascii="Times New Roman" w:eastAsia="Times New Roman" w:hAnsi="Times New Roman" w:cs="Times New Roman"/>
          <w:sz w:val="21"/>
          <w:szCs w:val="21"/>
          <w:shd w:val="clear" w:color="auto" w:fill="FFFF00"/>
        </w:rPr>
      </w:pPr>
    </w:p>
    <w:p w14:paraId="00EFA220" w14:textId="77777777" w:rsidR="00F84199" w:rsidRPr="00276FF8" w:rsidRDefault="00F84199" w:rsidP="00F9688A">
      <w:pPr>
        <w:spacing w:after="0" w:line="240" w:lineRule="auto"/>
        <w:jc w:val="both"/>
        <w:rPr>
          <w:rFonts w:ascii="Times New Roman" w:eastAsia="Times New Roman" w:hAnsi="Times New Roman" w:cs="Times New Roman"/>
          <w:sz w:val="21"/>
          <w:szCs w:val="21"/>
          <w:shd w:val="clear" w:color="auto" w:fill="FFFF00"/>
        </w:rPr>
      </w:pPr>
    </w:p>
    <w:p w14:paraId="042B59C7" w14:textId="77777777" w:rsidR="00552F2A" w:rsidRPr="00F84199" w:rsidRDefault="000D3B87" w:rsidP="00227445">
      <w:pPr>
        <w:widowControl w:val="0"/>
        <w:spacing w:after="0" w:line="360" w:lineRule="auto"/>
        <w:jc w:val="center"/>
        <w:outlineLvl w:val="1"/>
        <w:rPr>
          <w:rStyle w:val="ab"/>
          <w:rFonts w:ascii="Times New Roman" w:hAnsi="Times New Roman" w:cs="Times New Roman"/>
          <w:b/>
        </w:rPr>
      </w:pPr>
      <w:bookmarkStart w:id="19" w:name="_Toc137129714"/>
      <w:r w:rsidRPr="00F84199">
        <w:rPr>
          <w:rStyle w:val="ab"/>
          <w:rFonts w:ascii="Times New Roman" w:hAnsi="Times New Roman" w:cs="Times New Roman"/>
          <w:b/>
        </w:rPr>
        <w:t>РАЗДЕЛ 14.</w:t>
      </w:r>
      <w:r w:rsidR="00F90D45" w:rsidRPr="00F84199">
        <w:rPr>
          <w:rStyle w:val="ab"/>
          <w:rFonts w:ascii="Times New Roman" w:hAnsi="Times New Roman" w:cs="Times New Roman"/>
          <w:b/>
        </w:rPr>
        <w:t xml:space="preserve"> </w:t>
      </w:r>
      <w:r w:rsidRPr="00F84199">
        <w:rPr>
          <w:rStyle w:val="ab"/>
          <w:rFonts w:ascii="Times New Roman" w:hAnsi="Times New Roman" w:cs="Times New Roman"/>
          <w:b/>
        </w:rPr>
        <w:t xml:space="preserve">ОТЧЕТ О СОБЛЮДЕНИИ ПРИНЦИПОВ И РЕКОМЕНДАЦИЙ </w:t>
      </w:r>
      <w:r w:rsidR="00F90D45" w:rsidRPr="00F84199">
        <w:rPr>
          <w:rStyle w:val="ab"/>
          <w:rFonts w:ascii="Times New Roman" w:hAnsi="Times New Roman" w:cs="Times New Roman"/>
          <w:b/>
        </w:rPr>
        <w:br/>
      </w:r>
      <w:r w:rsidRPr="00F84199">
        <w:rPr>
          <w:rStyle w:val="ab"/>
          <w:rFonts w:ascii="Times New Roman" w:hAnsi="Times New Roman" w:cs="Times New Roman"/>
          <w:b/>
        </w:rPr>
        <w:t>КОДЕКСА КОРПОРАТИВНОГО УПРАВЛЕНИЯ</w:t>
      </w:r>
      <w:bookmarkEnd w:id="19"/>
      <w:r w:rsidRPr="00F84199">
        <w:rPr>
          <w:rStyle w:val="ab"/>
          <w:rFonts w:ascii="Times New Roman" w:hAnsi="Times New Roman" w:cs="Times New Roman"/>
          <w:b/>
        </w:rPr>
        <w:t xml:space="preserve"> </w:t>
      </w:r>
    </w:p>
    <w:p w14:paraId="0E1FEAF5" w14:textId="77777777" w:rsidR="00C507F8" w:rsidRPr="00276FF8" w:rsidRDefault="00C507F8" w:rsidP="004A170B">
      <w:pPr>
        <w:spacing w:before="120" w:after="120" w:line="240" w:lineRule="auto"/>
        <w:ind w:firstLine="709"/>
        <w:jc w:val="both"/>
        <w:rPr>
          <w:rFonts w:ascii="Times New Roman" w:hAnsi="Times New Roman" w:cs="Times New Roman"/>
          <w:color w:val="auto"/>
        </w:rPr>
      </w:pPr>
      <w:r w:rsidRPr="00276FF8">
        <w:rPr>
          <w:rFonts w:ascii="Times New Roman" w:hAnsi="Times New Roman" w:cs="Times New Roman"/>
        </w:rPr>
        <w:t>Совет директоров Обществ</w:t>
      </w:r>
      <w:r w:rsidR="004A170B" w:rsidRPr="00276FF8">
        <w:rPr>
          <w:rFonts w:ascii="Times New Roman" w:hAnsi="Times New Roman" w:cs="Times New Roman"/>
        </w:rPr>
        <w:t>а</w:t>
      </w:r>
      <w:r w:rsidRPr="00276FF8">
        <w:rPr>
          <w:rFonts w:ascii="Times New Roman" w:hAnsi="Times New Roman" w:cs="Times New Roman"/>
        </w:rPr>
        <w:t xml:space="preserve"> заявляет, что Общество стремится соблюдать принципы и рекомендации</w:t>
      </w:r>
      <w:r w:rsidR="004A170B" w:rsidRPr="00276FF8">
        <w:rPr>
          <w:rFonts w:ascii="Times New Roman" w:hAnsi="Times New Roman" w:cs="Times New Roman"/>
        </w:rPr>
        <w:t>, закрепленные</w:t>
      </w:r>
      <w:r w:rsidRPr="00276FF8">
        <w:rPr>
          <w:rFonts w:ascii="Times New Roman" w:hAnsi="Times New Roman" w:cs="Times New Roman"/>
        </w:rPr>
        <w:t xml:space="preserve"> Кодекс</w:t>
      </w:r>
      <w:r w:rsidR="004A170B" w:rsidRPr="00276FF8">
        <w:rPr>
          <w:rFonts w:ascii="Times New Roman" w:hAnsi="Times New Roman" w:cs="Times New Roman"/>
        </w:rPr>
        <w:t>ом</w:t>
      </w:r>
      <w:r w:rsidRPr="00276FF8">
        <w:rPr>
          <w:rFonts w:ascii="Times New Roman" w:hAnsi="Times New Roman" w:cs="Times New Roman"/>
        </w:rPr>
        <w:t xml:space="preserve"> корпоративного управления</w:t>
      </w:r>
      <w:r w:rsidR="004A170B" w:rsidRPr="00276FF8">
        <w:rPr>
          <w:rFonts w:ascii="Times New Roman" w:hAnsi="Times New Roman" w:cs="Times New Roman"/>
        </w:rPr>
        <w:t>, рекомендованным Письмом Банка России от 10.04.2014 г. № 06-52/2463 «О Кодексе корпоративного управления»,</w:t>
      </w:r>
      <w:r w:rsidRPr="00276FF8">
        <w:rPr>
          <w:rFonts w:ascii="Times New Roman" w:hAnsi="Times New Roman" w:cs="Times New Roman"/>
        </w:rPr>
        <w:t xml:space="preserve"> с учетом специфики деятельности Общества, в случае если </w:t>
      </w:r>
      <w:r w:rsidR="004A170B" w:rsidRPr="00276FF8">
        <w:rPr>
          <w:rFonts w:ascii="Times New Roman" w:hAnsi="Times New Roman" w:cs="Times New Roman"/>
          <w:color w:val="auto"/>
        </w:rPr>
        <w:t>такие принципы и рекомендации</w:t>
      </w:r>
      <w:r w:rsidRPr="00276FF8">
        <w:rPr>
          <w:rFonts w:ascii="Times New Roman" w:hAnsi="Times New Roman" w:cs="Times New Roman"/>
          <w:color w:val="auto"/>
        </w:rPr>
        <w:t xml:space="preserve"> не соблюдаются или соблюдаются им не в полном объеме – Общество </w:t>
      </w:r>
      <w:r w:rsidR="004A170B" w:rsidRPr="00276FF8">
        <w:rPr>
          <w:rFonts w:ascii="Times New Roman" w:hAnsi="Times New Roman" w:cs="Times New Roman"/>
          <w:color w:val="auto"/>
        </w:rPr>
        <w:t xml:space="preserve">(в таблице ниже) </w:t>
      </w:r>
      <w:r w:rsidRPr="00276FF8">
        <w:rPr>
          <w:rFonts w:ascii="Times New Roman" w:hAnsi="Times New Roman" w:cs="Times New Roman"/>
          <w:color w:val="auto"/>
        </w:rPr>
        <w:t xml:space="preserve">приводит </w:t>
      </w:r>
      <w:r w:rsidR="004A170B" w:rsidRPr="00276FF8">
        <w:rPr>
          <w:rFonts w:ascii="Times New Roman" w:hAnsi="Times New Roman" w:cs="Times New Roman"/>
          <w:color w:val="auto"/>
        </w:rPr>
        <w:t>указание</w:t>
      </w:r>
      <w:r w:rsidRPr="00276FF8">
        <w:rPr>
          <w:rFonts w:ascii="Times New Roman" w:hAnsi="Times New Roman" w:cs="Times New Roman"/>
          <w:color w:val="auto"/>
        </w:rPr>
        <w:t xml:space="preserve"> таких принципов с кратким </w:t>
      </w:r>
      <w:r w:rsidR="004A170B" w:rsidRPr="00276FF8">
        <w:rPr>
          <w:rFonts w:ascii="Times New Roman" w:hAnsi="Times New Roman" w:cs="Times New Roman"/>
          <w:color w:val="auto"/>
        </w:rPr>
        <w:t>объяснением</w:t>
      </w:r>
      <w:r w:rsidRPr="00276FF8">
        <w:rPr>
          <w:rFonts w:ascii="Times New Roman" w:hAnsi="Times New Roman" w:cs="Times New Roman"/>
          <w:color w:val="auto"/>
        </w:rPr>
        <w:t xml:space="preserve"> того, в какой части они не соблюдаются, а также дает объяснение ключевых причин, факторов и (или) обстоятельств, в силу которых </w:t>
      </w:r>
      <w:r w:rsidR="004A170B" w:rsidRPr="00276FF8">
        <w:rPr>
          <w:rFonts w:ascii="Times New Roman" w:hAnsi="Times New Roman" w:cs="Times New Roman"/>
          <w:color w:val="auto"/>
        </w:rPr>
        <w:t>О</w:t>
      </w:r>
      <w:r w:rsidRPr="00276FF8">
        <w:rPr>
          <w:rFonts w:ascii="Times New Roman" w:hAnsi="Times New Roman" w:cs="Times New Roman"/>
          <w:color w:val="auto"/>
        </w:rPr>
        <w:t>бщество</w:t>
      </w:r>
      <w:r w:rsidR="004A170B" w:rsidRPr="00276FF8">
        <w:rPr>
          <w:rFonts w:ascii="Times New Roman" w:hAnsi="Times New Roman" w:cs="Times New Roman"/>
          <w:color w:val="auto"/>
        </w:rPr>
        <w:t xml:space="preserve"> не может соблюдать полностью или частично</w:t>
      </w:r>
      <w:r w:rsidRPr="00276FF8">
        <w:rPr>
          <w:rFonts w:ascii="Times New Roman" w:hAnsi="Times New Roman" w:cs="Times New Roman"/>
          <w:color w:val="auto"/>
        </w:rPr>
        <w:t xml:space="preserve"> принципы корпоративного управления, закрепленные Кодексом корпоративного управления</w:t>
      </w:r>
      <w:r w:rsidR="004A170B" w:rsidRPr="00276FF8">
        <w:rPr>
          <w:rFonts w:ascii="Times New Roman" w:hAnsi="Times New Roman" w:cs="Times New Roman"/>
          <w:color w:val="auto"/>
        </w:rPr>
        <w:t>, а также описывает используемые Обществом</w:t>
      </w:r>
      <w:r w:rsidRPr="00276FF8">
        <w:rPr>
          <w:rFonts w:ascii="Times New Roman" w:hAnsi="Times New Roman" w:cs="Times New Roman"/>
          <w:color w:val="auto"/>
        </w:rPr>
        <w:t xml:space="preserve"> механизм</w:t>
      </w:r>
      <w:r w:rsidR="004A170B" w:rsidRPr="00276FF8">
        <w:rPr>
          <w:rFonts w:ascii="Times New Roman" w:hAnsi="Times New Roman" w:cs="Times New Roman"/>
          <w:color w:val="auto"/>
        </w:rPr>
        <w:t>ы</w:t>
      </w:r>
      <w:r w:rsidRPr="00276FF8">
        <w:rPr>
          <w:rFonts w:ascii="Times New Roman" w:hAnsi="Times New Roman" w:cs="Times New Roman"/>
          <w:color w:val="auto"/>
        </w:rPr>
        <w:t xml:space="preserve"> и инструмент</w:t>
      </w:r>
      <w:r w:rsidR="004A170B" w:rsidRPr="00276FF8">
        <w:rPr>
          <w:rFonts w:ascii="Times New Roman" w:hAnsi="Times New Roman" w:cs="Times New Roman"/>
          <w:color w:val="auto"/>
        </w:rPr>
        <w:t>ы</w:t>
      </w:r>
      <w:r w:rsidRPr="00276FF8">
        <w:rPr>
          <w:rFonts w:ascii="Times New Roman" w:hAnsi="Times New Roman" w:cs="Times New Roman"/>
          <w:color w:val="auto"/>
        </w:rPr>
        <w:t xml:space="preserve"> корпоративного управления вместо рекомендованных Кодексом</w:t>
      </w:r>
      <w:r w:rsidR="004A170B" w:rsidRPr="00276FF8">
        <w:rPr>
          <w:rFonts w:ascii="Times New Roman" w:hAnsi="Times New Roman" w:cs="Times New Roman"/>
          <w:color w:val="auto"/>
        </w:rPr>
        <w:t xml:space="preserve"> корпоративного управления. Общество стремится поступательно развивать и совершенствовать модели и практики корпоративного управления Общества, в связи с чем ниже в таблице указываются соответствующие </w:t>
      </w:r>
      <w:r w:rsidRPr="00276FF8">
        <w:rPr>
          <w:rFonts w:ascii="Times New Roman" w:hAnsi="Times New Roman" w:cs="Times New Roman"/>
          <w:color w:val="auto"/>
        </w:rPr>
        <w:t>планируемые (предполагаемые) действия и мер</w:t>
      </w:r>
      <w:r w:rsidR="004A170B" w:rsidRPr="00276FF8">
        <w:rPr>
          <w:rFonts w:ascii="Times New Roman" w:hAnsi="Times New Roman" w:cs="Times New Roman"/>
          <w:color w:val="auto"/>
        </w:rPr>
        <w:t>ы</w:t>
      </w:r>
      <w:r w:rsidRPr="00276FF8">
        <w:rPr>
          <w:rFonts w:ascii="Times New Roman" w:hAnsi="Times New Roman" w:cs="Times New Roman"/>
          <w:color w:val="auto"/>
        </w:rPr>
        <w:t>.</w:t>
      </w:r>
    </w:p>
    <w:p w14:paraId="798578CC"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Под корпоративным управлением в Обществе понимается система взаимоотношений между акционерами, Советом директоров, менеджментом Общества и иными заинтересованными лицами, устанавливающая правила и процедуры принятия корпоративных решений и обеспечивающая управление и контроль деятельности Общества.</w:t>
      </w:r>
    </w:p>
    <w:p w14:paraId="10782919"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Действующая система корпоративного управления в Обществе соответствует нормативным требованиям Российской Федерации. Советом директоров</w:t>
      </w:r>
      <w:r w:rsidR="009901D5">
        <w:rPr>
          <w:rFonts w:ascii="Times New Roman" w:hAnsi="Times New Roman" w:cs="Times New Roman"/>
        </w:rPr>
        <w:t xml:space="preserve"> Общества в 2017 г. был утвержден Кодекс к</w:t>
      </w:r>
      <w:r w:rsidRPr="00276FF8">
        <w:rPr>
          <w:rFonts w:ascii="Times New Roman" w:hAnsi="Times New Roman" w:cs="Times New Roman"/>
        </w:rPr>
        <w:t>орпоративного управления, в котором сформулированы основные подходы, требования и принципы действия системы корпоративного управления Общества. Конкретные процедуры и практика корпоративного управления Общества детально прописаны и регулируются Уставом и иными внутренними документами Общества.</w:t>
      </w:r>
    </w:p>
    <w:p w14:paraId="6CCD5ADA"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Уважение законных интересов собственников акций Общества, обеспечение равенства прав для всех акционеров - владельцев акций одинаковой категории (типа) независимо от количества принадлежащих им акций и одинаковое отношение к ним со стороны Общества  является одной из основных задач корпоративного управления.  </w:t>
      </w:r>
    </w:p>
    <w:p w14:paraId="1D2354EF" w14:textId="5DD709DC" w:rsidR="00552F2A" w:rsidRPr="00276FF8" w:rsidRDefault="000D3B87">
      <w:pPr>
        <w:spacing w:after="0" w:line="240" w:lineRule="auto"/>
        <w:ind w:firstLine="708"/>
        <w:jc w:val="both"/>
        <w:rPr>
          <w:rFonts w:ascii="Times New Roman" w:eastAsia="Times New Roman" w:hAnsi="Times New Roman" w:cs="Times New Roman"/>
        </w:rPr>
      </w:pPr>
      <w:r w:rsidRPr="00CB68D5">
        <w:rPr>
          <w:rFonts w:ascii="Times New Roman" w:hAnsi="Times New Roman" w:cs="Times New Roman"/>
        </w:rPr>
        <w:t xml:space="preserve">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w:t>
      </w:r>
      <w:r w:rsidR="001D055E" w:rsidRPr="00CB68D5">
        <w:rPr>
          <w:rFonts w:ascii="Times New Roman" w:hAnsi="Times New Roman" w:cs="Times New Roman"/>
        </w:rPr>
        <w:t>Федеральным законом</w:t>
      </w:r>
      <w:r w:rsidRPr="00CB68D5">
        <w:rPr>
          <w:rFonts w:ascii="Times New Roman" w:hAnsi="Times New Roman" w:cs="Times New Roman"/>
        </w:rPr>
        <w:t xml:space="preserve">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 Общество </w:t>
      </w:r>
      <w:r w:rsidR="00CB68D5" w:rsidRPr="00CB68D5">
        <w:rPr>
          <w:rFonts w:ascii="Times New Roman" w:hAnsi="Times New Roman" w:cs="Times New Roman"/>
        </w:rPr>
        <w:t>предоставляет</w:t>
      </w:r>
      <w:r w:rsidRPr="00CB68D5">
        <w:rPr>
          <w:rFonts w:ascii="Times New Roman" w:hAnsi="Times New Roman" w:cs="Times New Roman"/>
        </w:rPr>
        <w:t xml:space="preserve"> акционерам возможности знакомиться с информацией, подлежащей предоставлению при подготовке к проведению Общего собрания акционеров, посредством публикации на сайте Общества в информационно-телекоммуникационной сети «Интернет».</w:t>
      </w:r>
      <w:r w:rsidRPr="00276FF8">
        <w:rPr>
          <w:rFonts w:ascii="Times New Roman" w:hAnsi="Times New Roman" w:cs="Times New Roman"/>
        </w:rPr>
        <w:t xml:space="preserve"> </w:t>
      </w:r>
    </w:p>
    <w:p w14:paraId="6F7E127D"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Ведение реестра владельцев именных ценных бумаг Общества, а также осуществление функций счетной комиссии выполняются независимым регистратором, что обеспечивает акционеров надежным и эффективным способом учета прав на акции. 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обеспечивает акционерам возможность свободного и необременительного отчуждения принадлежащих им акций.</w:t>
      </w:r>
    </w:p>
    <w:p w14:paraId="5298320E"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Эффективное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Секретарем Совета директоров, и иными ответственными лицами, между которыми в Обществе распределены обязанности корпоративного секретаря. Вопрос назначения секретаря Совета директоров относится к компетенции Совета директоров Общества.</w:t>
      </w:r>
    </w:p>
    <w:p w14:paraId="33C52B9D"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Основными элементами системы корпоративного управления в Обществе являются: </w:t>
      </w:r>
    </w:p>
    <w:p w14:paraId="2E26E86C"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общее собрание акционеров - высший орган управления, через который акционеры реализуют свое право на управление Обществом;</w:t>
      </w:r>
    </w:p>
    <w:p w14:paraId="25AF4E87"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 Совет директоров Общества – коллегиальный орган управления, осуществляет стратегическое управление, определяет основные принципы и подходы к организации в Обществе Системы КУ (включая системы управления рисками и внутреннего контроля), дает рекомендации исполнительным органам Общества и контролирует их деятельность; </w:t>
      </w:r>
    </w:p>
    <w:p w14:paraId="51645BF8"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Президент - исполнительный орган Общества, осуществляющий текущее руководство деятельностью Общества.</w:t>
      </w:r>
    </w:p>
    <w:p w14:paraId="12292B83"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Совет директоров осуществляет стратегическое управление деятельностью Общества. 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контролю за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осуществляет контроль деятельности органов Общества. </w:t>
      </w:r>
    </w:p>
    <w:p w14:paraId="50770214"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Все члены Совета директоров обладают знаниями, навыками и опытом, необходимыми для принятия решений, и требуемыми для эффективного осуществления функций Совета директоров, кроме того члены Совета директоров активно участвуют в заседаниях. </w:t>
      </w:r>
    </w:p>
    <w:p w14:paraId="009789AB"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Обществом с 2017 года организована служба внутреннего аудита. 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p>
    <w:p w14:paraId="508914C6"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14:paraId="35EEDDDA"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привлекается независимая аудиторская организация, кандидатура которого ежегодно утверждаются годовым общим собранием акционеров по предложению Совета директоров.</w:t>
      </w:r>
    </w:p>
    <w:p w14:paraId="27C1C50B"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Деятельность Общества прозрачна для акционеров, инвесторов и иных заинтересованных лиц. Общество осуществляет раскрытие полной и достоверной информации в соответствии с требованиями законодательства Российской Федерации и внутренними документами. В Обществе утверждено Положение об информационной политике</w:t>
      </w:r>
      <w:r w:rsidR="001D055E" w:rsidRPr="00276FF8">
        <w:rPr>
          <w:rFonts w:ascii="Times New Roman" w:hAnsi="Times New Roman" w:cs="Times New Roman"/>
        </w:rPr>
        <w:t xml:space="preserve"> и инсайдерской информации ПАО </w:t>
      </w:r>
      <w:r w:rsidR="004A170B" w:rsidRPr="00276FF8">
        <w:rPr>
          <w:rFonts w:ascii="Times New Roman" w:hAnsi="Times New Roman" w:cs="Times New Roman"/>
        </w:rPr>
        <w:t>«</w:t>
      </w:r>
      <w:r w:rsidRPr="00276FF8">
        <w:rPr>
          <w:rFonts w:ascii="Times New Roman" w:hAnsi="Times New Roman" w:cs="Times New Roman"/>
        </w:rPr>
        <w:t>РОСИНТЕР РЕСТОРАНТС ХОЛДИНГ</w:t>
      </w:r>
      <w:r w:rsidR="004A170B" w:rsidRPr="00276FF8">
        <w:rPr>
          <w:rFonts w:ascii="Times New Roman" w:hAnsi="Times New Roman" w:cs="Times New Roman"/>
        </w:rPr>
        <w:t>»</w:t>
      </w:r>
      <w:r w:rsidRPr="00276FF8">
        <w:rPr>
          <w:rFonts w:ascii="Times New Roman" w:hAnsi="Times New Roman" w:cs="Times New Roman"/>
        </w:rPr>
        <w:t>,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 (лицам, осуществляющим права по ценным бумагам) и иным заинтересованным лицам. В Обществе осуществляется соблюдение конфиденциальности, а также охрана и контроль за использованием сведений, составляющих коммерческую тайну, и/или инсайдерскую информацию.</w:t>
      </w:r>
    </w:p>
    <w:p w14:paraId="4FB11076" w14:textId="77777777"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При проведении оценки соблюдения Обществом принципов </w:t>
      </w:r>
      <w:r w:rsidR="008042E2" w:rsidRPr="00276FF8">
        <w:rPr>
          <w:rFonts w:ascii="Times New Roman" w:hAnsi="Times New Roman" w:cs="Times New Roman"/>
        </w:rPr>
        <w:t xml:space="preserve">и рекомендаций Кодекса </w:t>
      </w:r>
      <w:r w:rsidRPr="00276FF8">
        <w:rPr>
          <w:rFonts w:ascii="Times New Roman" w:hAnsi="Times New Roman" w:cs="Times New Roman"/>
        </w:rPr>
        <w:t>корпоративного управления использовал</w:t>
      </w:r>
      <w:r w:rsidR="00C507F8" w:rsidRPr="00276FF8">
        <w:rPr>
          <w:rFonts w:ascii="Times New Roman" w:hAnsi="Times New Roman" w:cs="Times New Roman"/>
        </w:rPr>
        <w:t>а методология, приведенная</w:t>
      </w:r>
      <w:r w:rsidR="008042E2" w:rsidRPr="00276FF8">
        <w:rPr>
          <w:rFonts w:ascii="Times New Roman" w:hAnsi="Times New Roman" w:cs="Times New Roman"/>
        </w:rPr>
        <w:t xml:space="preserve"> письмом Банка</w:t>
      </w:r>
      <w:r w:rsidRPr="00276FF8">
        <w:rPr>
          <w:rFonts w:ascii="Times New Roman" w:hAnsi="Times New Roman" w:cs="Times New Roman"/>
        </w:rPr>
        <w:t xml:space="preserve"> Росси</w:t>
      </w:r>
      <w:r w:rsidR="008042E2" w:rsidRPr="00276FF8">
        <w:rPr>
          <w:rFonts w:ascii="Times New Roman" w:hAnsi="Times New Roman" w:cs="Times New Roman"/>
        </w:rPr>
        <w:t xml:space="preserve">и </w:t>
      </w:r>
      <w:r w:rsidRPr="00276FF8">
        <w:rPr>
          <w:rFonts w:ascii="Times New Roman" w:hAnsi="Times New Roman" w:cs="Times New Roman"/>
        </w:rPr>
        <w:t xml:space="preserve">от </w:t>
      </w:r>
      <w:r w:rsidR="008042E2" w:rsidRPr="00276FF8">
        <w:rPr>
          <w:rFonts w:ascii="Times New Roman" w:hAnsi="Times New Roman" w:cs="Times New Roman"/>
        </w:rPr>
        <w:t>27</w:t>
      </w:r>
      <w:r w:rsidRPr="00276FF8">
        <w:rPr>
          <w:rFonts w:ascii="Times New Roman" w:hAnsi="Times New Roman" w:cs="Times New Roman"/>
        </w:rPr>
        <w:t>.</w:t>
      </w:r>
      <w:r w:rsidR="008042E2" w:rsidRPr="00276FF8">
        <w:rPr>
          <w:rFonts w:ascii="Times New Roman" w:hAnsi="Times New Roman" w:cs="Times New Roman"/>
        </w:rPr>
        <w:t>12</w:t>
      </w:r>
      <w:r w:rsidRPr="00276FF8">
        <w:rPr>
          <w:rFonts w:ascii="Times New Roman" w:hAnsi="Times New Roman" w:cs="Times New Roman"/>
        </w:rPr>
        <w:t>.</w:t>
      </w:r>
      <w:r w:rsidR="008042E2" w:rsidRPr="00276FF8">
        <w:rPr>
          <w:rFonts w:ascii="Times New Roman" w:hAnsi="Times New Roman" w:cs="Times New Roman"/>
        </w:rPr>
        <w:t>2021</w:t>
      </w:r>
      <w:r w:rsidRPr="00276FF8">
        <w:rPr>
          <w:rFonts w:ascii="Times New Roman" w:hAnsi="Times New Roman" w:cs="Times New Roman"/>
        </w:rPr>
        <w:t xml:space="preserve"> г. № ИН</w:t>
      </w:r>
      <w:r w:rsidR="008042E2" w:rsidRPr="00276FF8">
        <w:rPr>
          <w:rFonts w:ascii="Times New Roman" w:hAnsi="Times New Roman" w:cs="Times New Roman"/>
        </w:rPr>
        <w:t>-</w:t>
      </w:r>
      <w:r w:rsidRPr="00276FF8">
        <w:rPr>
          <w:rFonts w:ascii="Times New Roman" w:hAnsi="Times New Roman" w:cs="Times New Roman"/>
        </w:rPr>
        <w:t>06-</w:t>
      </w:r>
      <w:r w:rsidR="008042E2" w:rsidRPr="00276FF8">
        <w:rPr>
          <w:rFonts w:ascii="Times New Roman" w:hAnsi="Times New Roman" w:cs="Times New Roman"/>
        </w:rPr>
        <w:t>28/102</w:t>
      </w:r>
      <w:r w:rsidRPr="00276FF8">
        <w:rPr>
          <w:rFonts w:ascii="Times New Roman" w:hAnsi="Times New Roman" w:cs="Times New Roman"/>
        </w:rPr>
        <w:t xml:space="preserve"> «О раскрытии в годовом отчете публичного акционерного общества отчета о соблю</w:t>
      </w:r>
      <w:r w:rsidR="008042E2" w:rsidRPr="00276FF8">
        <w:rPr>
          <w:rFonts w:ascii="Times New Roman" w:hAnsi="Times New Roman" w:cs="Times New Roman"/>
        </w:rPr>
        <w:t>дении принципов и рекомендаций К</w:t>
      </w:r>
      <w:r w:rsidRPr="00276FF8">
        <w:rPr>
          <w:rFonts w:ascii="Times New Roman" w:hAnsi="Times New Roman" w:cs="Times New Roman"/>
        </w:rPr>
        <w:t xml:space="preserve">одекса корпоративного управления». </w:t>
      </w:r>
    </w:p>
    <w:p w14:paraId="56D1540F" w14:textId="77777777" w:rsidR="00552F2A" w:rsidRPr="00276FF8" w:rsidRDefault="000D3B87">
      <w:pPr>
        <w:spacing w:after="0" w:line="240" w:lineRule="auto"/>
        <w:ind w:firstLine="708"/>
        <w:jc w:val="both"/>
        <w:rPr>
          <w:rFonts w:ascii="Times New Roman" w:hAnsi="Times New Roman" w:cs="Times New Roman"/>
        </w:rPr>
      </w:pPr>
      <w:r w:rsidRPr="00F9688A">
        <w:rPr>
          <w:rFonts w:ascii="Times New Roman" w:hAnsi="Times New Roman" w:cs="Times New Roman"/>
        </w:rPr>
        <w:t xml:space="preserve">В связи </w:t>
      </w:r>
      <w:r w:rsidR="007E4BD1" w:rsidRPr="00F9688A">
        <w:rPr>
          <w:rFonts w:ascii="Times New Roman" w:hAnsi="Times New Roman" w:cs="Times New Roman"/>
        </w:rPr>
        <w:t>с</w:t>
      </w:r>
      <w:r w:rsidR="008042E2" w:rsidRPr="00F9688A">
        <w:rPr>
          <w:rFonts w:ascii="Times New Roman" w:hAnsi="Times New Roman" w:cs="Times New Roman"/>
        </w:rPr>
        <w:t xml:space="preserve"> антикризисными </w:t>
      </w:r>
      <w:r w:rsidR="007E4BD1" w:rsidRPr="00F9688A">
        <w:rPr>
          <w:rFonts w:ascii="Times New Roman" w:hAnsi="Times New Roman" w:cs="Times New Roman"/>
        </w:rPr>
        <w:t xml:space="preserve">и антисанкционными </w:t>
      </w:r>
      <w:r w:rsidR="008042E2" w:rsidRPr="00F9688A">
        <w:rPr>
          <w:rFonts w:ascii="Times New Roman" w:hAnsi="Times New Roman" w:cs="Times New Roman"/>
        </w:rPr>
        <w:t>мерами</w:t>
      </w:r>
      <w:r w:rsidRPr="00F9688A">
        <w:rPr>
          <w:rFonts w:ascii="Times New Roman" w:hAnsi="Times New Roman" w:cs="Times New Roman"/>
        </w:rPr>
        <w:t xml:space="preserve"> сроки </w:t>
      </w:r>
      <w:r w:rsidR="007E4BD1" w:rsidRPr="00F9688A">
        <w:rPr>
          <w:rFonts w:ascii="Times New Roman" w:hAnsi="Times New Roman" w:cs="Times New Roman"/>
        </w:rPr>
        <w:t xml:space="preserve">разработки и принятия ряда мер </w:t>
      </w:r>
      <w:r w:rsidRPr="00F9688A">
        <w:rPr>
          <w:rFonts w:ascii="Times New Roman" w:hAnsi="Times New Roman" w:cs="Times New Roman"/>
        </w:rPr>
        <w:t xml:space="preserve">были </w:t>
      </w:r>
      <w:r w:rsidR="004A170B" w:rsidRPr="00F9688A">
        <w:rPr>
          <w:rFonts w:ascii="Times New Roman" w:hAnsi="Times New Roman" w:cs="Times New Roman"/>
        </w:rPr>
        <w:t>скорректированы, предполагается осуществить мероприятия, предусмотренные в таблице ниже в течение 202</w:t>
      </w:r>
      <w:r w:rsidR="007E4BD1" w:rsidRPr="00F9688A">
        <w:rPr>
          <w:rFonts w:ascii="Times New Roman" w:hAnsi="Times New Roman" w:cs="Times New Roman"/>
        </w:rPr>
        <w:t>3</w:t>
      </w:r>
      <w:r w:rsidR="004A170B" w:rsidRPr="00F9688A">
        <w:rPr>
          <w:rFonts w:ascii="Times New Roman" w:hAnsi="Times New Roman" w:cs="Times New Roman"/>
        </w:rPr>
        <w:t>-2024 гг</w:t>
      </w:r>
      <w:r w:rsidRPr="00F9688A">
        <w:rPr>
          <w:rFonts w:ascii="Times New Roman" w:hAnsi="Times New Roman" w:cs="Times New Roman"/>
        </w:rPr>
        <w:t>.</w:t>
      </w:r>
    </w:p>
    <w:p w14:paraId="3792B172" w14:textId="77777777" w:rsidR="00C350FC" w:rsidRPr="00276FF8" w:rsidRDefault="00C350FC" w:rsidP="00C350FC">
      <w:pPr>
        <w:pStyle w:val="ConsPlusNormal"/>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24"/>
        <w:gridCol w:w="2493"/>
        <w:gridCol w:w="2494"/>
        <w:gridCol w:w="1397"/>
        <w:gridCol w:w="814"/>
        <w:gridCol w:w="2588"/>
      </w:tblGrid>
      <w:tr w:rsidR="00C350FC" w:rsidRPr="00276FF8" w14:paraId="3D306E06" w14:textId="77777777" w:rsidTr="00C350FC">
        <w:tc>
          <w:tcPr>
            <w:tcW w:w="624" w:type="dxa"/>
            <w:tcBorders>
              <w:top w:val="single" w:sz="4" w:space="0" w:color="auto"/>
              <w:left w:val="single" w:sz="4" w:space="0" w:color="auto"/>
              <w:bottom w:val="single" w:sz="4" w:space="0" w:color="auto"/>
              <w:right w:val="single" w:sz="4" w:space="0" w:color="auto"/>
            </w:tcBorders>
          </w:tcPr>
          <w:p w14:paraId="11AE2EC5" w14:textId="77777777" w:rsidR="00C350FC" w:rsidRPr="00276FF8" w:rsidRDefault="008F3E8E"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 п/п</w:t>
            </w:r>
          </w:p>
        </w:tc>
        <w:tc>
          <w:tcPr>
            <w:tcW w:w="2493" w:type="dxa"/>
            <w:tcBorders>
              <w:top w:val="single" w:sz="4" w:space="0" w:color="auto"/>
              <w:left w:val="single" w:sz="4" w:space="0" w:color="auto"/>
              <w:bottom w:val="single" w:sz="4" w:space="0" w:color="auto"/>
              <w:right w:val="single" w:sz="4" w:space="0" w:color="auto"/>
            </w:tcBorders>
          </w:tcPr>
          <w:p w14:paraId="6244F290" w14:textId="77777777"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Принципы корпоративного управления</w:t>
            </w:r>
          </w:p>
        </w:tc>
        <w:tc>
          <w:tcPr>
            <w:tcW w:w="2494" w:type="dxa"/>
            <w:tcBorders>
              <w:top w:val="single" w:sz="4" w:space="0" w:color="auto"/>
              <w:left w:val="single" w:sz="4" w:space="0" w:color="auto"/>
              <w:bottom w:val="single" w:sz="4" w:space="0" w:color="auto"/>
              <w:right w:val="single" w:sz="4" w:space="0" w:color="auto"/>
            </w:tcBorders>
          </w:tcPr>
          <w:p w14:paraId="0A1A6498" w14:textId="77777777"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Критерии оценки соблюдения принципа корпоративного управления</w:t>
            </w:r>
          </w:p>
        </w:tc>
        <w:tc>
          <w:tcPr>
            <w:tcW w:w="1397" w:type="dxa"/>
            <w:tcBorders>
              <w:top w:val="single" w:sz="4" w:space="0" w:color="auto"/>
              <w:left w:val="single" w:sz="4" w:space="0" w:color="auto"/>
              <w:bottom w:val="single" w:sz="4" w:space="0" w:color="auto"/>
              <w:right w:val="single" w:sz="4" w:space="0" w:color="auto"/>
            </w:tcBorders>
          </w:tcPr>
          <w:p w14:paraId="3191CC5F" w14:textId="77777777"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Статус соответствия принципу корпоративного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415A3858" w14:textId="77777777" w:rsidR="00C350FC" w:rsidRPr="00276FF8" w:rsidRDefault="00C350FC" w:rsidP="00C350FC">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Объяснения отклонения от критериев оценки соблюдения принципа корпоративного управления</w:t>
            </w:r>
          </w:p>
        </w:tc>
      </w:tr>
      <w:tr w:rsidR="00C350FC" w:rsidRPr="00276FF8" w14:paraId="17C61EA4" w14:textId="77777777" w:rsidTr="00C350FC">
        <w:tc>
          <w:tcPr>
            <w:tcW w:w="624" w:type="dxa"/>
            <w:tcBorders>
              <w:top w:val="single" w:sz="4" w:space="0" w:color="auto"/>
              <w:left w:val="single" w:sz="4" w:space="0" w:color="auto"/>
              <w:bottom w:val="single" w:sz="4" w:space="0" w:color="auto"/>
              <w:right w:val="single" w:sz="4" w:space="0" w:color="auto"/>
            </w:tcBorders>
          </w:tcPr>
          <w:p w14:paraId="05F99ECB" w14:textId="77777777"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1</w:t>
            </w:r>
          </w:p>
        </w:tc>
        <w:tc>
          <w:tcPr>
            <w:tcW w:w="2493" w:type="dxa"/>
            <w:tcBorders>
              <w:top w:val="single" w:sz="4" w:space="0" w:color="auto"/>
              <w:left w:val="single" w:sz="4" w:space="0" w:color="auto"/>
              <w:bottom w:val="single" w:sz="4" w:space="0" w:color="auto"/>
              <w:right w:val="single" w:sz="4" w:space="0" w:color="auto"/>
            </w:tcBorders>
          </w:tcPr>
          <w:p w14:paraId="544D9794" w14:textId="77777777"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2</w:t>
            </w:r>
          </w:p>
        </w:tc>
        <w:tc>
          <w:tcPr>
            <w:tcW w:w="2494" w:type="dxa"/>
            <w:tcBorders>
              <w:top w:val="single" w:sz="4" w:space="0" w:color="auto"/>
              <w:left w:val="single" w:sz="4" w:space="0" w:color="auto"/>
              <w:bottom w:val="single" w:sz="4" w:space="0" w:color="auto"/>
              <w:right w:val="single" w:sz="4" w:space="0" w:color="auto"/>
            </w:tcBorders>
          </w:tcPr>
          <w:p w14:paraId="3FBCEDB2" w14:textId="77777777" w:rsidR="00C350FC" w:rsidRPr="00276FF8" w:rsidRDefault="00C350FC" w:rsidP="00A41142">
            <w:pPr>
              <w:pStyle w:val="ConsPlusNormal"/>
              <w:jc w:val="center"/>
              <w:rPr>
                <w:rFonts w:ascii="Times New Roman" w:hAnsi="Times New Roman" w:cs="Times New Roman"/>
                <w:sz w:val="20"/>
                <w:szCs w:val="20"/>
              </w:rPr>
            </w:pPr>
            <w:bookmarkStart w:id="20" w:name="Par133"/>
            <w:bookmarkEnd w:id="20"/>
            <w:r w:rsidRPr="00276FF8">
              <w:rPr>
                <w:rFonts w:ascii="Times New Roman" w:hAnsi="Times New Roman" w:cs="Times New Roman"/>
                <w:sz w:val="20"/>
                <w:szCs w:val="20"/>
              </w:rPr>
              <w:t>3</w:t>
            </w:r>
          </w:p>
        </w:tc>
        <w:tc>
          <w:tcPr>
            <w:tcW w:w="1397" w:type="dxa"/>
            <w:tcBorders>
              <w:top w:val="single" w:sz="4" w:space="0" w:color="auto"/>
              <w:left w:val="single" w:sz="4" w:space="0" w:color="auto"/>
              <w:bottom w:val="single" w:sz="4" w:space="0" w:color="auto"/>
              <w:right w:val="single" w:sz="4" w:space="0" w:color="auto"/>
            </w:tcBorders>
          </w:tcPr>
          <w:p w14:paraId="4DF792D7" w14:textId="77777777" w:rsidR="00C350FC" w:rsidRPr="00276FF8" w:rsidRDefault="00C350FC" w:rsidP="00A41142">
            <w:pPr>
              <w:pStyle w:val="ConsPlusNormal"/>
              <w:jc w:val="center"/>
              <w:rPr>
                <w:rFonts w:ascii="Times New Roman" w:hAnsi="Times New Roman" w:cs="Times New Roman"/>
                <w:sz w:val="20"/>
                <w:szCs w:val="20"/>
              </w:rPr>
            </w:pPr>
            <w:bookmarkStart w:id="21" w:name="Par134"/>
            <w:bookmarkEnd w:id="21"/>
            <w:r w:rsidRPr="00276FF8">
              <w:rPr>
                <w:rFonts w:ascii="Times New Roman" w:hAnsi="Times New Roman" w:cs="Times New Roman"/>
                <w:sz w:val="20"/>
                <w:szCs w:val="20"/>
              </w:rPr>
              <w:t>4</w:t>
            </w:r>
          </w:p>
        </w:tc>
        <w:tc>
          <w:tcPr>
            <w:tcW w:w="3402" w:type="dxa"/>
            <w:gridSpan w:val="2"/>
            <w:tcBorders>
              <w:top w:val="single" w:sz="4" w:space="0" w:color="auto"/>
              <w:left w:val="single" w:sz="4" w:space="0" w:color="auto"/>
              <w:bottom w:val="single" w:sz="4" w:space="0" w:color="auto"/>
              <w:right w:val="single" w:sz="4" w:space="0" w:color="auto"/>
            </w:tcBorders>
          </w:tcPr>
          <w:p w14:paraId="2DC91F65" w14:textId="77777777" w:rsidR="00C350FC" w:rsidRPr="00276FF8" w:rsidRDefault="00C350FC" w:rsidP="00C350FC">
            <w:pPr>
              <w:pStyle w:val="ConsPlusNormal"/>
              <w:jc w:val="center"/>
              <w:rPr>
                <w:rFonts w:ascii="Times New Roman" w:hAnsi="Times New Roman" w:cs="Times New Roman"/>
                <w:sz w:val="20"/>
                <w:szCs w:val="20"/>
              </w:rPr>
            </w:pPr>
            <w:bookmarkStart w:id="22" w:name="Par135"/>
            <w:bookmarkEnd w:id="22"/>
            <w:r w:rsidRPr="00276FF8">
              <w:rPr>
                <w:rFonts w:ascii="Times New Roman" w:hAnsi="Times New Roman" w:cs="Times New Roman"/>
                <w:sz w:val="20"/>
                <w:szCs w:val="20"/>
              </w:rPr>
              <w:t>5</w:t>
            </w:r>
          </w:p>
        </w:tc>
      </w:tr>
      <w:tr w:rsidR="00C350FC" w:rsidRPr="00276FF8" w14:paraId="43E9303E" w14:textId="77777777" w:rsidTr="00C350FC">
        <w:tc>
          <w:tcPr>
            <w:tcW w:w="624" w:type="dxa"/>
            <w:tcBorders>
              <w:top w:val="single" w:sz="4" w:space="0" w:color="auto"/>
              <w:left w:val="single" w:sz="4" w:space="0" w:color="auto"/>
              <w:bottom w:val="single" w:sz="4" w:space="0" w:color="auto"/>
              <w:right w:val="single" w:sz="4" w:space="0" w:color="auto"/>
            </w:tcBorders>
          </w:tcPr>
          <w:p w14:paraId="26922EDB" w14:textId="77777777" w:rsidR="00C350FC" w:rsidRPr="00276FF8" w:rsidRDefault="00C350FC" w:rsidP="002274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0"/>
                <w:szCs w:val="20"/>
              </w:rPr>
            </w:pPr>
            <w:r w:rsidRPr="00276FF8">
              <w:rPr>
                <w:rFonts w:ascii="Times New Roman" w:hAnsi="Times New Roman" w:cs="Times New Roman"/>
              </w:rPr>
              <w:t>1.1</w:t>
            </w:r>
          </w:p>
        </w:tc>
        <w:tc>
          <w:tcPr>
            <w:tcW w:w="9786" w:type="dxa"/>
            <w:gridSpan w:val="5"/>
            <w:tcBorders>
              <w:top w:val="single" w:sz="4" w:space="0" w:color="auto"/>
              <w:left w:val="single" w:sz="4" w:space="0" w:color="auto"/>
              <w:bottom w:val="single" w:sz="4" w:space="0" w:color="auto"/>
              <w:right w:val="single" w:sz="4" w:space="0" w:color="auto"/>
            </w:tcBorders>
          </w:tcPr>
          <w:p w14:paraId="511C40A7"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C350FC" w:rsidRPr="00276FF8" w14:paraId="324F4CEE" w14:textId="77777777" w:rsidTr="00C350FC">
        <w:tc>
          <w:tcPr>
            <w:tcW w:w="624" w:type="dxa"/>
            <w:tcBorders>
              <w:top w:val="single" w:sz="4" w:space="0" w:color="auto"/>
              <w:left w:val="single" w:sz="4" w:space="0" w:color="auto"/>
              <w:bottom w:val="single" w:sz="4" w:space="0" w:color="auto"/>
              <w:right w:val="single" w:sz="4" w:space="0" w:color="auto"/>
            </w:tcBorders>
          </w:tcPr>
          <w:p w14:paraId="63EC91B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1.1.1</w:t>
            </w:r>
          </w:p>
        </w:tc>
        <w:tc>
          <w:tcPr>
            <w:tcW w:w="2493" w:type="dxa"/>
            <w:tcBorders>
              <w:top w:val="single" w:sz="4" w:space="0" w:color="auto"/>
              <w:left w:val="single" w:sz="4" w:space="0" w:color="auto"/>
              <w:bottom w:val="single" w:sz="4" w:space="0" w:color="auto"/>
              <w:right w:val="single" w:sz="4" w:space="0" w:color="auto"/>
            </w:tcBorders>
          </w:tcPr>
          <w:p w14:paraId="059FE9F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494" w:type="dxa"/>
            <w:tcBorders>
              <w:top w:val="single" w:sz="4" w:space="0" w:color="auto"/>
              <w:left w:val="single" w:sz="4" w:space="0" w:color="auto"/>
              <w:bottom w:val="single" w:sz="4" w:space="0" w:color="auto"/>
              <w:right w:val="single" w:sz="4" w:space="0" w:color="auto"/>
            </w:tcBorders>
          </w:tcPr>
          <w:p w14:paraId="62E038B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Общество предоставляет доступный способ коммуникации с обществом, такой как горячая линия, электронная почта или форум в сети Интернет, позволяющий акционерам высказать свое мнение и направить вопросы в отношении повестки дня в процессе подготовки к проведению общего собрания.</w:t>
            </w:r>
          </w:p>
          <w:p w14:paraId="4EECD25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Указанные способы коммуникации были организованы обществом и предоставлены акционерам в ходе подготовки к проведению каждого общего собрания, прошедшего в отчетный период</w:t>
            </w:r>
          </w:p>
        </w:tc>
        <w:tc>
          <w:tcPr>
            <w:tcW w:w="1397" w:type="dxa"/>
            <w:tcBorders>
              <w:top w:val="single" w:sz="4" w:space="0" w:color="auto"/>
              <w:left w:val="single" w:sz="4" w:space="0" w:color="auto"/>
              <w:bottom w:val="single" w:sz="4" w:space="0" w:color="auto"/>
              <w:right w:val="single" w:sz="4" w:space="0" w:color="auto"/>
            </w:tcBorders>
          </w:tcPr>
          <w:p w14:paraId="6E4D67B5" w14:textId="77777777" w:rsidR="00C350FC" w:rsidRPr="00276FF8" w:rsidRDefault="00C350FC" w:rsidP="00A41142">
            <w:pPr>
              <w:pStyle w:val="ConsPlusNormal"/>
              <w:rPr>
                <w:rFonts w:ascii="Times New Roman" w:hAnsi="Times New Roman" w:cs="Times New Roman"/>
                <w:sz w:val="20"/>
                <w:szCs w:val="20"/>
              </w:rPr>
            </w:pPr>
            <w:r w:rsidRPr="003568FF">
              <w:rPr>
                <w:rStyle w:val="ab"/>
                <w:rFonts w:ascii="Times New Roman" w:hAnsi="Times New Roman" w:cs="Times New Roman"/>
                <w:sz w:val="20"/>
                <w:szCs w:val="20"/>
              </w:rPr>
              <w:t>□</w:t>
            </w:r>
            <w:r w:rsidRPr="003568FF">
              <w:rPr>
                <w:rFonts w:ascii="Times New Roman" w:hAnsi="Times New Roman" w:cs="Times New Roman"/>
                <w:sz w:val="20"/>
                <w:szCs w:val="20"/>
              </w:rPr>
              <w:t xml:space="preserve"> соблюдается</w:t>
            </w:r>
          </w:p>
          <w:p w14:paraId="2A907561" w14:textId="77777777" w:rsidR="00C350FC" w:rsidRPr="00276FF8" w:rsidRDefault="00C350FC" w:rsidP="00A41142">
            <w:pPr>
              <w:widowControl w:val="0"/>
              <w:rPr>
                <w:rStyle w:val="ab"/>
                <w:rFonts w:ascii="Times New Roman" w:eastAsia="Times New Roman" w:hAnsi="Times New Roman" w:cs="Times New Roman"/>
                <w:sz w:val="20"/>
                <w:szCs w:val="20"/>
              </w:rPr>
            </w:pPr>
          </w:p>
          <w:p w14:paraId="02F3D000"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5E7F4798" w14:textId="77777777" w:rsidR="00C350FC" w:rsidRPr="00276FF8" w:rsidRDefault="00C350FC" w:rsidP="00A41142">
            <w:pPr>
              <w:widowControl w:val="0"/>
              <w:rPr>
                <w:rStyle w:val="ab"/>
                <w:rFonts w:ascii="Times New Roman" w:eastAsia="Times New Roman" w:hAnsi="Times New Roman" w:cs="Times New Roman"/>
                <w:sz w:val="20"/>
                <w:szCs w:val="20"/>
              </w:rPr>
            </w:pPr>
          </w:p>
          <w:p w14:paraId="53EA89E1"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14:paraId="67B870A6" w14:textId="77777777" w:rsidR="00CD522F" w:rsidRDefault="0000428A" w:rsidP="003568FF">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1.1.</w:t>
            </w:r>
            <w:r w:rsidR="004C458F" w:rsidRPr="001D1CA7">
              <w:rPr>
                <w:rStyle w:val="ab"/>
                <w:rFonts w:ascii="Times New Roman" w:hAnsi="Times New Roman" w:cs="Times New Roman"/>
                <w:sz w:val="20"/>
                <w:szCs w:val="20"/>
                <w:u w:val="single"/>
              </w:rPr>
              <w:t>1</w:t>
            </w:r>
            <w:r w:rsidR="004C458F">
              <w:rPr>
                <w:rStyle w:val="ab"/>
                <w:rFonts w:ascii="Times New Roman" w:hAnsi="Times New Roman" w:cs="Times New Roman"/>
                <w:sz w:val="20"/>
                <w:szCs w:val="20"/>
              </w:rPr>
              <w:t xml:space="preserve"> соблюдается частично, </w:t>
            </w:r>
            <w:r w:rsidR="0094158B">
              <w:rPr>
                <w:rStyle w:val="ab"/>
                <w:rFonts w:ascii="Times New Roman" w:hAnsi="Times New Roman" w:cs="Times New Roman"/>
                <w:sz w:val="20"/>
                <w:szCs w:val="20"/>
              </w:rPr>
              <w:t xml:space="preserve">поскольку </w:t>
            </w:r>
            <w:r w:rsidR="004C458F">
              <w:rPr>
                <w:rStyle w:val="ab"/>
                <w:rFonts w:ascii="Times New Roman" w:hAnsi="Times New Roman" w:cs="Times New Roman"/>
                <w:sz w:val="20"/>
                <w:szCs w:val="20"/>
              </w:rPr>
              <w:t xml:space="preserve">Общество </w:t>
            </w:r>
            <w:r w:rsidR="00CD522F">
              <w:rPr>
                <w:rStyle w:val="ab"/>
                <w:rFonts w:ascii="Times New Roman" w:hAnsi="Times New Roman" w:cs="Times New Roman"/>
                <w:sz w:val="20"/>
                <w:szCs w:val="20"/>
              </w:rPr>
              <w:t>исторически</w:t>
            </w:r>
            <w:r w:rsidR="004C458F">
              <w:rPr>
                <w:rStyle w:val="ab"/>
                <w:rFonts w:ascii="Times New Roman" w:hAnsi="Times New Roman" w:cs="Times New Roman"/>
                <w:sz w:val="20"/>
                <w:szCs w:val="20"/>
              </w:rPr>
              <w:t xml:space="preserve"> использует альтернативный способ коммуникации с акционерами </w:t>
            </w:r>
            <w:r w:rsidR="00CD522F">
              <w:rPr>
                <w:rStyle w:val="ab"/>
                <w:rFonts w:ascii="Times New Roman" w:hAnsi="Times New Roman" w:cs="Times New Roman"/>
                <w:sz w:val="20"/>
                <w:szCs w:val="20"/>
              </w:rPr>
              <w:t>по вопросам, возникающим при</w:t>
            </w:r>
            <w:r w:rsidR="004C458F">
              <w:rPr>
                <w:rStyle w:val="ab"/>
                <w:rFonts w:ascii="Times New Roman" w:hAnsi="Times New Roman" w:cs="Times New Roman"/>
                <w:sz w:val="20"/>
                <w:szCs w:val="20"/>
              </w:rPr>
              <w:t xml:space="preserve"> подготовке и проведении собраний акционеров, который на практике показал свою работоспособность и возможность его </w:t>
            </w:r>
            <w:r w:rsidR="00F93AF3">
              <w:rPr>
                <w:rStyle w:val="ab"/>
                <w:rFonts w:ascii="Times New Roman" w:hAnsi="Times New Roman" w:cs="Times New Roman"/>
                <w:sz w:val="20"/>
                <w:szCs w:val="20"/>
              </w:rPr>
              <w:t>применения</w:t>
            </w:r>
            <w:r w:rsidR="004C458F">
              <w:rPr>
                <w:rStyle w:val="ab"/>
                <w:rFonts w:ascii="Times New Roman" w:hAnsi="Times New Roman" w:cs="Times New Roman"/>
                <w:sz w:val="20"/>
                <w:szCs w:val="20"/>
              </w:rPr>
              <w:t xml:space="preserve"> акционерами.</w:t>
            </w:r>
            <w:r w:rsidR="00CD522F">
              <w:rPr>
                <w:rStyle w:val="ab"/>
                <w:rFonts w:ascii="Times New Roman" w:hAnsi="Times New Roman" w:cs="Times New Roman"/>
                <w:sz w:val="20"/>
                <w:szCs w:val="20"/>
              </w:rPr>
              <w:t xml:space="preserve"> </w:t>
            </w:r>
          </w:p>
          <w:p w14:paraId="29C6906F" w14:textId="77777777" w:rsidR="00CD522F" w:rsidRDefault="00CD522F" w:rsidP="003568FF">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С учетом сложившейся практики взаимодействия с акционерами, частоты и объема поступающих обращений Общество считает с точки зрения организационных</w:t>
            </w:r>
            <w:r w:rsidR="003030B3">
              <w:rPr>
                <w:rStyle w:val="ab"/>
                <w:rFonts w:ascii="Times New Roman" w:hAnsi="Times New Roman" w:cs="Times New Roman"/>
                <w:sz w:val="20"/>
                <w:szCs w:val="20"/>
              </w:rPr>
              <w:t>,</w:t>
            </w:r>
            <w:r>
              <w:rPr>
                <w:rStyle w:val="ab"/>
                <w:rFonts w:ascii="Times New Roman" w:hAnsi="Times New Roman" w:cs="Times New Roman"/>
                <w:sz w:val="20"/>
                <w:szCs w:val="20"/>
              </w:rPr>
              <w:t xml:space="preserve"> технических</w:t>
            </w:r>
            <w:r w:rsidR="003030B3">
              <w:rPr>
                <w:rStyle w:val="ab"/>
                <w:rFonts w:ascii="Times New Roman" w:hAnsi="Times New Roman" w:cs="Times New Roman"/>
                <w:sz w:val="20"/>
                <w:szCs w:val="20"/>
              </w:rPr>
              <w:t xml:space="preserve"> и финансовых</w:t>
            </w:r>
            <w:r>
              <w:rPr>
                <w:rStyle w:val="ab"/>
                <w:rFonts w:ascii="Times New Roman" w:hAnsi="Times New Roman" w:cs="Times New Roman"/>
                <w:sz w:val="20"/>
                <w:szCs w:val="20"/>
              </w:rPr>
              <w:t xml:space="preserve"> затрат нецелесообразным выделение отдельного канала коммуникации в виде</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«горяч</w:t>
            </w:r>
            <w:r w:rsidR="00C350FC" w:rsidRPr="00276FF8">
              <w:rPr>
                <w:rStyle w:val="ab"/>
                <w:rFonts w:ascii="Times New Roman" w:hAnsi="Times New Roman" w:cs="Times New Roman"/>
                <w:sz w:val="20"/>
                <w:szCs w:val="20"/>
              </w:rPr>
              <w:t>е</w:t>
            </w:r>
            <w:r>
              <w:rPr>
                <w:rStyle w:val="ab"/>
                <w:rFonts w:ascii="Times New Roman" w:hAnsi="Times New Roman" w:cs="Times New Roman"/>
                <w:sz w:val="20"/>
                <w:szCs w:val="20"/>
              </w:rPr>
              <w:t>й</w:t>
            </w:r>
            <w:r w:rsidR="00C350FC" w:rsidRPr="00276FF8">
              <w:rPr>
                <w:rStyle w:val="ab"/>
                <w:rFonts w:ascii="Times New Roman" w:hAnsi="Times New Roman" w:cs="Times New Roman"/>
                <w:sz w:val="20"/>
                <w:szCs w:val="20"/>
              </w:rPr>
              <w:t xml:space="preserve"> линии» и</w:t>
            </w:r>
            <w:r>
              <w:rPr>
                <w:rStyle w:val="ab"/>
                <w:rFonts w:ascii="Times New Roman" w:hAnsi="Times New Roman" w:cs="Times New Roman"/>
                <w:sz w:val="20"/>
                <w:szCs w:val="20"/>
              </w:rPr>
              <w:t>ли</w:t>
            </w:r>
            <w:r w:rsidR="00C350FC" w:rsidRPr="00276FF8">
              <w:rPr>
                <w:rStyle w:val="ab"/>
                <w:rFonts w:ascii="Times New Roman" w:hAnsi="Times New Roman" w:cs="Times New Roman"/>
                <w:sz w:val="20"/>
                <w:szCs w:val="20"/>
              </w:rPr>
              <w:t xml:space="preserve"> форум</w:t>
            </w:r>
            <w:r>
              <w:rPr>
                <w:rStyle w:val="ab"/>
                <w:rFonts w:ascii="Times New Roman" w:hAnsi="Times New Roman" w:cs="Times New Roman"/>
                <w:sz w:val="20"/>
                <w:szCs w:val="20"/>
              </w:rPr>
              <w:t>а</w:t>
            </w:r>
            <w:r w:rsidR="00C350FC" w:rsidRPr="00276FF8">
              <w:rPr>
                <w:rStyle w:val="ab"/>
                <w:rFonts w:ascii="Times New Roman" w:hAnsi="Times New Roman" w:cs="Times New Roman"/>
                <w:sz w:val="20"/>
                <w:szCs w:val="20"/>
              </w:rPr>
              <w:t xml:space="preserve"> в интернете исключительн</w:t>
            </w:r>
            <w:r w:rsidR="000E7F72">
              <w:rPr>
                <w:rStyle w:val="ab"/>
                <w:rFonts w:ascii="Times New Roman" w:hAnsi="Times New Roman" w:cs="Times New Roman"/>
                <w:sz w:val="20"/>
                <w:szCs w:val="20"/>
              </w:rPr>
              <w:t xml:space="preserve">о для </w:t>
            </w:r>
            <w:r>
              <w:rPr>
                <w:rStyle w:val="ab"/>
                <w:rFonts w:ascii="Times New Roman" w:hAnsi="Times New Roman" w:cs="Times New Roman"/>
                <w:sz w:val="20"/>
                <w:szCs w:val="20"/>
              </w:rPr>
              <w:t xml:space="preserve">целей </w:t>
            </w:r>
            <w:r w:rsidR="000E7F72">
              <w:rPr>
                <w:rStyle w:val="ab"/>
                <w:rFonts w:ascii="Times New Roman" w:hAnsi="Times New Roman" w:cs="Times New Roman"/>
                <w:sz w:val="20"/>
                <w:szCs w:val="20"/>
              </w:rPr>
              <w:t>проведения общих собраний</w:t>
            </w:r>
            <w:r>
              <w:rPr>
                <w:rStyle w:val="ab"/>
                <w:rFonts w:ascii="Times New Roman" w:hAnsi="Times New Roman" w:cs="Times New Roman"/>
                <w:sz w:val="20"/>
                <w:szCs w:val="20"/>
              </w:rPr>
              <w:t>.</w:t>
            </w:r>
          </w:p>
          <w:p w14:paraId="419FBD07" w14:textId="77777777" w:rsidR="003030B3" w:rsidRDefault="00C350FC" w:rsidP="003568FF">
            <w:pPr>
              <w:widowControl w:val="0"/>
              <w:spacing w:after="0" w:line="240" w:lineRule="auto"/>
              <w:ind w:firstLine="222"/>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Обществом используется </w:t>
            </w:r>
            <w:r w:rsidR="003030B3">
              <w:rPr>
                <w:rStyle w:val="ab"/>
                <w:rFonts w:ascii="Times New Roman" w:hAnsi="Times New Roman" w:cs="Times New Roman"/>
                <w:sz w:val="20"/>
                <w:szCs w:val="20"/>
              </w:rPr>
              <w:t xml:space="preserve">вместо рекомендованного </w:t>
            </w:r>
            <w:r w:rsidRPr="00276FF8">
              <w:rPr>
                <w:rStyle w:val="ab"/>
                <w:rFonts w:ascii="Times New Roman" w:hAnsi="Times New Roman" w:cs="Times New Roman"/>
                <w:sz w:val="20"/>
                <w:szCs w:val="20"/>
              </w:rPr>
              <w:t xml:space="preserve">альтернативный способ коммуникации для </w:t>
            </w:r>
            <w:r w:rsidR="003030B3">
              <w:rPr>
                <w:rStyle w:val="ab"/>
                <w:rFonts w:ascii="Times New Roman" w:hAnsi="Times New Roman" w:cs="Times New Roman"/>
                <w:sz w:val="20"/>
                <w:szCs w:val="20"/>
              </w:rPr>
              <w:t>выражения</w:t>
            </w:r>
            <w:r w:rsidRPr="00276FF8">
              <w:rPr>
                <w:rStyle w:val="ab"/>
                <w:rFonts w:ascii="Times New Roman" w:hAnsi="Times New Roman" w:cs="Times New Roman"/>
                <w:sz w:val="20"/>
                <w:szCs w:val="20"/>
              </w:rPr>
              <w:t xml:space="preserve"> </w:t>
            </w:r>
            <w:r w:rsidR="00F93AF3">
              <w:rPr>
                <w:rStyle w:val="ab"/>
                <w:rFonts w:ascii="Times New Roman" w:hAnsi="Times New Roman" w:cs="Times New Roman"/>
                <w:sz w:val="20"/>
                <w:szCs w:val="20"/>
              </w:rPr>
              <w:t xml:space="preserve">акционерами мнений и представления </w:t>
            </w:r>
            <w:r w:rsidRPr="00276FF8">
              <w:rPr>
                <w:rStyle w:val="ab"/>
                <w:rFonts w:ascii="Times New Roman" w:hAnsi="Times New Roman" w:cs="Times New Roman"/>
                <w:sz w:val="20"/>
                <w:szCs w:val="20"/>
              </w:rPr>
              <w:t xml:space="preserve">вопросов: в каждом сообщении о проведении собрания указан номер </w:t>
            </w:r>
            <w:r w:rsidR="00ED1F1D">
              <w:rPr>
                <w:rStyle w:val="ab"/>
                <w:rFonts w:ascii="Times New Roman" w:hAnsi="Times New Roman" w:cs="Times New Roman"/>
                <w:sz w:val="20"/>
                <w:szCs w:val="20"/>
              </w:rPr>
              <w:t xml:space="preserve">общей </w:t>
            </w:r>
            <w:r w:rsidR="003030B3">
              <w:rPr>
                <w:rStyle w:val="ab"/>
                <w:rFonts w:ascii="Times New Roman" w:hAnsi="Times New Roman" w:cs="Times New Roman"/>
                <w:sz w:val="20"/>
                <w:szCs w:val="20"/>
              </w:rPr>
              <w:t>контактной телефонной линии для связи с инвесторами по всем возникающим вопросам</w:t>
            </w:r>
            <w:r w:rsidRPr="00276FF8">
              <w:rPr>
                <w:rStyle w:val="ab"/>
                <w:rFonts w:ascii="Times New Roman" w:hAnsi="Times New Roman" w:cs="Times New Roman"/>
                <w:sz w:val="20"/>
                <w:szCs w:val="20"/>
              </w:rPr>
              <w:t xml:space="preserve">, по которому обеспечивается взаимодействие с акционерами </w:t>
            </w:r>
            <w:r w:rsidR="003030B3">
              <w:rPr>
                <w:rStyle w:val="ab"/>
                <w:rFonts w:ascii="Times New Roman" w:hAnsi="Times New Roman" w:cs="Times New Roman"/>
                <w:sz w:val="20"/>
                <w:szCs w:val="20"/>
              </w:rPr>
              <w:t xml:space="preserve">также и </w:t>
            </w:r>
            <w:r w:rsidRPr="00276FF8">
              <w:rPr>
                <w:rStyle w:val="ab"/>
                <w:rFonts w:ascii="Times New Roman" w:hAnsi="Times New Roman" w:cs="Times New Roman"/>
                <w:sz w:val="20"/>
                <w:szCs w:val="20"/>
              </w:rPr>
              <w:t>при подготовке и проведении собрани</w:t>
            </w:r>
            <w:r w:rsidR="003030B3">
              <w:rPr>
                <w:rStyle w:val="ab"/>
                <w:rFonts w:ascii="Times New Roman" w:hAnsi="Times New Roman" w:cs="Times New Roman"/>
                <w:sz w:val="20"/>
                <w:szCs w:val="20"/>
              </w:rPr>
              <w:t>й</w:t>
            </w:r>
            <w:r w:rsidRPr="00276FF8">
              <w:rPr>
                <w:rStyle w:val="ab"/>
                <w:rFonts w:ascii="Times New Roman" w:hAnsi="Times New Roman" w:cs="Times New Roman"/>
                <w:sz w:val="20"/>
                <w:szCs w:val="20"/>
              </w:rPr>
              <w:t>.</w:t>
            </w:r>
            <w:r w:rsidR="003030B3">
              <w:rPr>
                <w:rStyle w:val="ab"/>
                <w:rFonts w:ascii="Times New Roman" w:hAnsi="Times New Roman" w:cs="Times New Roman"/>
                <w:sz w:val="20"/>
                <w:szCs w:val="20"/>
              </w:rPr>
              <w:t xml:space="preserve"> </w:t>
            </w:r>
          </w:p>
          <w:p w14:paraId="2823930E" w14:textId="77777777" w:rsidR="00C350FC" w:rsidRPr="00276FF8" w:rsidRDefault="003030B3" w:rsidP="003568FF">
            <w:pPr>
              <w:widowControl w:val="0"/>
              <w:spacing w:after="0" w:line="240" w:lineRule="auto"/>
              <w:ind w:firstLine="222"/>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Кроме того,</w:t>
            </w:r>
            <w:r w:rsidR="00C350FC" w:rsidRPr="00276FF8">
              <w:rPr>
                <w:rStyle w:val="ab"/>
                <w:rFonts w:ascii="Times New Roman" w:hAnsi="Times New Roman" w:cs="Times New Roman"/>
                <w:sz w:val="20"/>
                <w:szCs w:val="20"/>
              </w:rPr>
              <w:t xml:space="preserve"> у акционеров также имеются достаточно простые и доступные способы коммуникац</w:t>
            </w:r>
            <w:r w:rsidR="00F93AF3">
              <w:rPr>
                <w:rStyle w:val="ab"/>
                <w:rFonts w:ascii="Times New Roman" w:hAnsi="Times New Roman" w:cs="Times New Roman"/>
                <w:sz w:val="20"/>
                <w:szCs w:val="20"/>
              </w:rPr>
              <w:t>ии с Обществом через его сайт:</w:t>
            </w:r>
          </w:p>
          <w:p w14:paraId="77CD4DEF" w14:textId="77777777" w:rsidR="00C350FC" w:rsidRPr="00276FF8" w:rsidRDefault="00C350FC" w:rsidP="003568FF">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 информация об электронной почте и номере телефона контактного лица по связям с </w:t>
            </w:r>
            <w:r w:rsidR="003030B3">
              <w:rPr>
                <w:rStyle w:val="ab"/>
                <w:rFonts w:ascii="Times New Roman" w:hAnsi="Times New Roman" w:cs="Times New Roman"/>
                <w:sz w:val="20"/>
                <w:szCs w:val="20"/>
              </w:rPr>
              <w:t xml:space="preserve">общественностью и </w:t>
            </w:r>
            <w:r w:rsidRPr="00276FF8">
              <w:rPr>
                <w:rStyle w:val="ab"/>
                <w:rFonts w:ascii="Times New Roman" w:hAnsi="Times New Roman" w:cs="Times New Roman"/>
                <w:sz w:val="20"/>
                <w:szCs w:val="20"/>
              </w:rPr>
              <w:t>инвесторами размещена в разделе «Контакты»,</w:t>
            </w:r>
          </w:p>
          <w:p w14:paraId="1A33BF77" w14:textId="77777777" w:rsidR="00C350FC" w:rsidRPr="00276FF8" w:rsidRDefault="00C350FC" w:rsidP="003568FF">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в разделе «Контакты» акционерам предоставлена дополнительная возможность высказать свое мнение</w:t>
            </w:r>
            <w:r w:rsidR="00ED1F1D">
              <w:rPr>
                <w:rStyle w:val="ab"/>
                <w:rFonts w:ascii="Times New Roman" w:hAnsi="Times New Roman" w:cs="Times New Roman"/>
                <w:sz w:val="20"/>
                <w:szCs w:val="20"/>
              </w:rPr>
              <w:t>,</w:t>
            </w:r>
            <w:r w:rsidRPr="00276FF8">
              <w:rPr>
                <w:rStyle w:val="ab"/>
                <w:rFonts w:ascii="Times New Roman" w:hAnsi="Times New Roman" w:cs="Times New Roman"/>
                <w:sz w:val="20"/>
                <w:szCs w:val="20"/>
              </w:rPr>
              <w:t xml:space="preserve"> направить вопросы/информацию в Общество через специальную </w:t>
            </w:r>
            <w:r w:rsidR="003030B3">
              <w:rPr>
                <w:rStyle w:val="ab"/>
                <w:rFonts w:ascii="Times New Roman" w:hAnsi="Times New Roman" w:cs="Times New Roman"/>
                <w:sz w:val="20"/>
                <w:szCs w:val="20"/>
              </w:rPr>
              <w:t>функцию (кнопка «напишите нам»).</w:t>
            </w:r>
          </w:p>
          <w:p w14:paraId="4E44F299" w14:textId="77777777" w:rsidR="001F130A" w:rsidRDefault="001F130A" w:rsidP="001F130A">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Данные альтернативные способы применяются акционерами на практике, что подтверждает возможность достижения целей принципа корпоративного управления с использованием выбранного Обществом способа коммуникации.</w:t>
            </w:r>
          </w:p>
          <w:p w14:paraId="461BC487" w14:textId="77777777" w:rsidR="004C458F" w:rsidRPr="00276FF8" w:rsidRDefault="004C458F" w:rsidP="00466132">
            <w:pPr>
              <w:pStyle w:val="ConsPlusNormal"/>
              <w:ind w:firstLine="222"/>
              <w:rPr>
                <w:rFonts w:ascii="Times New Roman" w:hAnsi="Times New Roman" w:cs="Times New Roman"/>
                <w:sz w:val="20"/>
                <w:szCs w:val="20"/>
              </w:rPr>
            </w:pPr>
            <w:r>
              <w:rPr>
                <w:rStyle w:val="ab"/>
                <w:rFonts w:ascii="Times New Roman" w:hAnsi="Times New Roman" w:cs="Times New Roman"/>
                <w:sz w:val="20"/>
                <w:szCs w:val="20"/>
              </w:rPr>
              <w:t>Обще</w:t>
            </w:r>
            <w:r w:rsidR="000E7F72">
              <w:rPr>
                <w:rStyle w:val="ab"/>
                <w:rFonts w:ascii="Times New Roman" w:hAnsi="Times New Roman" w:cs="Times New Roman"/>
                <w:sz w:val="20"/>
                <w:szCs w:val="20"/>
              </w:rPr>
              <w:t xml:space="preserve">ством </w:t>
            </w:r>
            <w:r w:rsidR="00F93AF3">
              <w:rPr>
                <w:rStyle w:val="ab"/>
                <w:rFonts w:ascii="Times New Roman" w:hAnsi="Times New Roman" w:cs="Times New Roman"/>
                <w:sz w:val="20"/>
                <w:szCs w:val="20"/>
              </w:rPr>
              <w:t xml:space="preserve">также </w:t>
            </w:r>
            <w:r w:rsidR="000E7F72">
              <w:rPr>
                <w:rStyle w:val="ab"/>
                <w:rFonts w:ascii="Times New Roman" w:hAnsi="Times New Roman" w:cs="Times New Roman"/>
                <w:sz w:val="20"/>
                <w:szCs w:val="20"/>
              </w:rPr>
              <w:t xml:space="preserve">планируется </w:t>
            </w:r>
            <w:r w:rsidR="00F93AF3">
              <w:rPr>
                <w:rStyle w:val="ab"/>
                <w:rFonts w:ascii="Times New Roman" w:hAnsi="Times New Roman" w:cs="Times New Roman"/>
                <w:sz w:val="20"/>
                <w:szCs w:val="20"/>
              </w:rPr>
              <w:t>дополнительно ввести следующ</w:t>
            </w:r>
            <w:r w:rsidR="00ED1F1D">
              <w:rPr>
                <w:rStyle w:val="ab"/>
                <w:rFonts w:ascii="Times New Roman" w:hAnsi="Times New Roman" w:cs="Times New Roman"/>
                <w:sz w:val="20"/>
                <w:szCs w:val="20"/>
              </w:rPr>
              <w:t>ие изменения, призванные упростить понимание акционерами способов и возможностей</w:t>
            </w:r>
            <w:r w:rsidR="00F93AF3">
              <w:rPr>
                <w:rStyle w:val="ab"/>
                <w:rFonts w:ascii="Times New Roman" w:hAnsi="Times New Roman" w:cs="Times New Roman"/>
                <w:sz w:val="20"/>
                <w:szCs w:val="20"/>
              </w:rPr>
              <w:t xml:space="preserve"> коммуникации</w:t>
            </w:r>
            <w:r w:rsidR="000E7F72">
              <w:rPr>
                <w:rStyle w:val="ab"/>
                <w:rFonts w:ascii="Times New Roman" w:hAnsi="Times New Roman" w:cs="Times New Roman"/>
                <w:sz w:val="20"/>
                <w:szCs w:val="20"/>
              </w:rPr>
              <w:t xml:space="preserve">: </w:t>
            </w:r>
            <w:r w:rsidR="0094158B">
              <w:rPr>
                <w:rStyle w:val="ab"/>
                <w:rFonts w:ascii="Times New Roman" w:hAnsi="Times New Roman" w:cs="Times New Roman"/>
                <w:sz w:val="20"/>
                <w:szCs w:val="20"/>
              </w:rPr>
              <w:t xml:space="preserve">ввести доступный способ коммуникации по адресу электронной почты для связей с инвесторами; кроме того, </w:t>
            </w:r>
            <w:r w:rsidR="00F93AF3">
              <w:rPr>
                <w:rStyle w:val="ab"/>
                <w:rFonts w:ascii="Times New Roman" w:hAnsi="Times New Roman" w:cs="Times New Roman"/>
                <w:sz w:val="20"/>
                <w:szCs w:val="20"/>
              </w:rPr>
              <w:t xml:space="preserve">непосредственно </w:t>
            </w:r>
            <w:r>
              <w:rPr>
                <w:rStyle w:val="ab"/>
                <w:rFonts w:ascii="Times New Roman" w:hAnsi="Times New Roman" w:cs="Times New Roman"/>
                <w:sz w:val="20"/>
                <w:szCs w:val="20"/>
              </w:rPr>
              <w:t xml:space="preserve">в сообщениях о проведении собраний </w:t>
            </w:r>
            <w:r w:rsidR="00F93AF3">
              <w:rPr>
                <w:rStyle w:val="ab"/>
                <w:rFonts w:ascii="Times New Roman" w:hAnsi="Times New Roman" w:cs="Times New Roman"/>
                <w:sz w:val="20"/>
                <w:szCs w:val="20"/>
              </w:rPr>
              <w:t>разъяснять акционерам</w:t>
            </w:r>
            <w:r>
              <w:rPr>
                <w:rStyle w:val="ab"/>
                <w:rFonts w:ascii="Times New Roman" w:hAnsi="Times New Roman" w:cs="Times New Roman"/>
                <w:sz w:val="20"/>
                <w:szCs w:val="20"/>
              </w:rPr>
              <w:t xml:space="preserve"> отдельно возможность задать вопросы</w:t>
            </w:r>
            <w:r w:rsidR="000E7F72">
              <w:rPr>
                <w:rStyle w:val="ab"/>
                <w:rFonts w:ascii="Times New Roman" w:hAnsi="Times New Roman" w:cs="Times New Roman"/>
                <w:sz w:val="20"/>
                <w:szCs w:val="20"/>
              </w:rPr>
              <w:t xml:space="preserve"> Председателю и членам Совета директоров, кандидатам в органы управления и контроля, Президенту Общества</w:t>
            </w:r>
            <w:r w:rsidR="001F130A">
              <w:rPr>
                <w:rStyle w:val="ab"/>
                <w:rFonts w:ascii="Times New Roman" w:hAnsi="Times New Roman" w:cs="Times New Roman"/>
                <w:sz w:val="20"/>
                <w:szCs w:val="20"/>
              </w:rPr>
              <w:t xml:space="preserve">, лицам, ответственным за ведение бухгалтерского учета, </w:t>
            </w:r>
            <w:r w:rsidR="000E7F72">
              <w:rPr>
                <w:rStyle w:val="ab"/>
                <w:rFonts w:ascii="Times New Roman" w:hAnsi="Times New Roman" w:cs="Times New Roman"/>
                <w:sz w:val="20"/>
                <w:szCs w:val="20"/>
              </w:rPr>
              <w:t xml:space="preserve">с </w:t>
            </w:r>
            <w:r w:rsidR="00F93AF3">
              <w:rPr>
                <w:rStyle w:val="ab"/>
                <w:rFonts w:ascii="Times New Roman" w:hAnsi="Times New Roman" w:cs="Times New Roman"/>
                <w:sz w:val="20"/>
                <w:szCs w:val="20"/>
              </w:rPr>
              <w:t>указанием</w:t>
            </w:r>
            <w:r w:rsidR="000E7F72">
              <w:rPr>
                <w:rStyle w:val="ab"/>
                <w:rFonts w:ascii="Times New Roman" w:hAnsi="Times New Roman" w:cs="Times New Roman"/>
                <w:sz w:val="20"/>
                <w:szCs w:val="20"/>
              </w:rPr>
              <w:t xml:space="preserve"> адреса электронной почты</w:t>
            </w:r>
            <w:r w:rsidR="00F93AF3">
              <w:rPr>
                <w:rStyle w:val="ab"/>
                <w:rFonts w:ascii="Times New Roman" w:hAnsi="Times New Roman" w:cs="Times New Roman"/>
                <w:sz w:val="20"/>
                <w:szCs w:val="20"/>
              </w:rPr>
              <w:t xml:space="preserve"> для связей с инвесторами</w:t>
            </w:r>
            <w:r w:rsidR="000E7F72">
              <w:rPr>
                <w:rStyle w:val="ab"/>
                <w:rFonts w:ascii="Times New Roman" w:hAnsi="Times New Roman" w:cs="Times New Roman"/>
                <w:sz w:val="20"/>
                <w:szCs w:val="20"/>
              </w:rPr>
              <w:t>.</w:t>
            </w:r>
          </w:p>
        </w:tc>
      </w:tr>
      <w:tr w:rsidR="00C350FC" w:rsidRPr="00276FF8" w14:paraId="720385B1" w14:textId="77777777" w:rsidTr="00C350FC">
        <w:tc>
          <w:tcPr>
            <w:tcW w:w="624" w:type="dxa"/>
            <w:tcBorders>
              <w:top w:val="single" w:sz="4" w:space="0" w:color="auto"/>
              <w:left w:val="single" w:sz="4" w:space="0" w:color="auto"/>
              <w:bottom w:val="single" w:sz="4" w:space="0" w:color="auto"/>
              <w:right w:val="single" w:sz="4" w:space="0" w:color="auto"/>
            </w:tcBorders>
          </w:tcPr>
          <w:p w14:paraId="274710C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1.1.2</w:t>
            </w:r>
          </w:p>
        </w:tc>
        <w:tc>
          <w:tcPr>
            <w:tcW w:w="2493" w:type="dxa"/>
            <w:tcBorders>
              <w:top w:val="single" w:sz="4" w:space="0" w:color="auto"/>
              <w:left w:val="single" w:sz="4" w:space="0" w:color="auto"/>
              <w:bottom w:val="single" w:sz="4" w:space="0" w:color="auto"/>
              <w:right w:val="single" w:sz="4" w:space="0" w:color="auto"/>
            </w:tcBorders>
          </w:tcPr>
          <w:p w14:paraId="6C5BF66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494" w:type="dxa"/>
            <w:tcBorders>
              <w:top w:val="single" w:sz="4" w:space="0" w:color="auto"/>
              <w:left w:val="single" w:sz="4" w:space="0" w:color="auto"/>
              <w:bottom w:val="single" w:sz="4" w:space="0" w:color="auto"/>
              <w:right w:val="single" w:sz="4" w:space="0" w:color="auto"/>
            </w:tcBorders>
          </w:tcPr>
          <w:p w14:paraId="1F0922F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сообщение о проведении общего собрания акционеров размещено (опубликовано) на сайте общества в сети Интернет не позднее чем за 30 дней до даты проведения общего собрания, если законодательством не предусмотрен больший срок.</w:t>
            </w:r>
          </w:p>
          <w:p w14:paraId="3C8F2B4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сообщении о проведении собрания указаны документы, необходимые для допуска в помещение.</w:t>
            </w:r>
          </w:p>
          <w:p w14:paraId="5B7C42E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Акционерам был обеспечен доступ к информации о том, кем предложены вопросы повестки дня и кем выдвинуты кандидаты в совет директоров и ревизионную комиссию общества (в случае, если ее формирование предусмотрено уставом общества)</w:t>
            </w:r>
          </w:p>
        </w:tc>
        <w:tc>
          <w:tcPr>
            <w:tcW w:w="1397" w:type="dxa"/>
            <w:tcBorders>
              <w:top w:val="single" w:sz="4" w:space="0" w:color="auto"/>
              <w:left w:val="single" w:sz="4" w:space="0" w:color="auto"/>
              <w:bottom w:val="single" w:sz="4" w:space="0" w:color="auto"/>
              <w:right w:val="single" w:sz="4" w:space="0" w:color="auto"/>
            </w:tcBorders>
          </w:tcPr>
          <w:p w14:paraId="49202270"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0D60032" w14:textId="77777777" w:rsidR="00C350FC" w:rsidRPr="00276FF8" w:rsidRDefault="00C350FC" w:rsidP="00A41142">
            <w:pPr>
              <w:widowControl w:val="0"/>
              <w:rPr>
                <w:rStyle w:val="ab"/>
                <w:rFonts w:ascii="Times New Roman" w:eastAsia="Times New Roman" w:hAnsi="Times New Roman" w:cs="Times New Roman"/>
                <w:sz w:val="20"/>
                <w:szCs w:val="20"/>
              </w:rPr>
            </w:pPr>
          </w:p>
          <w:p w14:paraId="5CD27260"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107AC297" w14:textId="77777777" w:rsidR="00C350FC" w:rsidRPr="00276FF8" w:rsidRDefault="00C350FC" w:rsidP="00A41142">
            <w:pPr>
              <w:widowControl w:val="0"/>
              <w:rPr>
                <w:rStyle w:val="ab"/>
                <w:rFonts w:ascii="Times New Roman" w:eastAsia="Times New Roman" w:hAnsi="Times New Roman" w:cs="Times New Roman"/>
                <w:sz w:val="20"/>
                <w:szCs w:val="20"/>
              </w:rPr>
            </w:pPr>
          </w:p>
          <w:p w14:paraId="5087DC0B"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14:paraId="07116CE3" w14:textId="77777777" w:rsidR="00C350FC" w:rsidRPr="00276FF8" w:rsidRDefault="00F93AF3" w:rsidP="004B677D">
            <w:pPr>
              <w:spacing w:line="240" w:lineRule="auto"/>
              <w:ind w:firstLine="222"/>
              <w:jc w:val="both"/>
              <w:rPr>
                <w:rStyle w:val="ab"/>
                <w:rFonts w:ascii="Times New Roman" w:hAnsi="Times New Roman" w:cs="Times New Roman"/>
                <w:sz w:val="20"/>
                <w:szCs w:val="20"/>
              </w:rPr>
            </w:pPr>
            <w:r w:rsidRPr="00C370C0">
              <w:rPr>
                <w:rStyle w:val="ab"/>
                <w:rFonts w:ascii="Times New Roman" w:hAnsi="Times New Roman" w:cs="Times New Roman"/>
                <w:sz w:val="20"/>
                <w:szCs w:val="20"/>
                <w:u w:val="single"/>
              </w:rPr>
              <w:t>Критерий</w:t>
            </w:r>
            <w:r w:rsidR="00C350FC" w:rsidRPr="00C370C0">
              <w:rPr>
                <w:rStyle w:val="ab"/>
                <w:rFonts w:ascii="Times New Roman" w:hAnsi="Times New Roman" w:cs="Times New Roman"/>
                <w:sz w:val="20"/>
                <w:szCs w:val="20"/>
                <w:u w:val="single"/>
              </w:rPr>
              <w:t xml:space="preserve"> 1</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соблюдается.</w:t>
            </w:r>
          </w:p>
          <w:p w14:paraId="428B009B" w14:textId="77777777" w:rsidR="004B677D" w:rsidRDefault="00F93AF3" w:rsidP="004B677D">
            <w:pPr>
              <w:spacing w:after="0" w:line="240" w:lineRule="auto"/>
              <w:ind w:firstLine="222"/>
              <w:jc w:val="both"/>
              <w:rPr>
                <w:rStyle w:val="ab"/>
                <w:rFonts w:ascii="Times New Roman" w:hAnsi="Times New Roman" w:cs="Times New Roman"/>
                <w:sz w:val="20"/>
                <w:szCs w:val="20"/>
              </w:rPr>
            </w:pPr>
            <w:r w:rsidRPr="00C370C0">
              <w:rPr>
                <w:rStyle w:val="ab"/>
                <w:rFonts w:ascii="Times New Roman" w:hAnsi="Times New Roman" w:cs="Times New Roman"/>
                <w:sz w:val="20"/>
                <w:szCs w:val="20"/>
                <w:u w:val="single"/>
              </w:rPr>
              <w:t>Критерий</w:t>
            </w:r>
            <w:r w:rsidR="00C350FC" w:rsidRPr="00C370C0">
              <w:rPr>
                <w:rStyle w:val="ab"/>
                <w:rFonts w:ascii="Times New Roman" w:hAnsi="Times New Roman" w:cs="Times New Roman"/>
                <w:sz w:val="20"/>
                <w:szCs w:val="20"/>
                <w:u w:val="single"/>
              </w:rPr>
              <w:t xml:space="preserve"> 2</w:t>
            </w:r>
            <w:r w:rsidR="00C350FC" w:rsidRPr="00276FF8">
              <w:rPr>
                <w:rStyle w:val="ab"/>
                <w:rFonts w:ascii="Times New Roman" w:hAnsi="Times New Roman" w:cs="Times New Roman"/>
                <w:sz w:val="20"/>
                <w:szCs w:val="20"/>
              </w:rPr>
              <w:t xml:space="preserve"> </w:t>
            </w:r>
            <w:r w:rsidR="00C370C0">
              <w:rPr>
                <w:rStyle w:val="ab"/>
                <w:rFonts w:ascii="Times New Roman" w:hAnsi="Times New Roman" w:cs="Times New Roman"/>
                <w:sz w:val="20"/>
                <w:szCs w:val="20"/>
              </w:rPr>
              <w:t>соблюдается частично</w:t>
            </w:r>
            <w:r w:rsidR="00C350FC" w:rsidRPr="00276FF8">
              <w:rPr>
                <w:rStyle w:val="ab"/>
                <w:rFonts w:ascii="Times New Roman" w:hAnsi="Times New Roman" w:cs="Times New Roman"/>
                <w:sz w:val="20"/>
                <w:szCs w:val="20"/>
              </w:rPr>
              <w:t xml:space="preserve">, поскольку в условиях </w:t>
            </w:r>
            <w:r w:rsidR="00D90D49">
              <w:rPr>
                <w:rStyle w:val="ab"/>
                <w:rFonts w:ascii="Times New Roman" w:hAnsi="Times New Roman" w:cs="Times New Roman"/>
                <w:sz w:val="20"/>
                <w:szCs w:val="20"/>
              </w:rPr>
              <w:t xml:space="preserve">противопандемийных и </w:t>
            </w:r>
            <w:r w:rsidR="00ED1F1D">
              <w:rPr>
                <w:rStyle w:val="ab"/>
                <w:rFonts w:ascii="Times New Roman" w:hAnsi="Times New Roman" w:cs="Times New Roman"/>
                <w:sz w:val="20"/>
                <w:szCs w:val="20"/>
              </w:rPr>
              <w:t>противосанкционных</w:t>
            </w:r>
            <w:r w:rsidR="00C350FC" w:rsidRPr="00276FF8">
              <w:rPr>
                <w:rStyle w:val="ab"/>
                <w:rFonts w:ascii="Times New Roman" w:hAnsi="Times New Roman" w:cs="Times New Roman"/>
                <w:sz w:val="20"/>
                <w:szCs w:val="20"/>
              </w:rPr>
              <w:t xml:space="preserve"> мер собрания </w:t>
            </w:r>
            <w:r w:rsidR="00ED1F1D">
              <w:rPr>
                <w:rStyle w:val="ab"/>
                <w:rFonts w:ascii="Times New Roman" w:hAnsi="Times New Roman" w:cs="Times New Roman"/>
                <w:sz w:val="20"/>
                <w:szCs w:val="20"/>
              </w:rPr>
              <w:t>акционеров</w:t>
            </w:r>
            <w:r w:rsidR="00C370C0">
              <w:rPr>
                <w:rStyle w:val="ab"/>
                <w:rFonts w:ascii="Times New Roman" w:hAnsi="Times New Roman" w:cs="Times New Roman"/>
                <w:sz w:val="20"/>
                <w:szCs w:val="20"/>
              </w:rPr>
              <w:t xml:space="preserve"> в отчетном периоде</w:t>
            </w:r>
            <w:r w:rsidR="00ED1F1D">
              <w:rPr>
                <w:rStyle w:val="ab"/>
                <w:rFonts w:ascii="Times New Roman" w:hAnsi="Times New Roman" w:cs="Times New Roman"/>
                <w:sz w:val="20"/>
                <w:szCs w:val="20"/>
              </w:rPr>
              <w:t xml:space="preserve"> </w:t>
            </w:r>
            <w:r w:rsidR="00C350FC" w:rsidRPr="00276FF8">
              <w:rPr>
                <w:rStyle w:val="ab"/>
                <w:rFonts w:ascii="Times New Roman" w:hAnsi="Times New Roman" w:cs="Times New Roman"/>
                <w:sz w:val="20"/>
                <w:szCs w:val="20"/>
              </w:rPr>
              <w:t xml:space="preserve">проводились в форме заочного голосования, </w:t>
            </w:r>
            <w:r w:rsidR="00ED1F1D">
              <w:rPr>
                <w:rStyle w:val="ab"/>
                <w:rFonts w:ascii="Times New Roman" w:hAnsi="Times New Roman" w:cs="Times New Roman"/>
                <w:sz w:val="20"/>
                <w:szCs w:val="20"/>
              </w:rPr>
              <w:t xml:space="preserve">что исключало возникновение вопросов прохода в помещение для проведения собрания. </w:t>
            </w:r>
          </w:p>
          <w:p w14:paraId="69A3005D" w14:textId="77777777" w:rsidR="004B677D" w:rsidRDefault="00ED1F1D" w:rsidP="004B677D">
            <w:pPr>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В качестве замещающего альтернативного</w:t>
            </w:r>
            <w:r w:rsidR="00516457">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способа, имеющего целью обеспечить понимание акционерами практических действий по участию в собрании, Общество подробно разъясняет </w:t>
            </w:r>
            <w:r w:rsidR="00516457">
              <w:rPr>
                <w:rStyle w:val="ab"/>
                <w:rFonts w:ascii="Times New Roman" w:hAnsi="Times New Roman" w:cs="Times New Roman"/>
                <w:sz w:val="20"/>
                <w:szCs w:val="20"/>
              </w:rPr>
              <w:t xml:space="preserve">в сообщении о проведении собрания </w:t>
            </w:r>
            <w:r>
              <w:rPr>
                <w:rStyle w:val="ab"/>
                <w:rFonts w:ascii="Times New Roman" w:hAnsi="Times New Roman" w:cs="Times New Roman"/>
                <w:sz w:val="20"/>
                <w:szCs w:val="20"/>
              </w:rPr>
              <w:t>порядок</w:t>
            </w:r>
            <w:r w:rsidR="00516457">
              <w:rPr>
                <w:rStyle w:val="ab"/>
                <w:rFonts w:ascii="Times New Roman" w:hAnsi="Times New Roman" w:cs="Times New Roman"/>
                <w:sz w:val="20"/>
                <w:szCs w:val="20"/>
              </w:rPr>
              <w:t xml:space="preserve"> и</w:t>
            </w:r>
            <w:r>
              <w:rPr>
                <w:rStyle w:val="ab"/>
                <w:rFonts w:ascii="Times New Roman" w:hAnsi="Times New Roman" w:cs="Times New Roman"/>
                <w:sz w:val="20"/>
                <w:szCs w:val="20"/>
              </w:rPr>
              <w:t xml:space="preserve"> сроки направления </w:t>
            </w:r>
            <w:r w:rsidR="00654294">
              <w:rPr>
                <w:rStyle w:val="ab"/>
                <w:rFonts w:ascii="Times New Roman" w:hAnsi="Times New Roman" w:cs="Times New Roman"/>
                <w:sz w:val="20"/>
                <w:szCs w:val="20"/>
              </w:rPr>
              <w:t xml:space="preserve">инструкций о голосовании через номинальных держателей, </w:t>
            </w:r>
            <w:r>
              <w:rPr>
                <w:rStyle w:val="ab"/>
                <w:rFonts w:ascii="Times New Roman" w:hAnsi="Times New Roman" w:cs="Times New Roman"/>
                <w:sz w:val="20"/>
                <w:szCs w:val="20"/>
              </w:rPr>
              <w:t xml:space="preserve">бюллетеней для голосования, какие документы должны быть приложены к бюллетеням для голосования. </w:t>
            </w:r>
            <w:r w:rsidR="00516457">
              <w:rPr>
                <w:rStyle w:val="ab"/>
                <w:rFonts w:ascii="Times New Roman" w:hAnsi="Times New Roman" w:cs="Times New Roman"/>
                <w:sz w:val="20"/>
                <w:szCs w:val="20"/>
              </w:rPr>
              <w:t xml:space="preserve">Общество полагает, что данный способ обеспечивает достижение тех же целей, что и принцип корпоративного управления, но применительно к форме заочного голосования. </w:t>
            </w:r>
          </w:p>
          <w:p w14:paraId="2D51E99F" w14:textId="77777777" w:rsidR="004B677D" w:rsidRDefault="00516457" w:rsidP="004B677D">
            <w:pPr>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Дополнительно Общество планирует указывать в сообщении о проведении собрания (независимо от его формы) документ для </w:t>
            </w:r>
            <w:r w:rsidR="00C370C0">
              <w:rPr>
                <w:rStyle w:val="ab"/>
                <w:rFonts w:ascii="Times New Roman" w:hAnsi="Times New Roman" w:cs="Times New Roman"/>
                <w:sz w:val="20"/>
                <w:szCs w:val="20"/>
              </w:rPr>
              <w:t>доступа</w:t>
            </w:r>
            <w:r>
              <w:rPr>
                <w:rStyle w:val="ab"/>
                <w:rFonts w:ascii="Times New Roman" w:hAnsi="Times New Roman" w:cs="Times New Roman"/>
                <w:sz w:val="20"/>
                <w:szCs w:val="20"/>
              </w:rPr>
              <w:t xml:space="preserve"> в помещение для ознакомления с информацией (материалами) к собранию. </w:t>
            </w:r>
          </w:p>
          <w:p w14:paraId="3A7C3993" w14:textId="77777777" w:rsidR="00C350FC" w:rsidRPr="00276FF8" w:rsidRDefault="00ED1F1D" w:rsidP="004B677D">
            <w:pPr>
              <w:spacing w:before="6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При </w:t>
            </w:r>
            <w:r w:rsidR="00C350FC" w:rsidRPr="00276FF8">
              <w:rPr>
                <w:rStyle w:val="ab"/>
                <w:rFonts w:ascii="Times New Roman" w:hAnsi="Times New Roman" w:cs="Times New Roman"/>
                <w:sz w:val="20"/>
                <w:szCs w:val="20"/>
              </w:rPr>
              <w:t xml:space="preserve">восстановлении практики проведения собраний в очной форме </w:t>
            </w:r>
            <w:r w:rsidR="003568FF">
              <w:rPr>
                <w:rStyle w:val="ab"/>
                <w:rFonts w:ascii="Times New Roman" w:hAnsi="Times New Roman" w:cs="Times New Roman"/>
                <w:sz w:val="20"/>
                <w:szCs w:val="20"/>
              </w:rPr>
              <w:t xml:space="preserve">(совместного присутствия) </w:t>
            </w:r>
            <w:r w:rsidR="00E87743">
              <w:rPr>
                <w:rStyle w:val="ab"/>
                <w:rFonts w:ascii="Times New Roman" w:hAnsi="Times New Roman" w:cs="Times New Roman"/>
                <w:sz w:val="20"/>
                <w:szCs w:val="20"/>
              </w:rPr>
              <w:t xml:space="preserve">после прекращения ограничительных мер </w:t>
            </w:r>
            <w:r w:rsidR="00C350FC" w:rsidRPr="00276FF8">
              <w:rPr>
                <w:rStyle w:val="ab"/>
                <w:rFonts w:ascii="Times New Roman" w:hAnsi="Times New Roman" w:cs="Times New Roman"/>
                <w:sz w:val="20"/>
                <w:szCs w:val="20"/>
              </w:rPr>
              <w:t xml:space="preserve">общество будет предусматривать информацию о документах для </w:t>
            </w:r>
            <w:r w:rsidR="00C370C0">
              <w:rPr>
                <w:rStyle w:val="ab"/>
                <w:rFonts w:ascii="Times New Roman" w:hAnsi="Times New Roman" w:cs="Times New Roman"/>
                <w:sz w:val="20"/>
                <w:szCs w:val="20"/>
              </w:rPr>
              <w:t>допуска</w:t>
            </w:r>
            <w:r w:rsidR="00C350FC" w:rsidRPr="00276FF8">
              <w:rPr>
                <w:rStyle w:val="ab"/>
                <w:rFonts w:ascii="Times New Roman" w:hAnsi="Times New Roman" w:cs="Times New Roman"/>
                <w:sz w:val="20"/>
                <w:szCs w:val="20"/>
              </w:rPr>
              <w:t xml:space="preserve"> в помещение</w:t>
            </w:r>
            <w:r w:rsidR="00516457">
              <w:rPr>
                <w:rStyle w:val="ab"/>
                <w:rFonts w:ascii="Times New Roman" w:hAnsi="Times New Roman" w:cs="Times New Roman"/>
                <w:sz w:val="20"/>
                <w:szCs w:val="20"/>
              </w:rPr>
              <w:t xml:space="preserve"> для проведения собрания</w:t>
            </w:r>
            <w:r w:rsidR="00C350FC" w:rsidRPr="00276FF8">
              <w:rPr>
                <w:rStyle w:val="ab"/>
                <w:rFonts w:ascii="Times New Roman" w:hAnsi="Times New Roman" w:cs="Times New Roman"/>
                <w:sz w:val="20"/>
                <w:szCs w:val="20"/>
              </w:rPr>
              <w:t xml:space="preserve"> в тексте сообщения о проведении собрания, </w:t>
            </w:r>
            <w:r w:rsidR="00516457">
              <w:rPr>
                <w:rStyle w:val="ab"/>
                <w:rFonts w:ascii="Times New Roman" w:hAnsi="Times New Roman" w:cs="Times New Roman"/>
                <w:sz w:val="20"/>
                <w:szCs w:val="20"/>
              </w:rPr>
              <w:t>и при этом</w:t>
            </w:r>
            <w:r w:rsidR="00C350FC" w:rsidRPr="00276FF8">
              <w:rPr>
                <w:rStyle w:val="ab"/>
                <w:rFonts w:ascii="Times New Roman" w:hAnsi="Times New Roman" w:cs="Times New Roman"/>
                <w:sz w:val="20"/>
                <w:szCs w:val="20"/>
              </w:rPr>
              <w:t xml:space="preserve"> таким документом не будут какие-либо иные документы, кроме тех, что необходимы для рег</w:t>
            </w:r>
            <w:r w:rsidR="00516457">
              <w:rPr>
                <w:rStyle w:val="ab"/>
                <w:rFonts w:ascii="Times New Roman" w:hAnsi="Times New Roman" w:cs="Times New Roman"/>
                <w:sz w:val="20"/>
                <w:szCs w:val="20"/>
              </w:rPr>
              <w:t xml:space="preserve">истрации для участия в собрании. </w:t>
            </w:r>
          </w:p>
          <w:p w14:paraId="4AB99AD0" w14:textId="77777777" w:rsidR="00C350FC" w:rsidRDefault="00C370C0" w:rsidP="004B677D">
            <w:pPr>
              <w:spacing w:before="200" w:after="0" w:line="240" w:lineRule="auto"/>
              <w:ind w:firstLine="221"/>
              <w:jc w:val="both"/>
              <w:rPr>
                <w:rStyle w:val="ab"/>
                <w:rFonts w:ascii="Times New Roman" w:hAnsi="Times New Roman" w:cs="Times New Roman"/>
                <w:sz w:val="20"/>
                <w:szCs w:val="20"/>
              </w:rPr>
            </w:pPr>
            <w:r w:rsidRPr="00C370C0">
              <w:rPr>
                <w:rStyle w:val="ab"/>
                <w:rFonts w:ascii="Times New Roman" w:hAnsi="Times New Roman" w:cs="Times New Roman"/>
                <w:sz w:val="20"/>
                <w:szCs w:val="20"/>
                <w:u w:val="single"/>
              </w:rPr>
              <w:t>Критерий</w:t>
            </w:r>
            <w:r w:rsidR="00C350FC" w:rsidRPr="00C370C0">
              <w:rPr>
                <w:rStyle w:val="ab"/>
                <w:rFonts w:ascii="Times New Roman" w:hAnsi="Times New Roman" w:cs="Times New Roman"/>
                <w:sz w:val="20"/>
                <w:szCs w:val="20"/>
                <w:u w:val="single"/>
              </w:rPr>
              <w:t xml:space="preserve"> 3</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соблюдается</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частично:</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материалы к </w:t>
            </w:r>
            <w:r w:rsidR="00355FCE">
              <w:rPr>
                <w:rStyle w:val="ab"/>
                <w:rFonts w:ascii="Times New Roman" w:hAnsi="Times New Roman" w:cs="Times New Roman"/>
                <w:sz w:val="20"/>
                <w:szCs w:val="20"/>
              </w:rPr>
              <w:t xml:space="preserve">годовому </w:t>
            </w:r>
            <w:r>
              <w:rPr>
                <w:rStyle w:val="ab"/>
                <w:rFonts w:ascii="Times New Roman" w:hAnsi="Times New Roman" w:cs="Times New Roman"/>
                <w:sz w:val="20"/>
                <w:szCs w:val="20"/>
              </w:rPr>
              <w:t>собрани</w:t>
            </w:r>
            <w:r w:rsidR="00355FCE">
              <w:rPr>
                <w:rStyle w:val="ab"/>
                <w:rFonts w:ascii="Times New Roman" w:hAnsi="Times New Roman" w:cs="Times New Roman"/>
                <w:sz w:val="20"/>
                <w:szCs w:val="20"/>
              </w:rPr>
              <w:t>ю</w:t>
            </w:r>
            <w:r w:rsidR="00C350FC" w:rsidRPr="00276FF8">
              <w:rPr>
                <w:rStyle w:val="ab"/>
                <w:rFonts w:ascii="Times New Roman" w:hAnsi="Times New Roman" w:cs="Times New Roman"/>
                <w:sz w:val="20"/>
                <w:szCs w:val="20"/>
              </w:rPr>
              <w:t xml:space="preserve"> акционер</w:t>
            </w:r>
            <w:r w:rsidR="004B677D">
              <w:rPr>
                <w:rStyle w:val="ab"/>
                <w:rFonts w:ascii="Times New Roman" w:hAnsi="Times New Roman" w:cs="Times New Roman"/>
                <w:sz w:val="20"/>
                <w:szCs w:val="20"/>
              </w:rPr>
              <w:t>ов</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содержат информацию о т</w:t>
            </w:r>
            <w:r w:rsidR="00C350FC" w:rsidRPr="00276FF8">
              <w:rPr>
                <w:rStyle w:val="ab"/>
                <w:rFonts w:ascii="Times New Roman" w:hAnsi="Times New Roman" w:cs="Times New Roman"/>
                <w:sz w:val="20"/>
                <w:szCs w:val="20"/>
              </w:rPr>
              <w:t>ом</w:t>
            </w:r>
            <w:r>
              <w:rPr>
                <w:rStyle w:val="ab"/>
                <w:rFonts w:ascii="Times New Roman" w:hAnsi="Times New Roman" w:cs="Times New Roman"/>
                <w:sz w:val="20"/>
                <w:szCs w:val="20"/>
              </w:rPr>
              <w:t>, к</w:t>
            </w:r>
            <w:r w:rsidR="00C350FC" w:rsidRPr="00276FF8">
              <w:rPr>
                <w:rStyle w:val="ab"/>
                <w:rFonts w:ascii="Times New Roman" w:hAnsi="Times New Roman" w:cs="Times New Roman"/>
                <w:sz w:val="20"/>
                <w:szCs w:val="20"/>
              </w:rPr>
              <w:t>ем выдвинуты кандидаты</w:t>
            </w:r>
            <w:r w:rsidR="00080316">
              <w:rPr>
                <w:rStyle w:val="ab"/>
                <w:rFonts w:ascii="Times New Roman" w:hAnsi="Times New Roman" w:cs="Times New Roman"/>
                <w:sz w:val="20"/>
                <w:szCs w:val="20"/>
              </w:rPr>
              <w:t xml:space="preserve"> в </w:t>
            </w:r>
            <w:r w:rsidR="00FA0093">
              <w:rPr>
                <w:rStyle w:val="ab"/>
                <w:rFonts w:ascii="Times New Roman" w:hAnsi="Times New Roman" w:cs="Times New Roman"/>
                <w:sz w:val="20"/>
                <w:szCs w:val="20"/>
              </w:rPr>
              <w:t>совет директоров, информация об этом также раскрывалась в составе сообщения о существенном факте, опубликованном в Ленте новостей и на странице общества на сайте информационного агентства «Интерфакс»</w:t>
            </w:r>
            <w:r w:rsidR="00D90D49">
              <w:rPr>
                <w:rStyle w:val="ab"/>
                <w:rFonts w:ascii="Times New Roman" w:hAnsi="Times New Roman" w:cs="Times New Roman"/>
                <w:sz w:val="20"/>
                <w:szCs w:val="20"/>
              </w:rPr>
              <w:t xml:space="preserve">. </w:t>
            </w:r>
            <w:r w:rsidR="001D1CA7">
              <w:rPr>
                <w:rStyle w:val="ab"/>
                <w:rFonts w:ascii="Times New Roman" w:hAnsi="Times New Roman" w:cs="Times New Roman"/>
                <w:sz w:val="20"/>
                <w:szCs w:val="20"/>
              </w:rPr>
              <w:t>С учетом сложившейся практики на протяжении нескольких лет</w:t>
            </w:r>
            <w:r w:rsidR="0087672D">
              <w:rPr>
                <w:rStyle w:val="ab"/>
                <w:rFonts w:ascii="Times New Roman" w:hAnsi="Times New Roman" w:cs="Times New Roman"/>
                <w:sz w:val="20"/>
                <w:szCs w:val="20"/>
              </w:rPr>
              <w:t>, в том числе в отчетном периоде,</w:t>
            </w:r>
            <w:r w:rsidR="001D1CA7">
              <w:rPr>
                <w:rStyle w:val="ab"/>
                <w:rFonts w:ascii="Times New Roman" w:hAnsi="Times New Roman" w:cs="Times New Roman"/>
                <w:sz w:val="20"/>
                <w:szCs w:val="20"/>
              </w:rPr>
              <w:t xml:space="preserve"> акционерами</w:t>
            </w:r>
            <w:r w:rsidR="0087672D">
              <w:rPr>
                <w:rStyle w:val="ab"/>
                <w:rFonts w:ascii="Times New Roman" w:hAnsi="Times New Roman" w:cs="Times New Roman"/>
                <w:sz w:val="20"/>
                <w:szCs w:val="20"/>
              </w:rPr>
              <w:t xml:space="preserve"> </w:t>
            </w:r>
            <w:r w:rsidR="001D1CA7">
              <w:rPr>
                <w:rStyle w:val="ab"/>
                <w:rFonts w:ascii="Times New Roman" w:hAnsi="Times New Roman" w:cs="Times New Roman"/>
                <w:sz w:val="20"/>
                <w:szCs w:val="20"/>
              </w:rPr>
              <w:t xml:space="preserve">не выдвигались предложения о внесении вопросов в повестку </w:t>
            </w:r>
            <w:r w:rsidR="00D90D49">
              <w:rPr>
                <w:rStyle w:val="ab"/>
                <w:rFonts w:ascii="Times New Roman" w:hAnsi="Times New Roman" w:cs="Times New Roman"/>
                <w:sz w:val="20"/>
                <w:szCs w:val="20"/>
              </w:rPr>
              <w:t xml:space="preserve">дня годовых </w:t>
            </w:r>
            <w:r w:rsidR="001D1CA7">
              <w:rPr>
                <w:rStyle w:val="ab"/>
                <w:rFonts w:ascii="Times New Roman" w:hAnsi="Times New Roman" w:cs="Times New Roman"/>
                <w:sz w:val="20"/>
                <w:szCs w:val="20"/>
              </w:rPr>
              <w:t xml:space="preserve">общих собраний акционеров, </w:t>
            </w:r>
            <w:r w:rsidR="00D90D49">
              <w:rPr>
                <w:rStyle w:val="ab"/>
                <w:rFonts w:ascii="Times New Roman" w:hAnsi="Times New Roman" w:cs="Times New Roman"/>
                <w:sz w:val="20"/>
                <w:szCs w:val="20"/>
              </w:rPr>
              <w:t xml:space="preserve">не предъявлялись требования о созыве внеочередных собраний, </w:t>
            </w:r>
            <w:r w:rsidR="001D1CA7">
              <w:rPr>
                <w:rStyle w:val="ab"/>
                <w:rFonts w:ascii="Times New Roman" w:hAnsi="Times New Roman" w:cs="Times New Roman"/>
                <w:sz w:val="20"/>
                <w:szCs w:val="20"/>
              </w:rPr>
              <w:t xml:space="preserve">в связи с чем </w:t>
            </w:r>
            <w:r w:rsidR="004B677D">
              <w:rPr>
                <w:rStyle w:val="ab"/>
                <w:rFonts w:ascii="Times New Roman" w:hAnsi="Times New Roman" w:cs="Times New Roman"/>
                <w:sz w:val="20"/>
                <w:szCs w:val="20"/>
              </w:rPr>
              <w:t>информация о предложившем вопрос повестки дня лице отсутствует</w:t>
            </w:r>
            <w:r w:rsidR="00C76BFE">
              <w:rPr>
                <w:rStyle w:val="ab"/>
                <w:rFonts w:ascii="Times New Roman" w:hAnsi="Times New Roman" w:cs="Times New Roman"/>
                <w:sz w:val="20"/>
                <w:szCs w:val="20"/>
              </w:rPr>
              <w:t xml:space="preserve">. </w:t>
            </w:r>
          </w:p>
          <w:p w14:paraId="4D74F24E" w14:textId="77777777" w:rsidR="00FA0093" w:rsidRDefault="00FA0093" w:rsidP="00FA0093">
            <w:pPr>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Обществом в отчетном периоде также раскрывалась в Ленте новостей информационного агентства Интерфакс информация о лицах, по инициативе которых кандидаты в совет директоров общества включены в список кандидатов.</w:t>
            </w:r>
          </w:p>
          <w:p w14:paraId="1A8084E3" w14:textId="77777777" w:rsidR="004B677D" w:rsidRDefault="0087672D" w:rsidP="004B677D">
            <w:pPr>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В</w:t>
            </w:r>
            <w:r w:rsidR="00260BE5">
              <w:rPr>
                <w:rStyle w:val="ab"/>
                <w:rFonts w:ascii="Times New Roman" w:hAnsi="Times New Roman" w:cs="Times New Roman"/>
                <w:sz w:val="20"/>
                <w:szCs w:val="20"/>
              </w:rPr>
              <w:t xml:space="preserve"> случае поступления предложений от акционеров о включении вопросов в повестку дня годовых собраний, информация о лице, представившем такое предложение, будет </w:t>
            </w:r>
            <w:r w:rsidR="000C0A9E">
              <w:rPr>
                <w:rStyle w:val="ab"/>
                <w:rFonts w:ascii="Times New Roman" w:hAnsi="Times New Roman" w:cs="Times New Roman"/>
                <w:sz w:val="20"/>
                <w:szCs w:val="20"/>
              </w:rPr>
              <w:t>включаться</w:t>
            </w:r>
            <w:r w:rsidR="00260BE5">
              <w:rPr>
                <w:rStyle w:val="ab"/>
                <w:rFonts w:ascii="Times New Roman" w:hAnsi="Times New Roman" w:cs="Times New Roman"/>
                <w:sz w:val="20"/>
                <w:szCs w:val="20"/>
              </w:rPr>
              <w:t xml:space="preserve"> в состав информации (материалов) к годовому собранию. </w:t>
            </w:r>
          </w:p>
          <w:p w14:paraId="4F76B72E" w14:textId="77777777" w:rsidR="004B677D" w:rsidRDefault="00260BE5" w:rsidP="004B677D">
            <w:pPr>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В случае созыва внеочередных собраний по требованию а</w:t>
            </w:r>
            <w:r w:rsidR="00D90D49">
              <w:rPr>
                <w:rStyle w:val="ab"/>
                <w:rFonts w:ascii="Times New Roman" w:hAnsi="Times New Roman" w:cs="Times New Roman"/>
                <w:sz w:val="20"/>
                <w:szCs w:val="20"/>
              </w:rPr>
              <w:t>кционера, иного обладающего таки</w:t>
            </w:r>
            <w:r>
              <w:rPr>
                <w:rStyle w:val="ab"/>
                <w:rFonts w:ascii="Times New Roman" w:hAnsi="Times New Roman" w:cs="Times New Roman"/>
                <w:sz w:val="20"/>
                <w:szCs w:val="20"/>
              </w:rPr>
              <w:t>м правом по законодательству лица, информация о лице, представившем требование</w:t>
            </w:r>
            <w:r w:rsidR="00D90D49">
              <w:rPr>
                <w:rStyle w:val="ab"/>
                <w:rFonts w:ascii="Times New Roman" w:hAnsi="Times New Roman" w:cs="Times New Roman"/>
                <w:sz w:val="20"/>
                <w:szCs w:val="20"/>
              </w:rPr>
              <w:t xml:space="preserve"> в отношении вопросов повестки дня</w:t>
            </w:r>
            <w:r>
              <w:rPr>
                <w:rStyle w:val="ab"/>
                <w:rFonts w:ascii="Times New Roman" w:hAnsi="Times New Roman" w:cs="Times New Roman"/>
                <w:sz w:val="20"/>
                <w:szCs w:val="20"/>
              </w:rPr>
              <w:t>, будет включаться в состав информации (материалов) к внеочередному собранию.</w:t>
            </w:r>
          </w:p>
          <w:p w14:paraId="185E3AD4" w14:textId="77777777" w:rsidR="0087672D" w:rsidRPr="0087672D" w:rsidRDefault="00260BE5" w:rsidP="004B677D">
            <w:pPr>
              <w:spacing w:before="60" w:line="240" w:lineRule="auto"/>
              <w:ind w:firstLine="221"/>
              <w:jc w:val="both"/>
              <w:rPr>
                <w:rFonts w:ascii="Times New Roman" w:hAnsi="Times New Roman" w:cs="Times New Roman"/>
                <w:sz w:val="20"/>
                <w:szCs w:val="20"/>
              </w:rPr>
            </w:pPr>
            <w:r>
              <w:rPr>
                <w:rStyle w:val="ab"/>
                <w:rFonts w:ascii="Times New Roman" w:hAnsi="Times New Roman" w:cs="Times New Roman"/>
                <w:sz w:val="20"/>
                <w:szCs w:val="20"/>
              </w:rPr>
              <w:t>Также общество планирует в</w:t>
            </w:r>
            <w:r w:rsidR="0087672D">
              <w:rPr>
                <w:rStyle w:val="ab"/>
                <w:rFonts w:ascii="Times New Roman" w:hAnsi="Times New Roman" w:cs="Times New Roman"/>
                <w:sz w:val="20"/>
                <w:szCs w:val="20"/>
              </w:rPr>
              <w:t>о избежание разночтений</w:t>
            </w:r>
            <w:r>
              <w:rPr>
                <w:rStyle w:val="ab"/>
                <w:rFonts w:ascii="Times New Roman" w:hAnsi="Times New Roman" w:cs="Times New Roman"/>
                <w:sz w:val="20"/>
                <w:szCs w:val="20"/>
              </w:rPr>
              <w:t xml:space="preserve"> в случае, если предложений от акционеров о включении вопросов в повестку дня годового собрания не поступало</w:t>
            </w:r>
            <w:r w:rsidR="00D90D49">
              <w:rPr>
                <w:rStyle w:val="ab"/>
                <w:rFonts w:ascii="Times New Roman" w:hAnsi="Times New Roman" w:cs="Times New Roman"/>
                <w:sz w:val="20"/>
                <w:szCs w:val="20"/>
              </w:rPr>
              <w:t xml:space="preserve"> (либо не поступало требований о созыве внеочередного собрания по вопросам повестк</w:t>
            </w:r>
            <w:r w:rsidR="000C0A9E">
              <w:rPr>
                <w:rStyle w:val="ab"/>
                <w:rFonts w:ascii="Times New Roman" w:hAnsi="Times New Roman" w:cs="Times New Roman"/>
                <w:sz w:val="20"/>
                <w:szCs w:val="20"/>
              </w:rPr>
              <w:t>и</w:t>
            </w:r>
            <w:r w:rsidR="00D90D49">
              <w:rPr>
                <w:rStyle w:val="ab"/>
                <w:rFonts w:ascii="Times New Roman" w:hAnsi="Times New Roman" w:cs="Times New Roman"/>
                <w:sz w:val="20"/>
                <w:szCs w:val="20"/>
              </w:rPr>
              <w:t xml:space="preserve"> дня </w:t>
            </w:r>
            <w:r w:rsidR="000C0A9E">
              <w:rPr>
                <w:rStyle w:val="ab"/>
                <w:rFonts w:ascii="Times New Roman" w:hAnsi="Times New Roman" w:cs="Times New Roman"/>
                <w:sz w:val="20"/>
                <w:szCs w:val="20"/>
              </w:rPr>
              <w:t xml:space="preserve">такого </w:t>
            </w:r>
            <w:r w:rsidR="00D90D49">
              <w:rPr>
                <w:rStyle w:val="ab"/>
                <w:rFonts w:ascii="Times New Roman" w:hAnsi="Times New Roman" w:cs="Times New Roman"/>
                <w:sz w:val="20"/>
                <w:szCs w:val="20"/>
              </w:rPr>
              <w:t>внеочередн</w:t>
            </w:r>
            <w:r w:rsidR="000C0A9E">
              <w:rPr>
                <w:rStyle w:val="ab"/>
                <w:rFonts w:ascii="Times New Roman" w:hAnsi="Times New Roman" w:cs="Times New Roman"/>
                <w:sz w:val="20"/>
                <w:szCs w:val="20"/>
              </w:rPr>
              <w:t>ого</w:t>
            </w:r>
            <w:r w:rsidR="00D90D49">
              <w:rPr>
                <w:rStyle w:val="ab"/>
                <w:rFonts w:ascii="Times New Roman" w:hAnsi="Times New Roman" w:cs="Times New Roman"/>
                <w:sz w:val="20"/>
                <w:szCs w:val="20"/>
              </w:rPr>
              <w:t xml:space="preserve"> собрани</w:t>
            </w:r>
            <w:r w:rsidR="000C0A9E">
              <w:rPr>
                <w:rStyle w:val="ab"/>
                <w:rFonts w:ascii="Times New Roman" w:hAnsi="Times New Roman" w:cs="Times New Roman"/>
                <w:sz w:val="20"/>
                <w:szCs w:val="20"/>
              </w:rPr>
              <w:t>я</w:t>
            </w:r>
            <w:r w:rsidR="00D90D49">
              <w:rPr>
                <w:rStyle w:val="ab"/>
                <w:rFonts w:ascii="Times New Roman" w:hAnsi="Times New Roman" w:cs="Times New Roman"/>
                <w:sz w:val="20"/>
                <w:szCs w:val="20"/>
              </w:rPr>
              <w:t>)</w:t>
            </w:r>
            <w:r>
              <w:rPr>
                <w:rStyle w:val="ab"/>
                <w:rFonts w:ascii="Times New Roman" w:hAnsi="Times New Roman" w:cs="Times New Roman"/>
                <w:sz w:val="20"/>
                <w:szCs w:val="20"/>
              </w:rPr>
              <w:t>,</w:t>
            </w:r>
            <w:r w:rsidR="0087672D">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дополнительно </w:t>
            </w:r>
            <w:r w:rsidR="0087672D">
              <w:rPr>
                <w:rStyle w:val="ab"/>
                <w:rFonts w:ascii="Times New Roman" w:hAnsi="Times New Roman" w:cs="Times New Roman"/>
                <w:sz w:val="20"/>
                <w:szCs w:val="20"/>
              </w:rPr>
              <w:t xml:space="preserve">включать в состав информации (материалов) к </w:t>
            </w:r>
            <w:r>
              <w:rPr>
                <w:rStyle w:val="ab"/>
                <w:rFonts w:ascii="Times New Roman" w:hAnsi="Times New Roman" w:cs="Times New Roman"/>
                <w:sz w:val="20"/>
                <w:szCs w:val="20"/>
              </w:rPr>
              <w:t>собрани</w:t>
            </w:r>
            <w:r w:rsidR="00D90D49">
              <w:rPr>
                <w:rStyle w:val="ab"/>
                <w:rFonts w:ascii="Times New Roman" w:hAnsi="Times New Roman" w:cs="Times New Roman"/>
                <w:sz w:val="20"/>
                <w:szCs w:val="20"/>
              </w:rPr>
              <w:t>ям</w:t>
            </w:r>
            <w:r w:rsidR="0087672D">
              <w:rPr>
                <w:rStyle w:val="ab"/>
                <w:rFonts w:ascii="Times New Roman" w:hAnsi="Times New Roman" w:cs="Times New Roman"/>
                <w:sz w:val="20"/>
                <w:szCs w:val="20"/>
              </w:rPr>
              <w:t xml:space="preserve"> информацию о</w:t>
            </w:r>
            <w:r>
              <w:rPr>
                <w:rStyle w:val="ab"/>
                <w:rFonts w:ascii="Times New Roman" w:hAnsi="Times New Roman" w:cs="Times New Roman"/>
                <w:sz w:val="20"/>
                <w:szCs w:val="20"/>
              </w:rPr>
              <w:t>б</w:t>
            </w:r>
            <w:r w:rsidR="0087672D">
              <w:rPr>
                <w:rStyle w:val="ab"/>
                <w:rFonts w:ascii="Times New Roman" w:hAnsi="Times New Roman" w:cs="Times New Roman"/>
                <w:sz w:val="20"/>
                <w:szCs w:val="20"/>
              </w:rPr>
              <w:t xml:space="preserve"> </w:t>
            </w:r>
            <w:r>
              <w:rPr>
                <w:rStyle w:val="ab"/>
                <w:rFonts w:ascii="Times New Roman" w:hAnsi="Times New Roman" w:cs="Times New Roman"/>
                <w:sz w:val="20"/>
                <w:szCs w:val="20"/>
              </w:rPr>
              <w:t>э</w:t>
            </w:r>
            <w:r w:rsidR="0087672D">
              <w:rPr>
                <w:rStyle w:val="ab"/>
                <w:rFonts w:ascii="Times New Roman" w:hAnsi="Times New Roman" w:cs="Times New Roman"/>
                <w:sz w:val="20"/>
                <w:szCs w:val="20"/>
              </w:rPr>
              <w:t>том</w:t>
            </w:r>
            <w:r>
              <w:rPr>
                <w:rStyle w:val="ab"/>
                <w:rFonts w:ascii="Times New Roman" w:hAnsi="Times New Roman" w:cs="Times New Roman"/>
                <w:sz w:val="20"/>
                <w:szCs w:val="20"/>
              </w:rPr>
              <w:t xml:space="preserve"> факте с разъяснением, что </w:t>
            </w:r>
            <w:r w:rsidR="00C76BFE">
              <w:rPr>
                <w:rStyle w:val="ab"/>
                <w:rFonts w:ascii="Times New Roman" w:hAnsi="Times New Roman" w:cs="Times New Roman"/>
                <w:sz w:val="20"/>
                <w:szCs w:val="20"/>
              </w:rPr>
              <w:t>вопросы включены в повестку дня</w:t>
            </w:r>
            <w:r w:rsidR="0087672D">
              <w:rPr>
                <w:rStyle w:val="ab"/>
                <w:rFonts w:ascii="Times New Roman" w:hAnsi="Times New Roman" w:cs="Times New Roman"/>
                <w:sz w:val="20"/>
                <w:szCs w:val="20"/>
              </w:rPr>
              <w:t xml:space="preserve"> советом директоров</w:t>
            </w:r>
            <w:r w:rsidR="00C76BFE">
              <w:rPr>
                <w:rStyle w:val="ab"/>
                <w:rFonts w:ascii="Times New Roman" w:hAnsi="Times New Roman" w:cs="Times New Roman"/>
                <w:sz w:val="20"/>
                <w:szCs w:val="20"/>
              </w:rPr>
              <w:t xml:space="preserve"> по своему усмотрению в силу положений действующего законодательства</w:t>
            </w:r>
            <w:r>
              <w:rPr>
                <w:rStyle w:val="ab"/>
                <w:rFonts w:ascii="Times New Roman" w:hAnsi="Times New Roman" w:cs="Times New Roman"/>
                <w:sz w:val="20"/>
                <w:szCs w:val="20"/>
              </w:rPr>
              <w:t>.</w:t>
            </w:r>
          </w:p>
        </w:tc>
      </w:tr>
      <w:tr w:rsidR="00C350FC" w:rsidRPr="00276FF8" w14:paraId="06253899" w14:textId="77777777" w:rsidTr="00C350FC">
        <w:tc>
          <w:tcPr>
            <w:tcW w:w="624" w:type="dxa"/>
            <w:tcBorders>
              <w:top w:val="single" w:sz="4" w:space="0" w:color="auto"/>
              <w:left w:val="single" w:sz="4" w:space="0" w:color="auto"/>
              <w:bottom w:val="single" w:sz="4" w:space="0" w:color="auto"/>
              <w:right w:val="single" w:sz="4" w:space="0" w:color="auto"/>
            </w:tcBorders>
          </w:tcPr>
          <w:p w14:paraId="0C2CDDB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1.1.3</w:t>
            </w:r>
          </w:p>
        </w:tc>
        <w:tc>
          <w:tcPr>
            <w:tcW w:w="2493" w:type="dxa"/>
            <w:tcBorders>
              <w:top w:val="single" w:sz="4" w:space="0" w:color="auto"/>
              <w:left w:val="single" w:sz="4" w:space="0" w:color="auto"/>
              <w:bottom w:val="single" w:sz="4" w:space="0" w:color="auto"/>
              <w:right w:val="single" w:sz="4" w:space="0" w:color="auto"/>
            </w:tcBorders>
          </w:tcPr>
          <w:p w14:paraId="3042D6F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2494" w:type="dxa"/>
            <w:tcBorders>
              <w:top w:val="single" w:sz="4" w:space="0" w:color="auto"/>
              <w:left w:val="single" w:sz="4" w:space="0" w:color="auto"/>
              <w:bottom w:val="single" w:sz="4" w:space="0" w:color="auto"/>
              <w:right w:val="single" w:sz="4" w:space="0" w:color="auto"/>
            </w:tcBorders>
          </w:tcPr>
          <w:p w14:paraId="0F3D12D4" w14:textId="77777777"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Fonts w:ascii="Times New Roman" w:hAnsi="Times New Roman" w:cs="Times New Roman"/>
                <w:sz w:val="20"/>
                <w:szCs w:val="20"/>
              </w:rPr>
              <w:t>1. В отчетном периоде акционерам была предоставлена возможность задать вопросы членам исполнительных органов и членам совета директоров общества в период подготовки к собранию и в ходе проведения общего собрания.</w:t>
            </w:r>
          </w:p>
          <w:p w14:paraId="35080DBB" w14:textId="77777777"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Fonts w:ascii="Times New Roman" w:hAnsi="Times New Roman" w:cs="Times New Roman"/>
                <w:sz w:val="20"/>
                <w:szCs w:val="20"/>
              </w:rPr>
              <w:t>2. Позиция совета директоров (включая внесенные в протокол особые мнения (при наличии) по каждому вопросу повестки общих собраний, проведенных в отчетный период, была включена в состав материалов к общему собранию.</w:t>
            </w:r>
          </w:p>
          <w:p w14:paraId="11039A0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1397" w:type="dxa"/>
            <w:tcBorders>
              <w:top w:val="single" w:sz="4" w:space="0" w:color="auto"/>
              <w:left w:val="single" w:sz="4" w:space="0" w:color="auto"/>
              <w:bottom w:val="single" w:sz="4" w:space="0" w:color="auto"/>
              <w:right w:val="single" w:sz="4" w:space="0" w:color="auto"/>
            </w:tcBorders>
          </w:tcPr>
          <w:p w14:paraId="52399367" w14:textId="77777777"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5D8B67B" w14:textId="77777777" w:rsidR="00C350FC" w:rsidRPr="00276FF8" w:rsidRDefault="00C350FC" w:rsidP="00A41142">
            <w:pPr>
              <w:widowControl w:val="0"/>
              <w:rPr>
                <w:rStyle w:val="ab"/>
                <w:rFonts w:ascii="Times New Roman" w:eastAsia="Times New Roman" w:hAnsi="Times New Roman" w:cs="Times New Roman"/>
                <w:sz w:val="20"/>
                <w:szCs w:val="20"/>
              </w:rPr>
            </w:pPr>
          </w:p>
          <w:p w14:paraId="65DD3AEA" w14:textId="77777777" w:rsidR="00C350FC" w:rsidRPr="00276FF8" w:rsidRDefault="00080316" w:rsidP="00A41142">
            <w:pPr>
              <w:pStyle w:val="ConsPlusNormal"/>
              <w:spacing w:before="200"/>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частично соблюдается</w:t>
            </w:r>
          </w:p>
          <w:p w14:paraId="7329FF9E" w14:textId="77777777" w:rsidR="00C350FC" w:rsidRPr="00276FF8" w:rsidRDefault="00C350FC" w:rsidP="00A41142">
            <w:pPr>
              <w:widowControl w:val="0"/>
              <w:rPr>
                <w:rStyle w:val="ab"/>
                <w:rFonts w:ascii="Times New Roman" w:eastAsia="Times New Roman" w:hAnsi="Times New Roman" w:cs="Times New Roman"/>
                <w:sz w:val="20"/>
                <w:szCs w:val="20"/>
              </w:rPr>
            </w:pPr>
          </w:p>
          <w:p w14:paraId="2D403DB8" w14:textId="77777777" w:rsidR="00C350FC" w:rsidRPr="00276FF8" w:rsidRDefault="00080316" w:rsidP="00A41142">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Style w:val="ab"/>
                <w:rFonts w:ascii="Times New Roman" w:hAnsi="Times New Roman" w:cs="Times New Roman"/>
                <w:sz w:val="20"/>
                <w:szCs w:val="20"/>
              </w:rPr>
              <w:t>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14:paraId="148C9649" w14:textId="77777777" w:rsidR="0000428A" w:rsidRDefault="0000428A" w:rsidP="0000428A">
            <w:pPr>
              <w:widowControl w:val="0"/>
              <w:spacing w:after="0" w:line="240" w:lineRule="auto"/>
              <w:ind w:firstLine="222"/>
              <w:jc w:val="both"/>
              <w:rPr>
                <w:rStyle w:val="ab"/>
                <w:rFonts w:ascii="Times New Roman" w:hAnsi="Times New Roman" w:cs="Times New Roman"/>
                <w:sz w:val="20"/>
                <w:szCs w:val="20"/>
              </w:rPr>
            </w:pPr>
            <w:r w:rsidRPr="001D1CA7">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 частично, поскольку </w:t>
            </w:r>
            <w:r w:rsidRPr="00276FF8">
              <w:rPr>
                <w:rStyle w:val="ab"/>
                <w:rFonts w:ascii="Times New Roman" w:hAnsi="Times New Roman" w:cs="Times New Roman"/>
                <w:sz w:val="20"/>
                <w:szCs w:val="20"/>
              </w:rPr>
              <w:t xml:space="preserve">в отчетном периоде в условиях </w:t>
            </w:r>
            <w:r>
              <w:rPr>
                <w:rStyle w:val="ab"/>
                <w:rFonts w:ascii="Times New Roman" w:hAnsi="Times New Roman" w:cs="Times New Roman"/>
                <w:sz w:val="20"/>
                <w:szCs w:val="20"/>
              </w:rPr>
              <w:t xml:space="preserve">противосанкционных и </w:t>
            </w:r>
            <w:r w:rsidRPr="00276FF8">
              <w:rPr>
                <w:rStyle w:val="ab"/>
                <w:rFonts w:ascii="Times New Roman" w:hAnsi="Times New Roman" w:cs="Times New Roman"/>
                <w:sz w:val="20"/>
                <w:szCs w:val="20"/>
              </w:rPr>
              <w:t>противопандемийных мер собрания акционеров проводились в форме заочного голосования</w:t>
            </w:r>
            <w:r w:rsidR="00067682">
              <w:rPr>
                <w:rStyle w:val="ab"/>
                <w:rFonts w:ascii="Times New Roman" w:hAnsi="Times New Roman" w:cs="Times New Roman"/>
                <w:sz w:val="20"/>
                <w:szCs w:val="20"/>
              </w:rPr>
              <w:t xml:space="preserve">, что исключало возможность </w:t>
            </w:r>
            <w:r w:rsidR="00067682" w:rsidRPr="00276FF8">
              <w:rPr>
                <w:rStyle w:val="ab"/>
                <w:rFonts w:ascii="Times New Roman" w:hAnsi="Times New Roman" w:cs="Times New Roman"/>
                <w:sz w:val="20"/>
                <w:szCs w:val="20"/>
              </w:rPr>
              <w:t>очного присутствия и очного общения</w:t>
            </w:r>
            <w:r w:rsidR="00067682">
              <w:rPr>
                <w:rStyle w:val="ab"/>
                <w:rFonts w:ascii="Times New Roman" w:hAnsi="Times New Roman" w:cs="Times New Roman"/>
                <w:sz w:val="20"/>
                <w:szCs w:val="20"/>
              </w:rPr>
              <w:t xml:space="preserve"> в ходе самих собраний</w:t>
            </w:r>
            <w:r>
              <w:rPr>
                <w:rStyle w:val="ab"/>
                <w:rFonts w:ascii="Times New Roman" w:hAnsi="Times New Roman" w:cs="Times New Roman"/>
                <w:sz w:val="20"/>
                <w:szCs w:val="20"/>
              </w:rPr>
              <w:t>. Кроме того, Общество исторически использует альтернативный способ коммуникации с акционерами</w:t>
            </w:r>
            <w:r w:rsidR="007C739F">
              <w:rPr>
                <w:rStyle w:val="ab"/>
                <w:rFonts w:ascii="Times New Roman" w:hAnsi="Times New Roman" w:cs="Times New Roman"/>
                <w:sz w:val="20"/>
                <w:szCs w:val="20"/>
              </w:rPr>
              <w:t xml:space="preserve"> при подготовке собраний акционеров</w:t>
            </w:r>
            <w:r>
              <w:rPr>
                <w:rStyle w:val="ab"/>
                <w:rFonts w:ascii="Times New Roman" w:hAnsi="Times New Roman" w:cs="Times New Roman"/>
                <w:sz w:val="20"/>
                <w:szCs w:val="20"/>
              </w:rPr>
              <w:t>, в том числе в отношении возможности акционеров задавать вопросы членам совет</w:t>
            </w:r>
            <w:r w:rsidR="00067682">
              <w:rPr>
                <w:rStyle w:val="ab"/>
                <w:rFonts w:ascii="Times New Roman" w:hAnsi="Times New Roman" w:cs="Times New Roman"/>
                <w:sz w:val="20"/>
                <w:szCs w:val="20"/>
              </w:rPr>
              <w:t>а</w:t>
            </w:r>
            <w:r>
              <w:rPr>
                <w:rStyle w:val="ab"/>
                <w:rFonts w:ascii="Times New Roman" w:hAnsi="Times New Roman" w:cs="Times New Roman"/>
                <w:sz w:val="20"/>
                <w:szCs w:val="20"/>
              </w:rPr>
              <w:t xml:space="preserve"> директоров и президенту общества, который на практике показал свою работоспособность и возможность его применения акционерами. </w:t>
            </w:r>
          </w:p>
          <w:p w14:paraId="706E2B35" w14:textId="77777777" w:rsidR="0000428A" w:rsidRDefault="0000428A" w:rsidP="001F130A">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С учетом сложившейся практики взаимодействия с акционерами, частоты и объема поступающих от них вопросов Общество </w:t>
            </w:r>
            <w:r w:rsidR="001F130A">
              <w:rPr>
                <w:rStyle w:val="ab"/>
                <w:rFonts w:ascii="Times New Roman" w:hAnsi="Times New Roman" w:cs="Times New Roman"/>
                <w:sz w:val="20"/>
                <w:szCs w:val="20"/>
              </w:rPr>
              <w:t>организует</w:t>
            </w:r>
            <w:r>
              <w:rPr>
                <w:rStyle w:val="ab"/>
                <w:rFonts w:ascii="Times New Roman" w:hAnsi="Times New Roman" w:cs="Times New Roman"/>
                <w:sz w:val="20"/>
                <w:szCs w:val="20"/>
              </w:rPr>
              <w:t xml:space="preserve"> </w:t>
            </w:r>
            <w:r w:rsidRPr="00276FF8">
              <w:rPr>
                <w:rStyle w:val="ab"/>
                <w:rFonts w:ascii="Times New Roman" w:hAnsi="Times New Roman" w:cs="Times New Roman"/>
                <w:sz w:val="20"/>
                <w:szCs w:val="20"/>
              </w:rPr>
              <w:t>альтернативный способ коммуникации для вопросов</w:t>
            </w:r>
            <w:r>
              <w:rPr>
                <w:rStyle w:val="ab"/>
                <w:rFonts w:ascii="Times New Roman" w:hAnsi="Times New Roman" w:cs="Times New Roman"/>
                <w:sz w:val="20"/>
                <w:szCs w:val="20"/>
              </w:rPr>
              <w:t xml:space="preserve"> акционеров</w:t>
            </w:r>
            <w:r w:rsidRPr="00276FF8">
              <w:rPr>
                <w:rStyle w:val="ab"/>
                <w:rFonts w:ascii="Times New Roman" w:hAnsi="Times New Roman" w:cs="Times New Roman"/>
                <w:sz w:val="20"/>
                <w:szCs w:val="20"/>
              </w:rPr>
              <w:t xml:space="preserve">: в каждом сообщении о проведении собрания указан номер </w:t>
            </w:r>
            <w:r>
              <w:rPr>
                <w:rStyle w:val="ab"/>
                <w:rFonts w:ascii="Times New Roman" w:hAnsi="Times New Roman" w:cs="Times New Roman"/>
                <w:sz w:val="20"/>
                <w:szCs w:val="20"/>
              </w:rPr>
              <w:t>общей контактной телефонной линии для связи с инвесторами по всем возникающим вопросам</w:t>
            </w:r>
            <w:r w:rsidRPr="00276FF8">
              <w:rPr>
                <w:rStyle w:val="ab"/>
                <w:rFonts w:ascii="Times New Roman" w:hAnsi="Times New Roman" w:cs="Times New Roman"/>
                <w:sz w:val="20"/>
                <w:szCs w:val="20"/>
              </w:rPr>
              <w:t xml:space="preserve">, по которому обеспечивается взаимодействие с акционерами </w:t>
            </w:r>
            <w:r>
              <w:rPr>
                <w:rStyle w:val="ab"/>
                <w:rFonts w:ascii="Times New Roman" w:hAnsi="Times New Roman" w:cs="Times New Roman"/>
                <w:sz w:val="20"/>
                <w:szCs w:val="20"/>
              </w:rPr>
              <w:t xml:space="preserve">также и </w:t>
            </w:r>
            <w:r w:rsidRPr="00276FF8">
              <w:rPr>
                <w:rStyle w:val="ab"/>
                <w:rFonts w:ascii="Times New Roman" w:hAnsi="Times New Roman" w:cs="Times New Roman"/>
                <w:sz w:val="20"/>
                <w:szCs w:val="20"/>
              </w:rPr>
              <w:t>при подготовке и проведении собрани</w:t>
            </w:r>
            <w:r>
              <w:rPr>
                <w:rStyle w:val="ab"/>
                <w:rFonts w:ascii="Times New Roman" w:hAnsi="Times New Roman" w:cs="Times New Roman"/>
                <w:sz w:val="20"/>
                <w:szCs w:val="20"/>
              </w:rPr>
              <w:t>й</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p>
          <w:p w14:paraId="4D7C9567" w14:textId="77777777" w:rsidR="0000428A" w:rsidRPr="00276FF8" w:rsidRDefault="0000428A" w:rsidP="0000428A">
            <w:pPr>
              <w:widowControl w:val="0"/>
              <w:spacing w:after="0" w:line="240" w:lineRule="auto"/>
              <w:ind w:firstLine="222"/>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Кроме того,</w:t>
            </w:r>
            <w:r w:rsidRPr="00276FF8">
              <w:rPr>
                <w:rStyle w:val="ab"/>
                <w:rFonts w:ascii="Times New Roman" w:hAnsi="Times New Roman" w:cs="Times New Roman"/>
                <w:sz w:val="20"/>
                <w:szCs w:val="20"/>
              </w:rPr>
              <w:t xml:space="preserve"> у акционеров также имеются достаточно простые и доступные способы </w:t>
            </w:r>
            <w:r>
              <w:rPr>
                <w:rStyle w:val="ab"/>
                <w:rFonts w:ascii="Times New Roman" w:hAnsi="Times New Roman" w:cs="Times New Roman"/>
                <w:sz w:val="20"/>
                <w:szCs w:val="20"/>
              </w:rPr>
              <w:t>задать вопросы через сайт Общества:</w:t>
            </w:r>
          </w:p>
          <w:p w14:paraId="3F7C61B7" w14:textId="77777777" w:rsidR="0000428A" w:rsidRPr="00276FF8" w:rsidRDefault="0000428A" w:rsidP="0000428A">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 информация об электронной почте и номере телефона контактного лица по связям с </w:t>
            </w:r>
            <w:r>
              <w:rPr>
                <w:rStyle w:val="ab"/>
                <w:rFonts w:ascii="Times New Roman" w:hAnsi="Times New Roman" w:cs="Times New Roman"/>
                <w:sz w:val="20"/>
                <w:szCs w:val="20"/>
              </w:rPr>
              <w:t xml:space="preserve">общественностью и </w:t>
            </w:r>
            <w:r w:rsidRPr="00276FF8">
              <w:rPr>
                <w:rStyle w:val="ab"/>
                <w:rFonts w:ascii="Times New Roman" w:hAnsi="Times New Roman" w:cs="Times New Roman"/>
                <w:sz w:val="20"/>
                <w:szCs w:val="20"/>
              </w:rPr>
              <w:t>инвесторами размещена в разделе «Контакты»,</w:t>
            </w:r>
          </w:p>
          <w:p w14:paraId="21BD8665" w14:textId="77777777" w:rsidR="0000428A" w:rsidRPr="00276FF8" w:rsidRDefault="0000428A" w:rsidP="0000428A">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в разделе «Контакты» акционерам предоставлена дополнительная возможность высказать свое мнение</w:t>
            </w:r>
            <w:r>
              <w:rPr>
                <w:rStyle w:val="ab"/>
                <w:rFonts w:ascii="Times New Roman" w:hAnsi="Times New Roman" w:cs="Times New Roman"/>
                <w:sz w:val="20"/>
                <w:szCs w:val="20"/>
              </w:rPr>
              <w:t>,</w:t>
            </w:r>
            <w:r w:rsidRPr="00276FF8">
              <w:rPr>
                <w:rStyle w:val="ab"/>
                <w:rFonts w:ascii="Times New Roman" w:hAnsi="Times New Roman" w:cs="Times New Roman"/>
                <w:sz w:val="20"/>
                <w:szCs w:val="20"/>
              </w:rPr>
              <w:t xml:space="preserve"> направить вопросы/информацию в Общество через специальную </w:t>
            </w:r>
            <w:r>
              <w:rPr>
                <w:rStyle w:val="ab"/>
                <w:rFonts w:ascii="Times New Roman" w:hAnsi="Times New Roman" w:cs="Times New Roman"/>
                <w:sz w:val="20"/>
                <w:szCs w:val="20"/>
              </w:rPr>
              <w:t>функцию (кнопка «напишите нам»).</w:t>
            </w:r>
          </w:p>
          <w:p w14:paraId="7ED98D28" w14:textId="77777777" w:rsidR="001F130A" w:rsidRDefault="001F130A" w:rsidP="001F130A">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Данные альтернативные способы применяются акционерами на практике, что подтверждает возможность достижения целей критерия 1 с использованием выбранного Обществом способа коммуникации.</w:t>
            </w:r>
          </w:p>
          <w:p w14:paraId="7B0927C5" w14:textId="77777777" w:rsidR="0000428A" w:rsidRDefault="0000428A" w:rsidP="0000428A">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Обществом также планируется дополнительно ввести следующие изменения, призванные упростить понимание акционерами способов и возможностей коммуникации: ввести доступный способ задать вопросы по адресу электронной почты для связей с инвесторами; кроме того, непосредственно в сообщениях о проведении собраний разъяснять акционерам отдельно возможность задать вопросы Председателю и членам Совета директоров, кандидатам в органы управления и контроля, Президенту Общества</w:t>
            </w:r>
            <w:r w:rsidR="001F130A">
              <w:rPr>
                <w:rStyle w:val="ab"/>
                <w:rFonts w:ascii="Times New Roman" w:hAnsi="Times New Roman" w:cs="Times New Roman"/>
                <w:sz w:val="20"/>
                <w:szCs w:val="20"/>
              </w:rPr>
              <w:t>, лицам, ответственным за ведение бухгалтерского учета,</w:t>
            </w:r>
            <w:r>
              <w:rPr>
                <w:rStyle w:val="ab"/>
                <w:rFonts w:ascii="Times New Roman" w:hAnsi="Times New Roman" w:cs="Times New Roman"/>
                <w:sz w:val="20"/>
                <w:szCs w:val="20"/>
              </w:rPr>
              <w:t xml:space="preserve"> с указанием адреса электронной почты для связей с инвесторами.</w:t>
            </w:r>
          </w:p>
          <w:p w14:paraId="2947B4AB" w14:textId="77777777" w:rsidR="00C350FC" w:rsidRPr="00276FF8" w:rsidRDefault="00080316" w:rsidP="00BA3A79">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П</w:t>
            </w:r>
            <w:r w:rsidR="00C350FC" w:rsidRPr="00276FF8">
              <w:rPr>
                <w:rStyle w:val="ab"/>
                <w:rFonts w:ascii="Times New Roman" w:hAnsi="Times New Roman" w:cs="Times New Roman"/>
                <w:sz w:val="20"/>
                <w:szCs w:val="20"/>
              </w:rPr>
              <w:t xml:space="preserve">ри восстановлении практики проведения собраний в очной форме </w:t>
            </w:r>
            <w:r w:rsidR="0000428A">
              <w:rPr>
                <w:rStyle w:val="ab"/>
                <w:rFonts w:ascii="Times New Roman" w:hAnsi="Times New Roman" w:cs="Times New Roman"/>
                <w:sz w:val="20"/>
                <w:szCs w:val="20"/>
              </w:rPr>
              <w:t xml:space="preserve">(совместного присутствия) </w:t>
            </w:r>
            <w:r w:rsidR="00067682">
              <w:rPr>
                <w:rStyle w:val="ab"/>
                <w:rFonts w:ascii="Times New Roman" w:hAnsi="Times New Roman" w:cs="Times New Roman"/>
                <w:sz w:val="20"/>
                <w:szCs w:val="20"/>
              </w:rPr>
              <w:t xml:space="preserve">после прекращения введенных мер </w:t>
            </w:r>
            <w:r w:rsidR="00C350FC" w:rsidRPr="00276FF8">
              <w:rPr>
                <w:rStyle w:val="ab"/>
                <w:rFonts w:ascii="Times New Roman" w:hAnsi="Times New Roman" w:cs="Times New Roman"/>
                <w:sz w:val="20"/>
                <w:szCs w:val="20"/>
              </w:rPr>
              <w:t xml:space="preserve">общество предпримет меры по соблюдению </w:t>
            </w:r>
            <w:r w:rsidR="0000428A">
              <w:rPr>
                <w:rStyle w:val="ab"/>
                <w:rFonts w:ascii="Times New Roman" w:hAnsi="Times New Roman" w:cs="Times New Roman"/>
                <w:sz w:val="20"/>
                <w:szCs w:val="20"/>
              </w:rPr>
              <w:t>критерия 1 также в ходе собрания</w:t>
            </w:r>
            <w:r w:rsidR="001F130A">
              <w:rPr>
                <w:rStyle w:val="ab"/>
                <w:rFonts w:ascii="Times New Roman" w:hAnsi="Times New Roman" w:cs="Times New Roman"/>
                <w:sz w:val="20"/>
                <w:szCs w:val="20"/>
              </w:rPr>
              <w:t xml:space="preserve"> непосредственно</w:t>
            </w:r>
            <w:r w:rsidR="0000428A">
              <w:rPr>
                <w:rStyle w:val="ab"/>
                <w:rFonts w:ascii="Times New Roman" w:hAnsi="Times New Roman" w:cs="Times New Roman"/>
                <w:sz w:val="20"/>
                <w:szCs w:val="20"/>
              </w:rPr>
              <w:t xml:space="preserve"> в соответствии с порядком, изложенном во внутреннем документе (Положении об общ</w:t>
            </w:r>
            <w:r w:rsidR="00FB7E67">
              <w:rPr>
                <w:rStyle w:val="ab"/>
                <w:rFonts w:ascii="Times New Roman" w:hAnsi="Times New Roman" w:cs="Times New Roman"/>
                <w:sz w:val="20"/>
                <w:szCs w:val="20"/>
              </w:rPr>
              <w:t>ем</w:t>
            </w:r>
            <w:r w:rsidR="0000428A">
              <w:rPr>
                <w:rStyle w:val="ab"/>
                <w:rFonts w:ascii="Times New Roman" w:hAnsi="Times New Roman" w:cs="Times New Roman"/>
                <w:sz w:val="20"/>
                <w:szCs w:val="20"/>
              </w:rPr>
              <w:t xml:space="preserve"> собрани</w:t>
            </w:r>
            <w:r w:rsidR="00FB7E67">
              <w:rPr>
                <w:rStyle w:val="ab"/>
                <w:rFonts w:ascii="Times New Roman" w:hAnsi="Times New Roman" w:cs="Times New Roman"/>
                <w:sz w:val="20"/>
                <w:szCs w:val="20"/>
              </w:rPr>
              <w:t>и</w:t>
            </w:r>
            <w:r w:rsidR="0000428A">
              <w:rPr>
                <w:rStyle w:val="ab"/>
                <w:rFonts w:ascii="Times New Roman" w:hAnsi="Times New Roman" w:cs="Times New Roman"/>
                <w:sz w:val="20"/>
                <w:szCs w:val="20"/>
              </w:rPr>
              <w:t xml:space="preserve"> акционеров</w:t>
            </w:r>
            <w:r w:rsidR="00FB7E67">
              <w:rPr>
                <w:rStyle w:val="ab"/>
                <w:rFonts w:ascii="Times New Roman" w:hAnsi="Times New Roman" w:cs="Times New Roman"/>
                <w:sz w:val="20"/>
                <w:szCs w:val="20"/>
              </w:rPr>
              <w:t xml:space="preserve"> общества</w:t>
            </w:r>
            <w:r w:rsidR="0000428A">
              <w:rPr>
                <w:rStyle w:val="ab"/>
                <w:rFonts w:ascii="Times New Roman" w:hAnsi="Times New Roman" w:cs="Times New Roman"/>
                <w:sz w:val="20"/>
                <w:szCs w:val="20"/>
              </w:rPr>
              <w:t>)</w:t>
            </w:r>
            <w:r w:rsidR="00C350FC" w:rsidRPr="00276FF8">
              <w:rPr>
                <w:rStyle w:val="ab"/>
                <w:rFonts w:ascii="Times New Roman" w:hAnsi="Times New Roman" w:cs="Times New Roman"/>
                <w:sz w:val="20"/>
                <w:szCs w:val="20"/>
              </w:rPr>
              <w:t>.</w:t>
            </w:r>
          </w:p>
          <w:p w14:paraId="3EEAC097" w14:textId="77777777" w:rsidR="00BA3A79" w:rsidRDefault="00080316" w:rsidP="00BA3A79">
            <w:pPr>
              <w:pStyle w:val="ConsPlusNormal"/>
              <w:pBdr>
                <w:top w:val="nil"/>
                <w:left w:val="nil"/>
                <w:bottom w:val="nil"/>
                <w:right w:val="nil"/>
                <w:between w:val="nil"/>
                <w:bar w:val="nil"/>
              </w:pBdr>
              <w:spacing w:before="200"/>
              <w:ind w:firstLine="221"/>
              <w:rPr>
                <w:rStyle w:val="ab"/>
                <w:rFonts w:ascii="Times New Roman" w:hAnsi="Times New Roman" w:cs="Times New Roman"/>
                <w:sz w:val="20"/>
                <w:szCs w:val="20"/>
              </w:rPr>
            </w:pPr>
            <w:r w:rsidRPr="00FA0093">
              <w:rPr>
                <w:rStyle w:val="ab"/>
                <w:rFonts w:ascii="Times New Roman" w:hAnsi="Times New Roman" w:cs="Times New Roman"/>
                <w:sz w:val="20"/>
                <w:szCs w:val="20"/>
                <w:u w:val="single"/>
              </w:rPr>
              <w:t>Критерий</w:t>
            </w:r>
            <w:r w:rsidR="00C350FC" w:rsidRPr="00FA0093">
              <w:rPr>
                <w:rStyle w:val="ab"/>
                <w:rFonts w:ascii="Times New Roman" w:hAnsi="Times New Roman" w:cs="Times New Roman"/>
                <w:sz w:val="20"/>
                <w:szCs w:val="20"/>
                <w:u w:val="single"/>
              </w:rPr>
              <w:t xml:space="preserve"> 2</w:t>
            </w:r>
            <w:r w:rsidR="00C350FC" w:rsidRPr="00276FF8">
              <w:rPr>
                <w:rStyle w:val="ab"/>
                <w:rFonts w:ascii="Times New Roman" w:hAnsi="Times New Roman" w:cs="Times New Roman"/>
                <w:sz w:val="20"/>
                <w:szCs w:val="20"/>
              </w:rPr>
              <w:t xml:space="preserve"> </w:t>
            </w:r>
            <w:r w:rsidR="005468E4">
              <w:rPr>
                <w:rStyle w:val="ab"/>
                <w:rFonts w:ascii="Times New Roman" w:hAnsi="Times New Roman" w:cs="Times New Roman"/>
                <w:sz w:val="20"/>
                <w:szCs w:val="20"/>
              </w:rPr>
              <w:t>соблюдается частично</w:t>
            </w:r>
            <w:r w:rsidR="003A0A83">
              <w:rPr>
                <w:rStyle w:val="ab"/>
                <w:rFonts w:ascii="Times New Roman" w:hAnsi="Times New Roman" w:cs="Times New Roman"/>
                <w:sz w:val="20"/>
                <w:szCs w:val="20"/>
              </w:rPr>
              <w:t>: позиция совета директоров доводится</w:t>
            </w:r>
            <w:r w:rsidR="00BA3A79">
              <w:rPr>
                <w:rStyle w:val="ab"/>
                <w:rFonts w:ascii="Times New Roman" w:hAnsi="Times New Roman" w:cs="Times New Roman"/>
                <w:sz w:val="20"/>
                <w:szCs w:val="20"/>
              </w:rPr>
              <w:t xml:space="preserve"> в составе материалов к собраниям</w:t>
            </w:r>
            <w:r w:rsidR="003A0A83">
              <w:rPr>
                <w:rStyle w:val="ab"/>
                <w:rFonts w:ascii="Times New Roman" w:hAnsi="Times New Roman" w:cs="Times New Roman"/>
                <w:sz w:val="20"/>
                <w:szCs w:val="20"/>
              </w:rPr>
              <w:t xml:space="preserve"> по вопросам повестки дня, решения по которым собрание </w:t>
            </w:r>
            <w:r w:rsidR="00BA3A79">
              <w:rPr>
                <w:rStyle w:val="ab"/>
                <w:rFonts w:ascii="Times New Roman" w:hAnsi="Times New Roman" w:cs="Times New Roman"/>
                <w:sz w:val="20"/>
                <w:szCs w:val="20"/>
              </w:rPr>
              <w:t xml:space="preserve">акционеров </w:t>
            </w:r>
            <w:r w:rsidR="003A0A83">
              <w:rPr>
                <w:rStyle w:val="ab"/>
                <w:rFonts w:ascii="Times New Roman" w:hAnsi="Times New Roman" w:cs="Times New Roman"/>
                <w:sz w:val="20"/>
                <w:szCs w:val="20"/>
              </w:rPr>
              <w:t xml:space="preserve">принимает только по предложению совета директоров. </w:t>
            </w:r>
          </w:p>
          <w:p w14:paraId="4EEB2ABC" w14:textId="77777777" w:rsidR="00BA3A79" w:rsidRDefault="003A0A83" w:rsidP="00BA3A79">
            <w:pPr>
              <w:pStyle w:val="ConsPlusNormal"/>
              <w:pBdr>
                <w:top w:val="nil"/>
                <w:left w:val="nil"/>
                <w:bottom w:val="nil"/>
                <w:right w:val="nil"/>
                <w:between w:val="nil"/>
                <w:bar w:val="nil"/>
              </w:pBdr>
              <w:ind w:firstLine="221"/>
              <w:rPr>
                <w:rStyle w:val="ab"/>
                <w:rFonts w:ascii="Times New Roman" w:hAnsi="Times New Roman" w:cs="Times New Roman"/>
                <w:sz w:val="20"/>
                <w:szCs w:val="20"/>
              </w:rPr>
            </w:pPr>
            <w:r>
              <w:rPr>
                <w:rStyle w:val="ab"/>
                <w:rFonts w:ascii="Times New Roman" w:hAnsi="Times New Roman" w:cs="Times New Roman"/>
                <w:sz w:val="20"/>
                <w:szCs w:val="20"/>
              </w:rPr>
              <w:t>Сформировавшая практика обу</w:t>
            </w:r>
            <w:r w:rsidR="00BA3A79">
              <w:rPr>
                <w:rStyle w:val="ab"/>
                <w:rFonts w:ascii="Times New Roman" w:hAnsi="Times New Roman" w:cs="Times New Roman"/>
                <w:sz w:val="20"/>
                <w:szCs w:val="20"/>
              </w:rPr>
              <w:t>с</w:t>
            </w:r>
            <w:r>
              <w:rPr>
                <w:rStyle w:val="ab"/>
                <w:rFonts w:ascii="Times New Roman" w:hAnsi="Times New Roman" w:cs="Times New Roman"/>
                <w:sz w:val="20"/>
                <w:szCs w:val="20"/>
              </w:rPr>
              <w:t xml:space="preserve">ловлена тем, что на протяжении длительного периода к компетенции совета директоров уставом общества не отнесены вопросы формирования позиции по вопросам повестки дня, по которым советом директоров не формируется предложение. </w:t>
            </w:r>
          </w:p>
          <w:p w14:paraId="2ED34BE2" w14:textId="77777777" w:rsidR="003A0A83" w:rsidRDefault="003A0A83" w:rsidP="00BA3A79">
            <w:pPr>
              <w:pStyle w:val="ConsPlusNormal"/>
              <w:pBdr>
                <w:top w:val="nil"/>
                <w:left w:val="nil"/>
                <w:bottom w:val="nil"/>
                <w:right w:val="nil"/>
                <w:between w:val="nil"/>
                <w:bar w:val="nil"/>
              </w:pBdr>
              <w:ind w:firstLine="221"/>
              <w:rPr>
                <w:rStyle w:val="ab"/>
                <w:rFonts w:ascii="Times New Roman" w:hAnsi="Times New Roman" w:cs="Times New Roman"/>
                <w:sz w:val="20"/>
                <w:szCs w:val="20"/>
              </w:rPr>
            </w:pPr>
            <w:r>
              <w:rPr>
                <w:rStyle w:val="ab"/>
                <w:rFonts w:ascii="Times New Roman" w:hAnsi="Times New Roman" w:cs="Times New Roman"/>
                <w:sz w:val="20"/>
                <w:szCs w:val="20"/>
              </w:rPr>
              <w:t>При этом, в качестве замещающего подхода общество использует позицию совета директоров при утверждении формулировок проектов решений по всем вопросам повестки дня собраний акционеров, которые утверждаются советом директоров самостоятельно, поскольку предложений по формулировкам решений от акционеров на протяжении ряда лет не поступало</w:t>
            </w:r>
            <w:r w:rsidR="00BA3A79">
              <w:rPr>
                <w:rStyle w:val="ab"/>
                <w:rFonts w:ascii="Times New Roman" w:hAnsi="Times New Roman" w:cs="Times New Roman"/>
                <w:sz w:val="20"/>
                <w:szCs w:val="20"/>
              </w:rPr>
              <w:t>. Формулировки проектов решений, утвержденные советом директоров, включаются в материалы к каждому собранию акционеров.</w:t>
            </w:r>
          </w:p>
          <w:p w14:paraId="7B12F1EB" w14:textId="77777777" w:rsidR="003A0A83" w:rsidRDefault="003A0A83" w:rsidP="00BA3A79">
            <w:pPr>
              <w:pStyle w:val="ConsPlusNormal"/>
              <w:pBdr>
                <w:top w:val="nil"/>
                <w:left w:val="nil"/>
                <w:bottom w:val="nil"/>
                <w:right w:val="nil"/>
                <w:between w:val="nil"/>
                <w:bar w:val="nil"/>
              </w:pBdr>
              <w:ind w:firstLine="221"/>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рассмотрит возможность до приведения устава </w:t>
            </w:r>
            <w:r w:rsidR="00BA3A79">
              <w:rPr>
                <w:rStyle w:val="ab"/>
                <w:rFonts w:ascii="Times New Roman" w:hAnsi="Times New Roman" w:cs="Times New Roman"/>
                <w:sz w:val="20"/>
                <w:szCs w:val="20"/>
              </w:rPr>
              <w:t xml:space="preserve">общества </w:t>
            </w:r>
            <w:r>
              <w:rPr>
                <w:rStyle w:val="ab"/>
                <w:rFonts w:ascii="Times New Roman" w:hAnsi="Times New Roman" w:cs="Times New Roman"/>
                <w:sz w:val="20"/>
                <w:szCs w:val="20"/>
              </w:rPr>
              <w:t>в соответстви</w:t>
            </w:r>
            <w:r w:rsidR="00BA3A79">
              <w:rPr>
                <w:rStyle w:val="ab"/>
                <w:rFonts w:ascii="Times New Roman" w:hAnsi="Times New Roman" w:cs="Times New Roman"/>
                <w:sz w:val="20"/>
                <w:szCs w:val="20"/>
              </w:rPr>
              <w:t>е</w:t>
            </w:r>
            <w:r>
              <w:rPr>
                <w:rStyle w:val="ab"/>
                <w:rFonts w:ascii="Times New Roman" w:hAnsi="Times New Roman" w:cs="Times New Roman"/>
                <w:sz w:val="20"/>
                <w:szCs w:val="20"/>
              </w:rPr>
              <w:t xml:space="preserve"> с принципами Кодекса корпоративного управления </w:t>
            </w:r>
            <w:r w:rsidR="00BA3A79">
              <w:rPr>
                <w:rStyle w:val="ab"/>
                <w:rFonts w:ascii="Times New Roman" w:hAnsi="Times New Roman" w:cs="Times New Roman"/>
                <w:sz w:val="20"/>
                <w:szCs w:val="20"/>
              </w:rPr>
              <w:t>отражения</w:t>
            </w:r>
            <w:r>
              <w:rPr>
                <w:rStyle w:val="ab"/>
                <w:rFonts w:ascii="Times New Roman" w:hAnsi="Times New Roman" w:cs="Times New Roman"/>
                <w:sz w:val="20"/>
                <w:szCs w:val="20"/>
              </w:rPr>
              <w:t xml:space="preserve"> позиции (рекомендации) совета директоров по вопросам повестки дня заседаний в рамках утверждения формулировок (тексов) проектов решений по вопросам повестки дня собраний акционеров и доведения указанной позиции до сведения акционеров в составе информации (материалов) к собраниям.</w:t>
            </w:r>
          </w:p>
          <w:p w14:paraId="20D7B5E4" w14:textId="77777777" w:rsidR="00C350FC" w:rsidRPr="00276FF8" w:rsidRDefault="00C350FC" w:rsidP="00BA3A79">
            <w:pPr>
              <w:pStyle w:val="ConsPlusNormal"/>
              <w:ind w:firstLine="221"/>
              <w:rPr>
                <w:rStyle w:val="ab"/>
                <w:rFonts w:ascii="Times New Roman" w:hAnsi="Times New Roman" w:cs="Times New Roman"/>
                <w:sz w:val="20"/>
                <w:szCs w:val="20"/>
              </w:rPr>
            </w:pPr>
          </w:p>
          <w:p w14:paraId="0E69A680" w14:textId="77777777" w:rsidR="00C350FC" w:rsidRPr="00276FF8" w:rsidRDefault="00080316" w:rsidP="00BA3A79">
            <w:pPr>
              <w:spacing w:line="240" w:lineRule="auto"/>
              <w:ind w:firstLine="221"/>
              <w:jc w:val="both"/>
              <w:rPr>
                <w:rStyle w:val="ab"/>
                <w:rFonts w:ascii="Times New Roman" w:hAnsi="Times New Roman" w:cs="Times New Roman"/>
                <w:sz w:val="20"/>
                <w:szCs w:val="20"/>
              </w:rPr>
            </w:pPr>
            <w:r w:rsidRPr="00BA3A79">
              <w:rPr>
                <w:rStyle w:val="ab"/>
                <w:rFonts w:ascii="Times New Roman" w:hAnsi="Times New Roman" w:cs="Times New Roman"/>
                <w:sz w:val="20"/>
                <w:szCs w:val="20"/>
                <w:u w:val="single"/>
              </w:rPr>
              <w:t xml:space="preserve">Критерий </w:t>
            </w:r>
            <w:r w:rsidR="00C350FC" w:rsidRPr="00BA3A79">
              <w:rPr>
                <w:rStyle w:val="ab"/>
                <w:rFonts w:ascii="Times New Roman" w:hAnsi="Times New Roman" w:cs="Times New Roman"/>
                <w:sz w:val="20"/>
                <w:szCs w:val="20"/>
                <w:u w:val="single"/>
              </w:rPr>
              <w:t>3</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соблюдается, </w:t>
            </w:r>
            <w:r w:rsidR="00C350FC" w:rsidRPr="00276FF8">
              <w:rPr>
                <w:rStyle w:val="ab"/>
                <w:rFonts w:ascii="Times New Roman" w:hAnsi="Times New Roman" w:cs="Times New Roman"/>
                <w:sz w:val="20"/>
                <w:szCs w:val="20"/>
              </w:rPr>
              <w:t xml:space="preserve">общество готово предоставлять </w:t>
            </w:r>
            <w:r w:rsidR="00BA3A79">
              <w:rPr>
                <w:rStyle w:val="ab"/>
                <w:rFonts w:ascii="Times New Roman" w:hAnsi="Times New Roman" w:cs="Times New Roman"/>
                <w:sz w:val="20"/>
                <w:szCs w:val="20"/>
              </w:rPr>
              <w:t xml:space="preserve">по соответствующему требованию/запросу </w:t>
            </w:r>
            <w:r w:rsidR="00C350FC" w:rsidRPr="00276FF8">
              <w:rPr>
                <w:rStyle w:val="ab"/>
                <w:rFonts w:ascii="Times New Roman" w:hAnsi="Times New Roman" w:cs="Times New Roman"/>
                <w:sz w:val="20"/>
                <w:szCs w:val="20"/>
              </w:rPr>
              <w:t xml:space="preserve">лицам, имеющим на это право в соответствии </w:t>
            </w:r>
            <w:r>
              <w:rPr>
                <w:rStyle w:val="ab"/>
                <w:rFonts w:ascii="Times New Roman" w:hAnsi="Times New Roman" w:cs="Times New Roman"/>
                <w:sz w:val="20"/>
                <w:szCs w:val="20"/>
              </w:rPr>
              <w:t>с законодательством</w:t>
            </w:r>
            <w:r w:rsidR="00BA3A79">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Style w:val="ab"/>
                <w:rFonts w:ascii="Times New Roman" w:hAnsi="Times New Roman" w:cs="Times New Roman"/>
                <w:sz w:val="20"/>
                <w:szCs w:val="20"/>
              </w:rPr>
              <w:t>доступ к списку лиц, имеющих право на участие в общем собрании</w:t>
            </w:r>
            <w:r w:rsidR="00BA3A79">
              <w:rPr>
                <w:rStyle w:val="ab"/>
                <w:rFonts w:ascii="Times New Roman" w:hAnsi="Times New Roman" w:cs="Times New Roman"/>
                <w:sz w:val="20"/>
                <w:szCs w:val="20"/>
              </w:rPr>
              <w:t xml:space="preserve"> акционеров</w:t>
            </w:r>
            <w:r w:rsidR="00C350FC" w:rsidRPr="00276FF8">
              <w:rPr>
                <w:rStyle w:val="ab"/>
                <w:rFonts w:ascii="Times New Roman" w:hAnsi="Times New Roman" w:cs="Times New Roman"/>
                <w:sz w:val="20"/>
                <w:szCs w:val="20"/>
              </w:rPr>
              <w:t xml:space="preserve">, </w:t>
            </w:r>
            <w:r w:rsidR="00BA3A79">
              <w:rPr>
                <w:rStyle w:val="ab"/>
                <w:rFonts w:ascii="Times New Roman" w:hAnsi="Times New Roman" w:cs="Times New Roman"/>
                <w:sz w:val="20"/>
                <w:szCs w:val="20"/>
              </w:rPr>
              <w:t>однако</w:t>
            </w:r>
            <w:r w:rsidR="00C350FC" w:rsidRPr="00276FF8">
              <w:rPr>
                <w:rStyle w:val="ab"/>
                <w:rFonts w:ascii="Times New Roman" w:hAnsi="Times New Roman" w:cs="Times New Roman"/>
                <w:sz w:val="20"/>
                <w:szCs w:val="20"/>
              </w:rPr>
              <w:t xml:space="preserve"> в отчетном году такие требования</w:t>
            </w:r>
            <w:r>
              <w:rPr>
                <w:rStyle w:val="ab"/>
                <w:rFonts w:ascii="Times New Roman" w:hAnsi="Times New Roman" w:cs="Times New Roman"/>
                <w:sz w:val="20"/>
                <w:szCs w:val="20"/>
              </w:rPr>
              <w:t>/запросы</w:t>
            </w:r>
            <w:r w:rsidR="00C350FC" w:rsidRPr="00276FF8">
              <w:rPr>
                <w:rStyle w:val="ab"/>
                <w:rFonts w:ascii="Times New Roman" w:hAnsi="Times New Roman" w:cs="Times New Roman"/>
                <w:sz w:val="20"/>
                <w:szCs w:val="20"/>
              </w:rPr>
              <w:t xml:space="preserve"> Обществ</w:t>
            </w:r>
            <w:r>
              <w:rPr>
                <w:rStyle w:val="ab"/>
                <w:rFonts w:ascii="Times New Roman" w:hAnsi="Times New Roman" w:cs="Times New Roman"/>
                <w:sz w:val="20"/>
                <w:szCs w:val="20"/>
              </w:rPr>
              <w:t>у акционерами, их представителями не представлялись</w:t>
            </w:r>
            <w:r w:rsidR="00C350FC" w:rsidRPr="00276FF8">
              <w:rPr>
                <w:rStyle w:val="ab"/>
                <w:rFonts w:ascii="Times New Roman" w:hAnsi="Times New Roman" w:cs="Times New Roman"/>
                <w:sz w:val="20"/>
                <w:szCs w:val="20"/>
              </w:rPr>
              <w:t>.</w:t>
            </w:r>
          </w:p>
        </w:tc>
      </w:tr>
      <w:tr w:rsidR="00C350FC" w:rsidRPr="00276FF8" w14:paraId="3EF8D05F" w14:textId="77777777" w:rsidTr="00C350FC">
        <w:tc>
          <w:tcPr>
            <w:tcW w:w="624" w:type="dxa"/>
            <w:tcBorders>
              <w:top w:val="single" w:sz="4" w:space="0" w:color="auto"/>
              <w:left w:val="single" w:sz="4" w:space="0" w:color="auto"/>
              <w:bottom w:val="single" w:sz="4" w:space="0" w:color="auto"/>
              <w:right w:val="single" w:sz="4" w:space="0" w:color="auto"/>
            </w:tcBorders>
          </w:tcPr>
          <w:p w14:paraId="5CF8EC9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1.1.4</w:t>
            </w:r>
          </w:p>
        </w:tc>
        <w:tc>
          <w:tcPr>
            <w:tcW w:w="2493" w:type="dxa"/>
            <w:tcBorders>
              <w:top w:val="single" w:sz="4" w:space="0" w:color="auto"/>
              <w:left w:val="single" w:sz="4" w:space="0" w:color="auto"/>
              <w:bottom w:val="single" w:sz="4" w:space="0" w:color="auto"/>
              <w:right w:val="single" w:sz="4" w:space="0" w:color="auto"/>
            </w:tcBorders>
          </w:tcPr>
          <w:p w14:paraId="549A5B9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494" w:type="dxa"/>
            <w:tcBorders>
              <w:top w:val="single" w:sz="4" w:space="0" w:color="auto"/>
              <w:left w:val="single" w:sz="4" w:space="0" w:color="auto"/>
              <w:bottom w:val="single" w:sz="4" w:space="0" w:color="auto"/>
              <w:right w:val="single" w:sz="4" w:space="0" w:color="auto"/>
            </w:tcBorders>
          </w:tcPr>
          <w:p w14:paraId="40B882C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установлен срок внесения акционерами предложений для включения в повестку дня годового общего собрания, составляющий не менее 60 дней после окончания соответствующего календарного года.</w:t>
            </w:r>
          </w:p>
          <w:p w14:paraId="017ECF3D" w14:textId="77777777" w:rsidR="00C350FC" w:rsidRPr="00276FF8" w:rsidRDefault="00C350FC" w:rsidP="00C800F6">
            <w:pPr>
              <w:pStyle w:val="ConsPlusNormal"/>
              <w:spacing w:before="60"/>
              <w:rPr>
                <w:rFonts w:ascii="Times New Roman" w:hAnsi="Times New Roman" w:cs="Times New Roman"/>
                <w:sz w:val="20"/>
                <w:szCs w:val="20"/>
              </w:rPr>
            </w:pPr>
            <w:r w:rsidRPr="00276FF8">
              <w:rPr>
                <w:rFonts w:ascii="Times New Roman" w:hAnsi="Times New Roman" w:cs="Times New Roman"/>
                <w:sz w:val="20"/>
                <w:szCs w:val="20"/>
              </w:rPr>
              <w:t>2. В отчетном периоде общество не отказывало в принятии предложений в повестку дня или кандидатов в органы общества по причине опечаток и иных несущественных недостатков в предложении акционера</w:t>
            </w:r>
          </w:p>
        </w:tc>
        <w:tc>
          <w:tcPr>
            <w:tcW w:w="1397" w:type="dxa"/>
            <w:tcBorders>
              <w:top w:val="single" w:sz="4" w:space="0" w:color="auto"/>
              <w:left w:val="single" w:sz="4" w:space="0" w:color="auto"/>
              <w:bottom w:val="single" w:sz="4" w:space="0" w:color="auto"/>
              <w:right w:val="single" w:sz="4" w:space="0" w:color="auto"/>
            </w:tcBorders>
          </w:tcPr>
          <w:p w14:paraId="78E105B0"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BA4296C" w14:textId="77777777" w:rsidR="00C350FC" w:rsidRPr="00276FF8" w:rsidRDefault="00C350FC" w:rsidP="00A41142">
            <w:pPr>
              <w:widowControl w:val="0"/>
              <w:rPr>
                <w:rStyle w:val="ab"/>
                <w:rFonts w:ascii="Times New Roman" w:eastAsia="Times New Roman" w:hAnsi="Times New Roman" w:cs="Times New Roman"/>
                <w:sz w:val="20"/>
                <w:szCs w:val="20"/>
              </w:rPr>
            </w:pPr>
          </w:p>
          <w:p w14:paraId="13D5FC9D"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1348C790" w14:textId="77777777" w:rsidR="00C350FC" w:rsidRPr="00276FF8" w:rsidRDefault="00C350FC" w:rsidP="00A41142">
            <w:pPr>
              <w:widowControl w:val="0"/>
              <w:rPr>
                <w:rStyle w:val="ab"/>
                <w:rFonts w:ascii="Times New Roman" w:eastAsia="Times New Roman" w:hAnsi="Times New Roman" w:cs="Times New Roman"/>
                <w:sz w:val="20"/>
                <w:szCs w:val="20"/>
              </w:rPr>
            </w:pPr>
          </w:p>
          <w:p w14:paraId="6A1C9F73"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14:paraId="671DEB32" w14:textId="77777777" w:rsidR="00C800F6" w:rsidRDefault="00704DE1" w:rsidP="00C800F6">
            <w:pPr>
              <w:pStyle w:val="ConsPlusNormal"/>
              <w:ind w:firstLine="222"/>
              <w:rPr>
                <w:rStyle w:val="ab"/>
                <w:rFonts w:ascii="Times New Roman" w:hAnsi="Times New Roman" w:cs="Times New Roman"/>
                <w:sz w:val="20"/>
                <w:szCs w:val="20"/>
              </w:rPr>
            </w:pPr>
            <w:r w:rsidRPr="00C800F6">
              <w:rPr>
                <w:rStyle w:val="ab"/>
                <w:rFonts w:ascii="Times New Roman" w:hAnsi="Times New Roman" w:cs="Times New Roman"/>
                <w:sz w:val="20"/>
                <w:szCs w:val="20"/>
                <w:u w:val="single"/>
              </w:rPr>
              <w:t>Критерий 1</w:t>
            </w:r>
            <w:r w:rsidR="00C350FC" w:rsidRPr="00276FF8">
              <w:rPr>
                <w:rStyle w:val="ab"/>
                <w:rFonts w:ascii="Times New Roman" w:hAnsi="Times New Roman" w:cs="Times New Roman"/>
                <w:sz w:val="20"/>
                <w:szCs w:val="20"/>
              </w:rPr>
              <w:t xml:space="preserve"> соблюдается</w:t>
            </w:r>
            <w:r w:rsidR="00466132">
              <w:rPr>
                <w:rStyle w:val="ab"/>
                <w:rFonts w:ascii="Times New Roman" w:hAnsi="Times New Roman" w:cs="Times New Roman"/>
                <w:sz w:val="20"/>
                <w:szCs w:val="20"/>
              </w:rPr>
              <w:t xml:space="preserve"> частично</w:t>
            </w:r>
            <w:r w:rsidR="00C350FC" w:rsidRPr="00276FF8">
              <w:rPr>
                <w:rStyle w:val="ab"/>
                <w:rFonts w:ascii="Times New Roman" w:hAnsi="Times New Roman" w:cs="Times New Roman"/>
                <w:sz w:val="20"/>
                <w:szCs w:val="20"/>
              </w:rPr>
              <w:t xml:space="preserve">, поскольку Уставом Общества </w:t>
            </w:r>
            <w:r w:rsidR="00C800F6">
              <w:rPr>
                <w:rStyle w:val="ab"/>
                <w:rFonts w:ascii="Times New Roman" w:hAnsi="Times New Roman" w:cs="Times New Roman"/>
                <w:sz w:val="20"/>
                <w:szCs w:val="20"/>
              </w:rPr>
              <w:t>предусмотрен</w:t>
            </w:r>
            <w:r w:rsidR="00466132">
              <w:rPr>
                <w:rStyle w:val="ab"/>
                <w:rFonts w:ascii="Times New Roman" w:hAnsi="Times New Roman" w:cs="Times New Roman"/>
                <w:sz w:val="20"/>
                <w:szCs w:val="20"/>
              </w:rPr>
              <w:t xml:space="preserve"> иной срок</w:t>
            </w:r>
            <w:r w:rsidR="00C800F6">
              <w:rPr>
                <w:rStyle w:val="ab"/>
                <w:rFonts w:ascii="Times New Roman" w:hAnsi="Times New Roman" w:cs="Times New Roman"/>
                <w:sz w:val="20"/>
                <w:szCs w:val="20"/>
              </w:rPr>
              <w:t>.</w:t>
            </w:r>
          </w:p>
          <w:p w14:paraId="01D4D700" w14:textId="77777777" w:rsidR="00C800F6" w:rsidRDefault="00C800F6" w:rsidP="00C800F6">
            <w:pPr>
              <w:pStyle w:val="ConsPlusNormal"/>
              <w:spacing w:before="60"/>
              <w:ind w:firstLine="221"/>
              <w:rPr>
                <w:rStyle w:val="ab"/>
                <w:rFonts w:ascii="Times New Roman" w:hAnsi="Times New Roman" w:cs="Times New Roman"/>
                <w:sz w:val="20"/>
                <w:szCs w:val="20"/>
              </w:rPr>
            </w:pPr>
            <w:r>
              <w:rPr>
                <w:rStyle w:val="ab"/>
                <w:rFonts w:ascii="Times New Roman" w:hAnsi="Times New Roman" w:cs="Times New Roman"/>
                <w:sz w:val="20"/>
                <w:szCs w:val="20"/>
              </w:rPr>
              <w:t>В соответствии со сложившейся в обществе практикой уставом предусмотрен срок не позднее 30 дней после окончания календарного да для внесения акционерами таких предложений. Данный срок</w:t>
            </w:r>
            <w:r w:rsidR="00704DE1">
              <w:rPr>
                <w:rStyle w:val="ab"/>
                <w:rFonts w:ascii="Times New Roman" w:hAnsi="Times New Roman" w:cs="Times New Roman"/>
                <w:sz w:val="20"/>
                <w:szCs w:val="20"/>
              </w:rPr>
              <w:t xml:space="preserve"> на протяжении ряда лет (до </w:t>
            </w:r>
            <w:r>
              <w:rPr>
                <w:rStyle w:val="ab"/>
                <w:rFonts w:ascii="Times New Roman" w:hAnsi="Times New Roman" w:cs="Times New Roman"/>
                <w:sz w:val="20"/>
                <w:szCs w:val="20"/>
              </w:rPr>
              <w:t>введения ограничений в связи с</w:t>
            </w:r>
            <w:r w:rsidR="00704DE1">
              <w:rPr>
                <w:rStyle w:val="ab"/>
                <w:rFonts w:ascii="Times New Roman" w:hAnsi="Times New Roman" w:cs="Times New Roman"/>
                <w:sz w:val="20"/>
                <w:szCs w:val="20"/>
              </w:rPr>
              <w:t xml:space="preserve"> пандеми</w:t>
            </w:r>
            <w:r>
              <w:rPr>
                <w:rStyle w:val="ab"/>
                <w:rFonts w:ascii="Times New Roman" w:hAnsi="Times New Roman" w:cs="Times New Roman"/>
                <w:sz w:val="20"/>
                <w:szCs w:val="20"/>
              </w:rPr>
              <w:t>ей</w:t>
            </w:r>
            <w:r w:rsidR="00704DE1">
              <w:rPr>
                <w:rStyle w:val="ab"/>
                <w:rFonts w:ascii="Times New Roman" w:hAnsi="Times New Roman" w:cs="Times New Roman"/>
                <w:sz w:val="20"/>
                <w:szCs w:val="20"/>
              </w:rPr>
              <w:t xml:space="preserve"> </w:t>
            </w:r>
            <w:r>
              <w:rPr>
                <w:rStyle w:val="ab"/>
                <w:rFonts w:ascii="Times New Roman" w:hAnsi="Times New Roman" w:cs="Times New Roman"/>
                <w:sz w:val="20"/>
                <w:szCs w:val="20"/>
                <w:lang w:val="en-US"/>
              </w:rPr>
              <w:t>COVID</w:t>
            </w:r>
            <w:r w:rsidRPr="00C800F6">
              <w:rPr>
                <w:rStyle w:val="ab"/>
                <w:rFonts w:ascii="Times New Roman" w:hAnsi="Times New Roman" w:cs="Times New Roman"/>
                <w:sz w:val="20"/>
                <w:szCs w:val="20"/>
              </w:rPr>
              <w:t xml:space="preserve">-19 </w:t>
            </w:r>
            <w:r w:rsidR="00704DE1">
              <w:rPr>
                <w:rStyle w:val="ab"/>
                <w:rFonts w:ascii="Times New Roman" w:hAnsi="Times New Roman" w:cs="Times New Roman"/>
                <w:sz w:val="20"/>
                <w:szCs w:val="20"/>
              </w:rPr>
              <w:t xml:space="preserve">и </w:t>
            </w:r>
            <w:r>
              <w:rPr>
                <w:rStyle w:val="ab"/>
                <w:rFonts w:ascii="Times New Roman" w:hAnsi="Times New Roman" w:cs="Times New Roman"/>
                <w:sz w:val="20"/>
                <w:szCs w:val="20"/>
              </w:rPr>
              <w:t xml:space="preserve">до начала </w:t>
            </w:r>
            <w:r w:rsidR="00704DE1">
              <w:rPr>
                <w:rStyle w:val="ab"/>
                <w:rFonts w:ascii="Times New Roman" w:hAnsi="Times New Roman" w:cs="Times New Roman"/>
                <w:sz w:val="20"/>
                <w:szCs w:val="20"/>
              </w:rPr>
              <w:t>геополитических событий 2022 года) был достаточным</w:t>
            </w:r>
            <w:r>
              <w:rPr>
                <w:rStyle w:val="ab"/>
                <w:rFonts w:ascii="Times New Roman" w:hAnsi="Times New Roman" w:cs="Times New Roman"/>
                <w:sz w:val="20"/>
                <w:szCs w:val="20"/>
              </w:rPr>
              <w:t xml:space="preserve"> для реализации прав акционеров, акционеры вносили</w:t>
            </w:r>
            <w:r w:rsidR="00704DE1">
              <w:rPr>
                <w:rStyle w:val="ab"/>
                <w:rFonts w:ascii="Times New Roman" w:hAnsi="Times New Roman" w:cs="Times New Roman"/>
                <w:sz w:val="20"/>
                <w:szCs w:val="20"/>
              </w:rPr>
              <w:t xml:space="preserve"> предложени</w:t>
            </w:r>
            <w:r>
              <w:rPr>
                <w:rStyle w:val="ab"/>
                <w:rFonts w:ascii="Times New Roman" w:hAnsi="Times New Roman" w:cs="Times New Roman"/>
                <w:sz w:val="20"/>
                <w:szCs w:val="20"/>
              </w:rPr>
              <w:t>я</w:t>
            </w:r>
            <w:r w:rsidR="00704DE1">
              <w:rPr>
                <w:rStyle w:val="ab"/>
                <w:rFonts w:ascii="Times New Roman" w:hAnsi="Times New Roman" w:cs="Times New Roman"/>
                <w:sz w:val="20"/>
                <w:szCs w:val="20"/>
              </w:rPr>
              <w:t xml:space="preserve"> о выдвижении кандидатов в Совет директоров</w:t>
            </w:r>
            <w:r>
              <w:rPr>
                <w:rStyle w:val="ab"/>
                <w:rFonts w:ascii="Times New Roman" w:hAnsi="Times New Roman" w:cs="Times New Roman"/>
                <w:sz w:val="20"/>
                <w:szCs w:val="20"/>
              </w:rPr>
              <w:t>, указанные кандидатуры включались в список для голосования.</w:t>
            </w:r>
          </w:p>
          <w:p w14:paraId="5D48DBD0" w14:textId="77777777" w:rsidR="00C350FC" w:rsidRPr="00276FF8" w:rsidRDefault="00704DE1" w:rsidP="00C800F6">
            <w:pPr>
              <w:pStyle w:val="ConsPlusNormal"/>
              <w:spacing w:before="60"/>
              <w:ind w:firstLine="221"/>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рассмотрения вопроса целесообразности внесения изменений в устав общества, одновременно будет рассмотрен вопрос </w:t>
            </w:r>
            <w:r w:rsidR="00C800F6">
              <w:rPr>
                <w:rStyle w:val="ab"/>
                <w:rFonts w:ascii="Times New Roman" w:hAnsi="Times New Roman" w:cs="Times New Roman"/>
                <w:sz w:val="20"/>
                <w:szCs w:val="20"/>
              </w:rPr>
              <w:t>включения</w:t>
            </w:r>
            <w:r>
              <w:rPr>
                <w:rStyle w:val="ab"/>
                <w:rFonts w:ascii="Times New Roman" w:hAnsi="Times New Roman" w:cs="Times New Roman"/>
                <w:sz w:val="20"/>
                <w:szCs w:val="20"/>
              </w:rPr>
              <w:t xml:space="preserve"> </w:t>
            </w:r>
            <w:r w:rsidR="00C800F6">
              <w:rPr>
                <w:rStyle w:val="ab"/>
                <w:rFonts w:ascii="Times New Roman" w:hAnsi="Times New Roman" w:cs="Times New Roman"/>
                <w:sz w:val="20"/>
                <w:szCs w:val="20"/>
              </w:rPr>
              <w:t xml:space="preserve">в новую редакцию устава общества </w:t>
            </w:r>
            <w:r>
              <w:rPr>
                <w:rStyle w:val="ab"/>
                <w:rFonts w:ascii="Times New Roman" w:hAnsi="Times New Roman" w:cs="Times New Roman"/>
                <w:sz w:val="20"/>
                <w:szCs w:val="20"/>
              </w:rPr>
              <w:t>рекомендованного принципом 1.1.4 срока</w:t>
            </w:r>
            <w:r w:rsidR="00C800F6">
              <w:rPr>
                <w:rStyle w:val="ab"/>
                <w:rFonts w:ascii="Times New Roman" w:hAnsi="Times New Roman" w:cs="Times New Roman"/>
                <w:sz w:val="20"/>
                <w:szCs w:val="20"/>
              </w:rPr>
              <w:t>.</w:t>
            </w:r>
          </w:p>
          <w:p w14:paraId="4F2598F9" w14:textId="77777777" w:rsidR="00C350FC" w:rsidRPr="00276FF8" w:rsidRDefault="00704DE1" w:rsidP="00C800F6">
            <w:pPr>
              <w:pStyle w:val="ConsPlusNormal"/>
              <w:spacing w:before="200"/>
              <w:ind w:firstLine="221"/>
              <w:rPr>
                <w:rStyle w:val="ab"/>
                <w:rFonts w:ascii="Times New Roman" w:hAnsi="Times New Roman" w:cs="Times New Roman"/>
                <w:sz w:val="20"/>
                <w:szCs w:val="20"/>
              </w:rPr>
            </w:pPr>
            <w:r w:rsidRPr="00704DE1">
              <w:rPr>
                <w:rStyle w:val="ab"/>
                <w:rFonts w:ascii="Times New Roman" w:hAnsi="Times New Roman" w:cs="Times New Roman"/>
                <w:sz w:val="20"/>
                <w:szCs w:val="20"/>
                <w:u w:val="single"/>
              </w:rPr>
              <w:t>Критерий 2</w:t>
            </w:r>
            <w:r w:rsidR="00C350FC"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однако </w:t>
            </w:r>
            <w:r w:rsidR="00C800F6">
              <w:rPr>
                <w:rStyle w:val="ab"/>
                <w:rFonts w:ascii="Times New Roman" w:hAnsi="Times New Roman" w:cs="Times New Roman"/>
                <w:sz w:val="20"/>
                <w:szCs w:val="20"/>
              </w:rPr>
              <w:t>упомянутых</w:t>
            </w:r>
            <w:r>
              <w:rPr>
                <w:rStyle w:val="ab"/>
                <w:rFonts w:ascii="Times New Roman" w:hAnsi="Times New Roman" w:cs="Times New Roman"/>
                <w:sz w:val="20"/>
                <w:szCs w:val="20"/>
              </w:rPr>
              <w:t xml:space="preserve"> предложений не поступало</w:t>
            </w:r>
            <w:r w:rsidR="00C350FC" w:rsidRPr="00276FF8">
              <w:rPr>
                <w:rStyle w:val="ab"/>
                <w:rFonts w:ascii="Times New Roman" w:hAnsi="Times New Roman" w:cs="Times New Roman"/>
                <w:sz w:val="20"/>
                <w:szCs w:val="20"/>
              </w:rPr>
              <w:t>.</w:t>
            </w:r>
          </w:p>
          <w:p w14:paraId="706A7434"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4C7E823C" w14:textId="77777777" w:rsidTr="00C350FC">
        <w:tc>
          <w:tcPr>
            <w:tcW w:w="624" w:type="dxa"/>
            <w:tcBorders>
              <w:top w:val="single" w:sz="4" w:space="0" w:color="auto"/>
              <w:left w:val="single" w:sz="4" w:space="0" w:color="auto"/>
              <w:bottom w:val="single" w:sz="4" w:space="0" w:color="auto"/>
              <w:right w:val="single" w:sz="4" w:space="0" w:color="auto"/>
            </w:tcBorders>
          </w:tcPr>
          <w:p w14:paraId="6A5EB27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1.1.5</w:t>
            </w:r>
          </w:p>
        </w:tc>
        <w:tc>
          <w:tcPr>
            <w:tcW w:w="2493" w:type="dxa"/>
            <w:tcBorders>
              <w:top w:val="single" w:sz="4" w:space="0" w:color="auto"/>
              <w:left w:val="single" w:sz="4" w:space="0" w:color="auto"/>
              <w:bottom w:val="single" w:sz="4" w:space="0" w:color="auto"/>
              <w:right w:val="single" w:sz="4" w:space="0" w:color="auto"/>
            </w:tcBorders>
          </w:tcPr>
          <w:p w14:paraId="4DF2476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Каждый акционер имел возможность беспрепятственно реализовать право голоса самым простым и удобным для него способом</w:t>
            </w:r>
          </w:p>
        </w:tc>
        <w:tc>
          <w:tcPr>
            <w:tcW w:w="2494" w:type="dxa"/>
            <w:tcBorders>
              <w:top w:val="single" w:sz="4" w:space="0" w:color="auto"/>
              <w:left w:val="single" w:sz="4" w:space="0" w:color="auto"/>
              <w:bottom w:val="single" w:sz="4" w:space="0" w:color="auto"/>
              <w:right w:val="single" w:sz="4" w:space="0" w:color="auto"/>
            </w:tcBorders>
          </w:tcPr>
          <w:p w14:paraId="62AA9DD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предусмотрена возможность заполнения электронной формы бюллетеня на сайте в сети Интернет, адрес которого указан в сообщении о проведении общего собрания акционеров</w:t>
            </w:r>
          </w:p>
        </w:tc>
        <w:tc>
          <w:tcPr>
            <w:tcW w:w="1397" w:type="dxa"/>
            <w:tcBorders>
              <w:top w:val="single" w:sz="4" w:space="0" w:color="auto"/>
              <w:left w:val="single" w:sz="4" w:space="0" w:color="auto"/>
              <w:bottom w:val="single" w:sz="4" w:space="0" w:color="auto"/>
              <w:right w:val="single" w:sz="4" w:space="0" w:color="auto"/>
            </w:tcBorders>
          </w:tcPr>
          <w:p w14:paraId="46758C35"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6909DF4" w14:textId="77777777" w:rsidR="00C350FC" w:rsidRPr="00276FF8" w:rsidRDefault="00C350FC" w:rsidP="00A41142">
            <w:pPr>
              <w:widowControl w:val="0"/>
              <w:rPr>
                <w:rStyle w:val="ab"/>
                <w:rFonts w:ascii="Times New Roman" w:eastAsia="Times New Roman" w:hAnsi="Times New Roman" w:cs="Times New Roman"/>
                <w:sz w:val="20"/>
                <w:szCs w:val="20"/>
              </w:rPr>
            </w:pPr>
          </w:p>
          <w:p w14:paraId="1508652C"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7E1E000E" w14:textId="77777777" w:rsidR="00C350FC" w:rsidRPr="00276FF8" w:rsidRDefault="00C350FC" w:rsidP="00A41142">
            <w:pPr>
              <w:widowControl w:val="0"/>
              <w:rPr>
                <w:rStyle w:val="ab"/>
                <w:rFonts w:ascii="Times New Roman" w:eastAsia="Times New Roman" w:hAnsi="Times New Roman" w:cs="Times New Roman"/>
                <w:sz w:val="20"/>
                <w:szCs w:val="20"/>
              </w:rPr>
            </w:pPr>
          </w:p>
          <w:p w14:paraId="5FF50654"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14:paraId="5600BE6C" w14:textId="77777777" w:rsidR="002C4D5B" w:rsidRDefault="007C739F" w:rsidP="002C4D5B">
            <w:pPr>
              <w:pStyle w:val="ConsPlusNormal"/>
              <w:ind w:firstLine="222"/>
              <w:rPr>
                <w:rStyle w:val="ab"/>
                <w:rFonts w:ascii="Times New Roman" w:hAnsi="Times New Roman" w:cs="Times New Roman"/>
                <w:sz w:val="20"/>
                <w:szCs w:val="20"/>
              </w:rPr>
            </w:pPr>
            <w:r>
              <w:rPr>
                <w:rStyle w:val="ab"/>
                <w:rFonts w:ascii="Times New Roman" w:hAnsi="Times New Roman" w:cs="Times New Roman"/>
                <w:sz w:val="20"/>
                <w:szCs w:val="20"/>
                <w:u w:val="single"/>
              </w:rPr>
              <w:t>Принцип</w:t>
            </w:r>
            <w:r w:rsidR="002C4D5B" w:rsidRPr="00C800F6">
              <w:rPr>
                <w:rStyle w:val="ab"/>
                <w:rFonts w:ascii="Times New Roman" w:hAnsi="Times New Roman" w:cs="Times New Roman"/>
                <w:sz w:val="20"/>
                <w:szCs w:val="20"/>
                <w:u w:val="single"/>
              </w:rPr>
              <w:t xml:space="preserve"> 1</w:t>
            </w:r>
            <w:r>
              <w:rPr>
                <w:rStyle w:val="ab"/>
                <w:rFonts w:ascii="Times New Roman" w:hAnsi="Times New Roman" w:cs="Times New Roman"/>
                <w:sz w:val="20"/>
                <w:szCs w:val="20"/>
                <w:u w:val="single"/>
              </w:rPr>
              <w:t>.1.5</w:t>
            </w:r>
            <w:r w:rsidR="002C4D5B" w:rsidRPr="00276FF8">
              <w:rPr>
                <w:rStyle w:val="ab"/>
                <w:rFonts w:ascii="Times New Roman" w:hAnsi="Times New Roman" w:cs="Times New Roman"/>
                <w:sz w:val="20"/>
                <w:szCs w:val="20"/>
              </w:rPr>
              <w:t xml:space="preserve"> </w:t>
            </w:r>
            <w:r w:rsidR="002C4D5B">
              <w:rPr>
                <w:rStyle w:val="ab"/>
                <w:rFonts w:ascii="Times New Roman" w:hAnsi="Times New Roman" w:cs="Times New Roman"/>
                <w:sz w:val="20"/>
                <w:szCs w:val="20"/>
              </w:rPr>
              <w:t xml:space="preserve">не </w:t>
            </w:r>
            <w:r w:rsidR="002C4D5B" w:rsidRPr="00276FF8">
              <w:rPr>
                <w:rStyle w:val="ab"/>
                <w:rFonts w:ascii="Times New Roman" w:hAnsi="Times New Roman" w:cs="Times New Roman"/>
                <w:sz w:val="20"/>
                <w:szCs w:val="20"/>
              </w:rPr>
              <w:t>соблюдается</w:t>
            </w:r>
            <w:r w:rsidR="002C4D5B">
              <w:rPr>
                <w:rStyle w:val="ab"/>
                <w:rFonts w:ascii="Times New Roman" w:hAnsi="Times New Roman" w:cs="Times New Roman"/>
                <w:sz w:val="20"/>
                <w:szCs w:val="20"/>
              </w:rPr>
              <w:t>, поскольку у</w:t>
            </w:r>
            <w:r w:rsidR="002C4D5B" w:rsidRPr="00276FF8">
              <w:rPr>
                <w:rStyle w:val="ab"/>
                <w:rFonts w:ascii="Times New Roman" w:hAnsi="Times New Roman" w:cs="Times New Roman"/>
                <w:sz w:val="20"/>
                <w:szCs w:val="20"/>
              </w:rPr>
              <w:t>став</w:t>
            </w:r>
            <w:r w:rsidR="002C4D5B">
              <w:rPr>
                <w:rStyle w:val="ab"/>
                <w:rFonts w:ascii="Times New Roman" w:hAnsi="Times New Roman" w:cs="Times New Roman"/>
                <w:sz w:val="20"/>
                <w:szCs w:val="20"/>
              </w:rPr>
              <w:t xml:space="preserve"> общества </w:t>
            </w:r>
            <w:r>
              <w:rPr>
                <w:rStyle w:val="ab"/>
                <w:rFonts w:ascii="Times New Roman" w:hAnsi="Times New Roman" w:cs="Times New Roman"/>
                <w:sz w:val="20"/>
                <w:szCs w:val="20"/>
              </w:rPr>
              <w:t xml:space="preserve">не предусматривает такой возможности (устав </w:t>
            </w:r>
            <w:r w:rsidR="002C4D5B">
              <w:rPr>
                <w:rStyle w:val="ab"/>
                <w:rFonts w:ascii="Times New Roman" w:hAnsi="Times New Roman" w:cs="Times New Roman"/>
                <w:sz w:val="20"/>
                <w:szCs w:val="20"/>
              </w:rPr>
              <w:t xml:space="preserve">был утвержден до введения такой возможности реализации </w:t>
            </w:r>
            <w:r>
              <w:rPr>
                <w:rStyle w:val="ab"/>
                <w:rFonts w:ascii="Times New Roman" w:hAnsi="Times New Roman" w:cs="Times New Roman"/>
                <w:sz w:val="20"/>
                <w:szCs w:val="20"/>
              </w:rPr>
              <w:t>права голоса законодательством)</w:t>
            </w:r>
            <w:r w:rsidR="002C4D5B">
              <w:rPr>
                <w:rStyle w:val="ab"/>
                <w:rFonts w:ascii="Times New Roman" w:hAnsi="Times New Roman" w:cs="Times New Roman"/>
                <w:sz w:val="20"/>
                <w:szCs w:val="20"/>
              </w:rPr>
              <w:t>.</w:t>
            </w:r>
          </w:p>
          <w:p w14:paraId="75962360" w14:textId="77777777" w:rsidR="002C4D5B" w:rsidRDefault="002C4D5B" w:rsidP="002C4D5B">
            <w:pPr>
              <w:pStyle w:val="ConsPlusNormal"/>
              <w:ind w:firstLine="222"/>
              <w:rPr>
                <w:rStyle w:val="ab"/>
                <w:rFonts w:ascii="Times New Roman" w:hAnsi="Times New Roman" w:cs="Times New Roman"/>
                <w:sz w:val="20"/>
                <w:szCs w:val="20"/>
              </w:rPr>
            </w:pPr>
            <w:r>
              <w:rPr>
                <w:rStyle w:val="ab"/>
                <w:rFonts w:ascii="Times New Roman" w:hAnsi="Times New Roman" w:cs="Times New Roman"/>
                <w:sz w:val="20"/>
                <w:szCs w:val="20"/>
              </w:rPr>
              <w:t>Вместе с тем подавляющее большинство акционеров общества имеют возможностью реализовать право голоса посредством альтернативного способа: дачи инструкций о голосовании в соответствии с законодательством о рынке ценных бумаг.</w:t>
            </w:r>
          </w:p>
          <w:p w14:paraId="1BD81A88" w14:textId="77777777" w:rsidR="00C350FC" w:rsidRPr="00276FF8" w:rsidRDefault="00466132" w:rsidP="00E6580D">
            <w:pPr>
              <w:pStyle w:val="ConsPlusNormal"/>
              <w:spacing w:before="60" w:after="200"/>
              <w:ind w:firstLine="221"/>
              <w:rPr>
                <w:rFonts w:ascii="Times New Roman" w:hAnsi="Times New Roman" w:cs="Times New Roman"/>
                <w:sz w:val="20"/>
                <w:szCs w:val="20"/>
              </w:rPr>
            </w:pPr>
            <w:r>
              <w:rPr>
                <w:rStyle w:val="ab"/>
                <w:rFonts w:ascii="Times New Roman" w:hAnsi="Times New Roman" w:cs="Times New Roman"/>
                <w:sz w:val="20"/>
                <w:szCs w:val="20"/>
              </w:rPr>
              <w:t>В случае рассмотрения вопроса целесообразности внесения изменений в устав общества, одновременно будет рассмотрен вопрос включения в новую редакцию устава общества рекомендованного принципом 1.1.5 способа реализации акционерами права голоса.</w:t>
            </w:r>
          </w:p>
        </w:tc>
      </w:tr>
      <w:tr w:rsidR="00C350FC" w:rsidRPr="00276FF8" w14:paraId="787E962F" w14:textId="77777777" w:rsidTr="00C350FC">
        <w:tc>
          <w:tcPr>
            <w:tcW w:w="624" w:type="dxa"/>
            <w:tcBorders>
              <w:top w:val="single" w:sz="4" w:space="0" w:color="auto"/>
              <w:left w:val="single" w:sz="4" w:space="0" w:color="auto"/>
              <w:right w:val="single" w:sz="4" w:space="0" w:color="auto"/>
            </w:tcBorders>
          </w:tcPr>
          <w:p w14:paraId="2C5725C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1.1.6</w:t>
            </w:r>
          </w:p>
        </w:tc>
        <w:tc>
          <w:tcPr>
            <w:tcW w:w="2493" w:type="dxa"/>
            <w:tcBorders>
              <w:top w:val="single" w:sz="4" w:space="0" w:color="auto"/>
              <w:left w:val="single" w:sz="4" w:space="0" w:color="auto"/>
              <w:right w:val="single" w:sz="4" w:space="0" w:color="auto"/>
            </w:tcBorders>
          </w:tcPr>
          <w:p w14:paraId="2651A91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494" w:type="dxa"/>
            <w:tcBorders>
              <w:top w:val="single" w:sz="4" w:space="0" w:color="auto"/>
              <w:left w:val="single" w:sz="4" w:space="0" w:color="auto"/>
              <w:right w:val="single" w:sz="4" w:space="0" w:color="auto"/>
            </w:tcBorders>
          </w:tcPr>
          <w:p w14:paraId="25D1017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 акционерам была предоставлена возможность высказать свое мнение и задать интересующие их вопросы по повестке дня.</w:t>
            </w:r>
          </w:p>
          <w:p w14:paraId="5E31325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Обществом были приглашены кандидаты в органы управления и контроля общества и предприняты все необходимые меры для обеспечения их участия в общем собрании акционеров, на котором их кандидатуры были поставлены на голосование. Присутствовавшие на общем собрании акционеров кандидаты</w:t>
            </w:r>
          </w:p>
          <w:p w14:paraId="2064980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органы управления и контроля общества были доступны для ответов на вопросы акционеров.</w:t>
            </w:r>
          </w:p>
          <w:p w14:paraId="4E294AB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Единоличный исполнительный орган, лицо, ответственное за ведение бухгалтерского учета, председатель или иные члены комитета совета директоров по аудиту были доступны для ответов на вопросы акционеров на общих собраниях акционеров, проведенных в отчетном периоде.</w:t>
            </w:r>
          </w:p>
          <w:p w14:paraId="21251AB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В отчетном периоде общество использовало телекоммуникационные средства для обеспечения дистанционного доступа акционеров для участия в общих собраниях либо советом директоров было принято обоснованное решение об отсутствии необходимости (возможности) использования таких средств в отчетном периоде</w:t>
            </w:r>
          </w:p>
        </w:tc>
        <w:tc>
          <w:tcPr>
            <w:tcW w:w="1397" w:type="dxa"/>
            <w:tcBorders>
              <w:top w:val="single" w:sz="4" w:space="0" w:color="auto"/>
              <w:left w:val="single" w:sz="4" w:space="0" w:color="auto"/>
              <w:right w:val="single" w:sz="4" w:space="0" w:color="auto"/>
            </w:tcBorders>
          </w:tcPr>
          <w:p w14:paraId="277EA118"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3FF6DB8D" w14:textId="77777777" w:rsidR="00C350FC" w:rsidRPr="00276FF8" w:rsidRDefault="00C350FC" w:rsidP="00A41142">
            <w:pPr>
              <w:widowControl w:val="0"/>
              <w:rPr>
                <w:rStyle w:val="ab"/>
                <w:rFonts w:ascii="Times New Roman" w:eastAsia="Times New Roman" w:hAnsi="Times New Roman" w:cs="Times New Roman"/>
                <w:sz w:val="20"/>
                <w:szCs w:val="20"/>
              </w:rPr>
            </w:pPr>
          </w:p>
          <w:p w14:paraId="7C519526"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60D3C658" w14:textId="77777777" w:rsidR="00C350FC" w:rsidRPr="00276FF8" w:rsidRDefault="00C350FC" w:rsidP="00A41142">
            <w:pPr>
              <w:widowControl w:val="0"/>
              <w:rPr>
                <w:rStyle w:val="ab"/>
                <w:rFonts w:ascii="Times New Roman" w:eastAsia="Times New Roman" w:hAnsi="Times New Roman" w:cs="Times New Roman"/>
                <w:sz w:val="20"/>
                <w:szCs w:val="20"/>
              </w:rPr>
            </w:pPr>
          </w:p>
          <w:p w14:paraId="376CFB68" w14:textId="77777777"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right w:val="single" w:sz="4" w:space="0" w:color="auto"/>
            </w:tcBorders>
          </w:tcPr>
          <w:p w14:paraId="6AF58BA9" w14:textId="77777777" w:rsidR="00C350FC" w:rsidRPr="00276FF8" w:rsidRDefault="00067682" w:rsidP="00067682">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Критерии 1, 2, 3 соблюдаются частично, поскольку в связи с действием противопандемийных и противосанкционных мер </w:t>
            </w:r>
            <w:r w:rsidR="00C350FC" w:rsidRPr="00276FF8">
              <w:rPr>
                <w:rStyle w:val="ab"/>
                <w:rFonts w:ascii="Times New Roman" w:hAnsi="Times New Roman" w:cs="Times New Roman"/>
                <w:sz w:val="20"/>
                <w:szCs w:val="20"/>
              </w:rPr>
              <w:t>в 202</w:t>
            </w:r>
            <w:r w:rsidR="007C739F">
              <w:rPr>
                <w:rStyle w:val="ab"/>
                <w:rFonts w:ascii="Times New Roman" w:hAnsi="Times New Roman" w:cs="Times New Roman"/>
                <w:sz w:val="20"/>
                <w:szCs w:val="20"/>
              </w:rPr>
              <w:t>2</w:t>
            </w:r>
            <w:r>
              <w:rPr>
                <w:rStyle w:val="ab"/>
                <w:rFonts w:ascii="Times New Roman" w:hAnsi="Times New Roman" w:cs="Times New Roman"/>
                <w:sz w:val="20"/>
                <w:szCs w:val="20"/>
              </w:rPr>
              <w:t xml:space="preserve"> году собрания</w:t>
            </w:r>
            <w:r w:rsidR="00C350FC" w:rsidRPr="00276FF8">
              <w:rPr>
                <w:rStyle w:val="ab"/>
                <w:rFonts w:ascii="Times New Roman" w:hAnsi="Times New Roman" w:cs="Times New Roman"/>
                <w:sz w:val="20"/>
                <w:szCs w:val="20"/>
              </w:rPr>
              <w:t xml:space="preserve"> акционеров </w:t>
            </w:r>
            <w:r>
              <w:rPr>
                <w:rStyle w:val="ab"/>
                <w:rFonts w:ascii="Times New Roman" w:hAnsi="Times New Roman" w:cs="Times New Roman"/>
                <w:sz w:val="20"/>
                <w:szCs w:val="20"/>
              </w:rPr>
              <w:t xml:space="preserve">проводились </w:t>
            </w:r>
            <w:r w:rsidR="00C350FC" w:rsidRPr="00276FF8">
              <w:rPr>
                <w:rStyle w:val="ab"/>
                <w:rFonts w:ascii="Times New Roman" w:hAnsi="Times New Roman" w:cs="Times New Roman"/>
                <w:sz w:val="20"/>
                <w:szCs w:val="20"/>
              </w:rPr>
              <w:t>в форме заочного голосо</w:t>
            </w:r>
            <w:r>
              <w:rPr>
                <w:rStyle w:val="ab"/>
                <w:rFonts w:ascii="Times New Roman" w:hAnsi="Times New Roman" w:cs="Times New Roman"/>
                <w:sz w:val="20"/>
                <w:szCs w:val="20"/>
              </w:rPr>
              <w:t xml:space="preserve">вания, что исключало </w:t>
            </w:r>
            <w:r w:rsidR="00C350FC" w:rsidRPr="00276FF8">
              <w:rPr>
                <w:rStyle w:val="ab"/>
                <w:rFonts w:ascii="Times New Roman" w:hAnsi="Times New Roman" w:cs="Times New Roman"/>
                <w:sz w:val="20"/>
                <w:szCs w:val="20"/>
              </w:rPr>
              <w:t>возможность очного присутствия и очного общения</w:t>
            </w:r>
            <w:r>
              <w:rPr>
                <w:rStyle w:val="ab"/>
                <w:rFonts w:ascii="Times New Roman" w:hAnsi="Times New Roman" w:cs="Times New Roman"/>
                <w:sz w:val="20"/>
                <w:szCs w:val="20"/>
              </w:rPr>
              <w:t xml:space="preserve"> в ходе самих собраний</w:t>
            </w:r>
            <w:r w:rsidR="00C350FC" w:rsidRPr="00276FF8">
              <w:rPr>
                <w:rStyle w:val="ab"/>
                <w:rFonts w:ascii="Times New Roman" w:hAnsi="Times New Roman" w:cs="Times New Roman"/>
                <w:sz w:val="20"/>
                <w:szCs w:val="20"/>
              </w:rPr>
              <w:t xml:space="preserve">. Однако акционеры были вправе направить свои письменные </w:t>
            </w:r>
            <w:r>
              <w:rPr>
                <w:rStyle w:val="ab"/>
                <w:rFonts w:ascii="Times New Roman" w:hAnsi="Times New Roman" w:cs="Times New Roman"/>
                <w:sz w:val="20"/>
                <w:szCs w:val="20"/>
              </w:rPr>
              <w:t xml:space="preserve">вопросы, </w:t>
            </w:r>
            <w:r w:rsidR="00C350FC" w:rsidRPr="00276FF8">
              <w:rPr>
                <w:rStyle w:val="ab"/>
                <w:rFonts w:ascii="Times New Roman" w:hAnsi="Times New Roman" w:cs="Times New Roman"/>
                <w:sz w:val="20"/>
                <w:szCs w:val="20"/>
              </w:rPr>
              <w:t>обращения</w:t>
            </w:r>
            <w:r>
              <w:rPr>
                <w:rStyle w:val="ab"/>
                <w:rFonts w:ascii="Times New Roman" w:hAnsi="Times New Roman" w:cs="Times New Roman"/>
                <w:sz w:val="20"/>
                <w:szCs w:val="20"/>
              </w:rPr>
              <w:t>, мнения</w:t>
            </w:r>
            <w:r w:rsidR="00C350FC" w:rsidRPr="00276FF8">
              <w:rPr>
                <w:rStyle w:val="ab"/>
                <w:rFonts w:ascii="Times New Roman" w:hAnsi="Times New Roman" w:cs="Times New Roman"/>
                <w:sz w:val="20"/>
                <w:szCs w:val="20"/>
              </w:rPr>
              <w:t xml:space="preserve"> и </w:t>
            </w:r>
            <w:r>
              <w:rPr>
                <w:rStyle w:val="ab"/>
                <w:rFonts w:ascii="Times New Roman" w:hAnsi="Times New Roman" w:cs="Times New Roman"/>
                <w:sz w:val="20"/>
                <w:szCs w:val="20"/>
              </w:rPr>
              <w:t>замечания, в том числе к действующим членам и кандидатам в органы управления и контроля общества, лицам, ответственным за ведение бухгалтерского учета.</w:t>
            </w:r>
          </w:p>
          <w:p w14:paraId="68FBCC27" w14:textId="77777777" w:rsidR="00067682" w:rsidRDefault="00067682" w:rsidP="00067682">
            <w:pPr>
              <w:widowControl w:val="0"/>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Кроме того, Общество исторически использует альтернативный способ коммуникации с акционерами при </w:t>
            </w:r>
            <w:r w:rsidR="00B24E3D">
              <w:rPr>
                <w:rStyle w:val="ab"/>
                <w:rFonts w:ascii="Times New Roman" w:hAnsi="Times New Roman" w:cs="Times New Roman"/>
                <w:sz w:val="20"/>
                <w:szCs w:val="20"/>
              </w:rPr>
              <w:t>проведении</w:t>
            </w:r>
            <w:r>
              <w:rPr>
                <w:rStyle w:val="ab"/>
                <w:rFonts w:ascii="Times New Roman" w:hAnsi="Times New Roman" w:cs="Times New Roman"/>
                <w:sz w:val="20"/>
                <w:szCs w:val="20"/>
              </w:rPr>
              <w:t xml:space="preserve"> собраний акционеров, в том числе в отношении возможности акционеров задавать вопросы, который на практике показал свою работоспособность и возможность его применения акционерами. </w:t>
            </w:r>
          </w:p>
          <w:p w14:paraId="1ED3D474" w14:textId="77777777" w:rsidR="00067682" w:rsidRDefault="00067682" w:rsidP="00B24E3D">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С учетом сложившейся практики взаимодействия с акционерами, частоты и объема поступающих от них вопросов Общество </w:t>
            </w:r>
            <w:r w:rsidR="00B24E3D">
              <w:rPr>
                <w:rStyle w:val="ab"/>
                <w:rFonts w:ascii="Times New Roman" w:hAnsi="Times New Roman" w:cs="Times New Roman"/>
                <w:sz w:val="20"/>
                <w:szCs w:val="20"/>
              </w:rPr>
              <w:t xml:space="preserve">организует дополнительно </w:t>
            </w:r>
            <w:r w:rsidRPr="00276FF8">
              <w:rPr>
                <w:rStyle w:val="ab"/>
                <w:rFonts w:ascii="Times New Roman" w:hAnsi="Times New Roman" w:cs="Times New Roman"/>
                <w:sz w:val="20"/>
                <w:szCs w:val="20"/>
              </w:rPr>
              <w:t>альтернативный способ коммуникации для вопросов</w:t>
            </w:r>
            <w:r>
              <w:rPr>
                <w:rStyle w:val="ab"/>
                <w:rFonts w:ascii="Times New Roman" w:hAnsi="Times New Roman" w:cs="Times New Roman"/>
                <w:sz w:val="20"/>
                <w:szCs w:val="20"/>
              </w:rPr>
              <w:t xml:space="preserve"> акционеров</w:t>
            </w:r>
            <w:r w:rsidR="00B24E3D">
              <w:rPr>
                <w:rStyle w:val="ab"/>
                <w:rFonts w:ascii="Times New Roman" w:hAnsi="Times New Roman" w:cs="Times New Roman"/>
                <w:sz w:val="20"/>
                <w:szCs w:val="20"/>
              </w:rPr>
              <w:t>: который применим и при проведении собрания в форме заочного голосования</w:t>
            </w:r>
            <w:r w:rsidRPr="00276FF8">
              <w:rPr>
                <w:rStyle w:val="ab"/>
                <w:rFonts w:ascii="Times New Roman" w:hAnsi="Times New Roman" w:cs="Times New Roman"/>
                <w:sz w:val="20"/>
                <w:szCs w:val="20"/>
              </w:rPr>
              <w:t xml:space="preserve">: в каждом сообщении о проведении собрания указан номер </w:t>
            </w:r>
            <w:r>
              <w:rPr>
                <w:rStyle w:val="ab"/>
                <w:rFonts w:ascii="Times New Roman" w:hAnsi="Times New Roman" w:cs="Times New Roman"/>
                <w:sz w:val="20"/>
                <w:szCs w:val="20"/>
              </w:rPr>
              <w:t>общей контактной телефонной линии для связи с инвесторами по всем возникающим вопросам</w:t>
            </w:r>
            <w:r w:rsidRPr="00276FF8">
              <w:rPr>
                <w:rStyle w:val="ab"/>
                <w:rFonts w:ascii="Times New Roman" w:hAnsi="Times New Roman" w:cs="Times New Roman"/>
                <w:sz w:val="20"/>
                <w:szCs w:val="20"/>
              </w:rPr>
              <w:t xml:space="preserve">, по которому обеспечивается взаимодействие с акционерами </w:t>
            </w:r>
            <w:r>
              <w:rPr>
                <w:rStyle w:val="ab"/>
                <w:rFonts w:ascii="Times New Roman" w:hAnsi="Times New Roman" w:cs="Times New Roman"/>
                <w:sz w:val="20"/>
                <w:szCs w:val="20"/>
              </w:rPr>
              <w:t xml:space="preserve">также и </w:t>
            </w:r>
            <w:r w:rsidRPr="00276FF8">
              <w:rPr>
                <w:rStyle w:val="ab"/>
                <w:rFonts w:ascii="Times New Roman" w:hAnsi="Times New Roman" w:cs="Times New Roman"/>
                <w:sz w:val="20"/>
                <w:szCs w:val="20"/>
              </w:rPr>
              <w:t>при проведении собрани</w:t>
            </w:r>
            <w:r>
              <w:rPr>
                <w:rStyle w:val="ab"/>
                <w:rFonts w:ascii="Times New Roman" w:hAnsi="Times New Roman" w:cs="Times New Roman"/>
                <w:sz w:val="20"/>
                <w:szCs w:val="20"/>
              </w:rPr>
              <w:t>й</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p>
          <w:p w14:paraId="3F8A2947" w14:textId="77777777" w:rsidR="00067682" w:rsidRPr="00276FF8" w:rsidRDefault="00067682" w:rsidP="00067682">
            <w:pPr>
              <w:widowControl w:val="0"/>
              <w:spacing w:after="0" w:line="240" w:lineRule="auto"/>
              <w:ind w:firstLine="222"/>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Кроме того,</w:t>
            </w:r>
            <w:r w:rsidRPr="00276FF8">
              <w:rPr>
                <w:rStyle w:val="ab"/>
                <w:rFonts w:ascii="Times New Roman" w:hAnsi="Times New Roman" w:cs="Times New Roman"/>
                <w:sz w:val="20"/>
                <w:szCs w:val="20"/>
              </w:rPr>
              <w:t xml:space="preserve"> у акционеров также имеются достаточно простые и доступные способы </w:t>
            </w:r>
            <w:r>
              <w:rPr>
                <w:rStyle w:val="ab"/>
                <w:rFonts w:ascii="Times New Roman" w:hAnsi="Times New Roman" w:cs="Times New Roman"/>
                <w:sz w:val="20"/>
                <w:szCs w:val="20"/>
              </w:rPr>
              <w:t>задать вопросы через сайт Общества:</w:t>
            </w:r>
          </w:p>
          <w:p w14:paraId="325E590B" w14:textId="77777777" w:rsidR="00067682" w:rsidRPr="00276FF8" w:rsidRDefault="00067682" w:rsidP="00067682">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 информация об электронной почте и номере телефона контактного лица по связям с </w:t>
            </w:r>
            <w:r>
              <w:rPr>
                <w:rStyle w:val="ab"/>
                <w:rFonts w:ascii="Times New Roman" w:hAnsi="Times New Roman" w:cs="Times New Roman"/>
                <w:sz w:val="20"/>
                <w:szCs w:val="20"/>
              </w:rPr>
              <w:t xml:space="preserve">общественностью и </w:t>
            </w:r>
            <w:r w:rsidRPr="00276FF8">
              <w:rPr>
                <w:rStyle w:val="ab"/>
                <w:rFonts w:ascii="Times New Roman" w:hAnsi="Times New Roman" w:cs="Times New Roman"/>
                <w:sz w:val="20"/>
                <w:szCs w:val="20"/>
              </w:rPr>
              <w:t>инвесторами размещена в разделе «Контакты»,</w:t>
            </w:r>
          </w:p>
          <w:p w14:paraId="688AC313" w14:textId="77777777" w:rsidR="00067682" w:rsidRDefault="00067682" w:rsidP="00067682">
            <w:pPr>
              <w:widowControl w:val="0"/>
              <w:spacing w:after="0" w:line="240" w:lineRule="auto"/>
              <w:ind w:firstLine="222"/>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 в разделе «Контакты» акционерам предоставлена дополнительная возможность высказать свое мнение</w:t>
            </w:r>
            <w:r>
              <w:rPr>
                <w:rStyle w:val="ab"/>
                <w:rFonts w:ascii="Times New Roman" w:hAnsi="Times New Roman" w:cs="Times New Roman"/>
                <w:sz w:val="20"/>
                <w:szCs w:val="20"/>
              </w:rPr>
              <w:t>,</w:t>
            </w:r>
            <w:r w:rsidRPr="00276FF8">
              <w:rPr>
                <w:rStyle w:val="ab"/>
                <w:rFonts w:ascii="Times New Roman" w:hAnsi="Times New Roman" w:cs="Times New Roman"/>
                <w:sz w:val="20"/>
                <w:szCs w:val="20"/>
              </w:rPr>
              <w:t xml:space="preserve"> направить вопросы/информацию в Общество через специальную </w:t>
            </w:r>
            <w:r>
              <w:rPr>
                <w:rStyle w:val="ab"/>
                <w:rFonts w:ascii="Times New Roman" w:hAnsi="Times New Roman" w:cs="Times New Roman"/>
                <w:sz w:val="20"/>
                <w:szCs w:val="20"/>
              </w:rPr>
              <w:t>функцию (кнопка «напишите нам»).</w:t>
            </w:r>
          </w:p>
          <w:p w14:paraId="2E6AA611" w14:textId="77777777" w:rsidR="00B24E3D" w:rsidRDefault="00B24E3D" w:rsidP="00B24E3D">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Данные альтернативные способы применяются акционерами на практике, что подтверждает возможность достижения целей критериев 1, 2 и 3 в условиях заочного голосования с использованием такого дополнительного способа коммуникации.</w:t>
            </w:r>
          </w:p>
          <w:p w14:paraId="4C719ECF" w14:textId="77777777" w:rsidR="00067682" w:rsidRDefault="00067682" w:rsidP="00067682">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Обществом также планируется дополнительно ввести следующие изменения, призванные упростить понимание акционерами способов и возможностей коммуникации: ввести доступный способ задать вопросы по адресу электронной почты для связей с инвесторами; кроме того, непосредственно в сообщениях о проведении собраний разъяснять акционерам отдельно возможность задать вопросы Председателю и членам Совета директоров, кандидатам в органы управления и контроля, Президенту Общества</w:t>
            </w:r>
            <w:r w:rsidR="001F130A">
              <w:rPr>
                <w:rStyle w:val="ab"/>
                <w:rFonts w:ascii="Times New Roman" w:hAnsi="Times New Roman" w:cs="Times New Roman"/>
                <w:sz w:val="20"/>
                <w:szCs w:val="20"/>
              </w:rPr>
              <w:t>, лицам, ответственным за ведение бухгалтерского учета,</w:t>
            </w:r>
            <w:r>
              <w:rPr>
                <w:rStyle w:val="ab"/>
                <w:rFonts w:ascii="Times New Roman" w:hAnsi="Times New Roman" w:cs="Times New Roman"/>
                <w:sz w:val="20"/>
                <w:szCs w:val="20"/>
              </w:rPr>
              <w:t xml:space="preserve"> с указанием адреса электронной почты для связей с инвесторами.</w:t>
            </w:r>
          </w:p>
          <w:p w14:paraId="3DE653BA" w14:textId="77777777" w:rsidR="00067682" w:rsidRPr="00276FF8" w:rsidRDefault="00067682" w:rsidP="00067682">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П</w:t>
            </w:r>
            <w:r w:rsidRPr="00276FF8">
              <w:rPr>
                <w:rStyle w:val="ab"/>
                <w:rFonts w:ascii="Times New Roman" w:hAnsi="Times New Roman" w:cs="Times New Roman"/>
                <w:sz w:val="20"/>
                <w:szCs w:val="20"/>
              </w:rPr>
              <w:t xml:space="preserve">ри восстановлении практики проведения собраний в очной форме </w:t>
            </w:r>
            <w:r>
              <w:rPr>
                <w:rStyle w:val="ab"/>
                <w:rFonts w:ascii="Times New Roman" w:hAnsi="Times New Roman" w:cs="Times New Roman"/>
                <w:sz w:val="20"/>
                <w:szCs w:val="20"/>
              </w:rPr>
              <w:t xml:space="preserve">(совместного присутствия) </w:t>
            </w:r>
            <w:r w:rsidR="00E87743">
              <w:rPr>
                <w:rStyle w:val="ab"/>
                <w:rFonts w:ascii="Times New Roman" w:hAnsi="Times New Roman" w:cs="Times New Roman"/>
                <w:sz w:val="20"/>
                <w:szCs w:val="20"/>
              </w:rPr>
              <w:t xml:space="preserve">после прекращения ограничительных мер </w:t>
            </w:r>
            <w:r w:rsidRPr="00276FF8">
              <w:rPr>
                <w:rStyle w:val="ab"/>
                <w:rFonts w:ascii="Times New Roman" w:hAnsi="Times New Roman" w:cs="Times New Roman"/>
                <w:sz w:val="20"/>
                <w:szCs w:val="20"/>
              </w:rPr>
              <w:t xml:space="preserve">общество предпримет меры по соблюдению </w:t>
            </w:r>
            <w:r>
              <w:rPr>
                <w:rStyle w:val="ab"/>
                <w:rFonts w:ascii="Times New Roman" w:hAnsi="Times New Roman" w:cs="Times New Roman"/>
                <w:sz w:val="20"/>
                <w:szCs w:val="20"/>
              </w:rPr>
              <w:t>критери</w:t>
            </w:r>
            <w:r w:rsidR="001F130A">
              <w:rPr>
                <w:rStyle w:val="ab"/>
                <w:rFonts w:ascii="Times New Roman" w:hAnsi="Times New Roman" w:cs="Times New Roman"/>
                <w:sz w:val="20"/>
                <w:szCs w:val="20"/>
              </w:rPr>
              <w:t>ев</w:t>
            </w:r>
            <w:r>
              <w:rPr>
                <w:rStyle w:val="ab"/>
                <w:rFonts w:ascii="Times New Roman" w:hAnsi="Times New Roman" w:cs="Times New Roman"/>
                <w:sz w:val="20"/>
                <w:szCs w:val="20"/>
              </w:rPr>
              <w:t xml:space="preserve"> 1</w:t>
            </w:r>
            <w:r w:rsidR="001F130A">
              <w:rPr>
                <w:rStyle w:val="ab"/>
                <w:rFonts w:ascii="Times New Roman" w:hAnsi="Times New Roman" w:cs="Times New Roman"/>
                <w:sz w:val="20"/>
                <w:szCs w:val="20"/>
              </w:rPr>
              <w:t>, 2, 3</w:t>
            </w:r>
            <w:r>
              <w:rPr>
                <w:rStyle w:val="ab"/>
                <w:rFonts w:ascii="Times New Roman" w:hAnsi="Times New Roman" w:cs="Times New Roman"/>
                <w:sz w:val="20"/>
                <w:szCs w:val="20"/>
              </w:rPr>
              <w:t xml:space="preserve"> также в ходе собрания </w:t>
            </w:r>
            <w:r w:rsidR="001F130A">
              <w:rPr>
                <w:rStyle w:val="ab"/>
                <w:rFonts w:ascii="Times New Roman" w:hAnsi="Times New Roman" w:cs="Times New Roman"/>
                <w:sz w:val="20"/>
                <w:szCs w:val="20"/>
              </w:rPr>
              <w:t xml:space="preserve">непосредственно </w:t>
            </w:r>
            <w:r>
              <w:rPr>
                <w:rStyle w:val="ab"/>
                <w:rFonts w:ascii="Times New Roman" w:hAnsi="Times New Roman" w:cs="Times New Roman"/>
                <w:sz w:val="20"/>
                <w:szCs w:val="20"/>
              </w:rPr>
              <w:t>в соответствии с порядком, изложенном во внутреннем документе (Положении об общ</w:t>
            </w:r>
            <w:r w:rsidR="00FE7A6E">
              <w:rPr>
                <w:rStyle w:val="ab"/>
                <w:rFonts w:ascii="Times New Roman" w:hAnsi="Times New Roman" w:cs="Times New Roman"/>
                <w:sz w:val="20"/>
                <w:szCs w:val="20"/>
              </w:rPr>
              <w:t>ем</w:t>
            </w:r>
            <w:r>
              <w:rPr>
                <w:rStyle w:val="ab"/>
                <w:rFonts w:ascii="Times New Roman" w:hAnsi="Times New Roman" w:cs="Times New Roman"/>
                <w:sz w:val="20"/>
                <w:szCs w:val="20"/>
              </w:rPr>
              <w:t xml:space="preserve"> собрани</w:t>
            </w:r>
            <w:r w:rsidR="00FE7A6E">
              <w:rPr>
                <w:rStyle w:val="ab"/>
                <w:rFonts w:ascii="Times New Roman" w:hAnsi="Times New Roman" w:cs="Times New Roman"/>
                <w:sz w:val="20"/>
                <w:szCs w:val="20"/>
              </w:rPr>
              <w:t>и</w:t>
            </w:r>
            <w:r>
              <w:rPr>
                <w:rStyle w:val="ab"/>
                <w:rFonts w:ascii="Times New Roman" w:hAnsi="Times New Roman" w:cs="Times New Roman"/>
                <w:sz w:val="20"/>
                <w:szCs w:val="20"/>
              </w:rPr>
              <w:t xml:space="preserve"> акционеров</w:t>
            </w:r>
            <w:r w:rsidR="00FE7A6E">
              <w:rPr>
                <w:rStyle w:val="ab"/>
                <w:rFonts w:ascii="Times New Roman" w:hAnsi="Times New Roman" w:cs="Times New Roman"/>
                <w:sz w:val="20"/>
                <w:szCs w:val="20"/>
              </w:rPr>
              <w:t xml:space="preserve"> общества</w:t>
            </w:r>
            <w:r>
              <w:rPr>
                <w:rStyle w:val="ab"/>
                <w:rFonts w:ascii="Times New Roman" w:hAnsi="Times New Roman" w:cs="Times New Roman"/>
                <w:sz w:val="20"/>
                <w:szCs w:val="20"/>
              </w:rPr>
              <w:t>)</w:t>
            </w:r>
            <w:r w:rsidRPr="00276FF8">
              <w:rPr>
                <w:rStyle w:val="ab"/>
                <w:rFonts w:ascii="Times New Roman" w:hAnsi="Times New Roman" w:cs="Times New Roman"/>
                <w:sz w:val="20"/>
                <w:szCs w:val="20"/>
              </w:rPr>
              <w:t>.</w:t>
            </w:r>
          </w:p>
          <w:p w14:paraId="4826C8F5" w14:textId="77777777" w:rsidR="00B24E3D" w:rsidRDefault="00B24E3D" w:rsidP="00B24E3D">
            <w:pPr>
              <w:pStyle w:val="ConsPlusNormal"/>
              <w:spacing w:before="200"/>
              <w:ind w:firstLine="221"/>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Критерий 4 </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соблюдается</w:t>
            </w:r>
            <w:r>
              <w:rPr>
                <w:rStyle w:val="ab"/>
                <w:rFonts w:ascii="Times New Roman" w:hAnsi="Times New Roman" w:cs="Times New Roman"/>
                <w:sz w:val="20"/>
                <w:szCs w:val="20"/>
              </w:rPr>
              <w:t>, поскольку у</w:t>
            </w:r>
            <w:r w:rsidRPr="00276FF8">
              <w:rPr>
                <w:rStyle w:val="ab"/>
                <w:rFonts w:ascii="Times New Roman" w:hAnsi="Times New Roman" w:cs="Times New Roman"/>
                <w:sz w:val="20"/>
                <w:szCs w:val="20"/>
              </w:rPr>
              <w:t>став</w:t>
            </w:r>
            <w:r>
              <w:rPr>
                <w:rStyle w:val="ab"/>
                <w:rFonts w:ascii="Times New Roman" w:hAnsi="Times New Roman" w:cs="Times New Roman"/>
                <w:sz w:val="20"/>
                <w:szCs w:val="20"/>
              </w:rPr>
              <w:t xml:space="preserve"> общества не предусматривает такой возможности (устав был утвержден до введения возможности дистанционного участия законодательством).</w:t>
            </w:r>
          </w:p>
          <w:p w14:paraId="12F8364C" w14:textId="77777777" w:rsidR="00067682" w:rsidRDefault="00B24E3D" w:rsidP="00E87743">
            <w:pPr>
              <w:widowControl w:val="0"/>
              <w:spacing w:before="60"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рассмотрения вопроса целесообразности внесения изменений в устав общества, одновременно </w:t>
            </w:r>
            <w:r w:rsidR="00E87743">
              <w:rPr>
                <w:rStyle w:val="ab"/>
                <w:rFonts w:ascii="Times New Roman" w:hAnsi="Times New Roman" w:cs="Times New Roman"/>
                <w:sz w:val="20"/>
                <w:szCs w:val="20"/>
              </w:rPr>
              <w:t xml:space="preserve">с учетом наличия технических возможностей </w:t>
            </w:r>
            <w:r>
              <w:rPr>
                <w:rStyle w:val="ab"/>
                <w:rFonts w:ascii="Times New Roman" w:hAnsi="Times New Roman" w:cs="Times New Roman"/>
                <w:sz w:val="20"/>
                <w:szCs w:val="20"/>
              </w:rPr>
              <w:t>будет рассмотрен вопрос включения в новую редакцию устава общества рекомендованного критерием 4 способа участия в собрании.</w:t>
            </w:r>
          </w:p>
          <w:p w14:paraId="5747CC89" w14:textId="77777777" w:rsidR="00C350FC" w:rsidRPr="00E87743" w:rsidRDefault="00E87743" w:rsidP="00E87743">
            <w:pPr>
              <w:widowControl w:val="0"/>
              <w:spacing w:before="60" w:line="240" w:lineRule="auto"/>
              <w:ind w:firstLine="221"/>
              <w:jc w:val="both"/>
              <w:rPr>
                <w:rFonts w:ascii="Times New Roman" w:hAnsi="Times New Roman" w:cs="Times New Roman"/>
                <w:sz w:val="20"/>
                <w:szCs w:val="20"/>
              </w:rPr>
            </w:pPr>
            <w:r>
              <w:rPr>
                <w:rStyle w:val="ab"/>
                <w:rFonts w:ascii="Times New Roman" w:hAnsi="Times New Roman" w:cs="Times New Roman"/>
                <w:sz w:val="20"/>
                <w:szCs w:val="20"/>
              </w:rPr>
              <w:t>Общество планирует при восстановлении практики проведения собраний в очной форме (совместного присутствия) после прекращения ограничительных мер выносить на рассмотрение Советом директоров вопроса наличия/отсутствия возможности дистанционного участия акционеров в собраниях: проводимых в форме совместного присутствия.</w:t>
            </w:r>
          </w:p>
        </w:tc>
      </w:tr>
      <w:tr w:rsidR="00C350FC" w:rsidRPr="00276FF8" w14:paraId="142811E6" w14:textId="77777777" w:rsidTr="00C350FC">
        <w:tc>
          <w:tcPr>
            <w:tcW w:w="624" w:type="dxa"/>
            <w:tcBorders>
              <w:top w:val="single" w:sz="4" w:space="0" w:color="auto"/>
              <w:left w:val="single" w:sz="4" w:space="0" w:color="auto"/>
              <w:bottom w:val="single" w:sz="4" w:space="0" w:color="auto"/>
              <w:right w:val="single" w:sz="4" w:space="0" w:color="auto"/>
            </w:tcBorders>
          </w:tcPr>
          <w:p w14:paraId="2B5470ED" w14:textId="77777777" w:rsidR="00C350FC" w:rsidRPr="00276FF8" w:rsidRDefault="00C350FC" w:rsidP="00132D2F">
            <w:pPr>
              <w:pStyle w:val="ConsPlusNormal"/>
              <w:rPr>
                <w:rFonts w:ascii="Times New Roman" w:hAnsi="Times New Roman" w:cs="Times New Roman"/>
                <w:sz w:val="20"/>
                <w:szCs w:val="20"/>
              </w:rPr>
            </w:pPr>
            <w:r w:rsidRPr="00276FF8">
              <w:rPr>
                <w:rFonts w:ascii="Times New Roman" w:hAnsi="Times New Roman" w:cs="Times New Roman"/>
                <w:sz w:val="20"/>
                <w:szCs w:val="20"/>
              </w:rPr>
              <w:t>1.2</w:t>
            </w:r>
          </w:p>
        </w:tc>
        <w:tc>
          <w:tcPr>
            <w:tcW w:w="9786" w:type="dxa"/>
            <w:gridSpan w:val="5"/>
            <w:tcBorders>
              <w:top w:val="single" w:sz="4" w:space="0" w:color="auto"/>
              <w:left w:val="single" w:sz="4" w:space="0" w:color="auto"/>
              <w:bottom w:val="single" w:sz="4" w:space="0" w:color="auto"/>
              <w:right w:val="single" w:sz="4" w:space="0" w:color="auto"/>
            </w:tcBorders>
          </w:tcPr>
          <w:p w14:paraId="617D04A5"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предоставлена равная и справедливая возможность участвовать в прибыли общества посредством получения дивидендов</w:t>
            </w:r>
          </w:p>
        </w:tc>
      </w:tr>
      <w:tr w:rsidR="00C350FC" w:rsidRPr="00276FF8" w14:paraId="19F42166" w14:textId="77777777" w:rsidTr="00C350FC">
        <w:tc>
          <w:tcPr>
            <w:tcW w:w="624" w:type="dxa"/>
            <w:tcBorders>
              <w:top w:val="single" w:sz="4" w:space="0" w:color="auto"/>
              <w:left w:val="single" w:sz="4" w:space="0" w:color="auto"/>
              <w:bottom w:val="single" w:sz="4" w:space="0" w:color="auto"/>
              <w:right w:val="single" w:sz="4" w:space="0" w:color="auto"/>
            </w:tcBorders>
          </w:tcPr>
          <w:p w14:paraId="604363D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1.2.1</w:t>
            </w:r>
          </w:p>
        </w:tc>
        <w:tc>
          <w:tcPr>
            <w:tcW w:w="2493" w:type="dxa"/>
            <w:tcBorders>
              <w:top w:val="single" w:sz="4" w:space="0" w:color="auto"/>
              <w:left w:val="single" w:sz="4" w:space="0" w:color="auto"/>
              <w:bottom w:val="single" w:sz="4" w:space="0" w:color="auto"/>
              <w:right w:val="single" w:sz="4" w:space="0" w:color="auto"/>
            </w:tcBorders>
          </w:tcPr>
          <w:p w14:paraId="145B282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разработало и внедрило прозрачный и понятный механизм определения размера дивидендов и их выплаты</w:t>
            </w:r>
          </w:p>
        </w:tc>
        <w:tc>
          <w:tcPr>
            <w:tcW w:w="2494" w:type="dxa"/>
            <w:tcBorders>
              <w:top w:val="single" w:sz="4" w:space="0" w:color="auto"/>
              <w:left w:val="single" w:sz="4" w:space="0" w:color="auto"/>
              <w:bottom w:val="single" w:sz="4" w:space="0" w:color="auto"/>
              <w:right w:val="single" w:sz="4" w:space="0" w:color="auto"/>
            </w:tcBorders>
          </w:tcPr>
          <w:p w14:paraId="081FEDE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Положение о дивидендной политике общества утверждено советом директоров и раскрыто на сайте общества в сети Интернет.</w:t>
            </w:r>
          </w:p>
          <w:p w14:paraId="4BF5B3C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Если дивидендная политика общества, составляющего консолидированную финансовую отчетность,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p w14:paraId="2BFF518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Обоснование предлагаемого распределения чистой прибыли, в том числе на выплату дивидендов и собственные нужды общества, и оценка его соответствия принятой в обществе дивидендной политике, с пояснениями и экономическим обоснованием потребности в направлении определенной части чистой прибыли на собственные нужды в отчетном периоде были включены в состав материалов к общему собранию акционеров, в повестку дня которого включен вопрос о распределении прибыли (в том числе о выплате (объявлении) дивидендов)</w:t>
            </w:r>
          </w:p>
        </w:tc>
        <w:tc>
          <w:tcPr>
            <w:tcW w:w="2211" w:type="dxa"/>
            <w:gridSpan w:val="2"/>
            <w:tcBorders>
              <w:top w:val="single" w:sz="4" w:space="0" w:color="auto"/>
              <w:left w:val="single" w:sz="4" w:space="0" w:color="auto"/>
              <w:bottom w:val="single" w:sz="4" w:space="0" w:color="auto"/>
              <w:right w:val="single" w:sz="4" w:space="0" w:color="auto"/>
            </w:tcBorders>
          </w:tcPr>
          <w:p w14:paraId="7CE79FA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CE3B96E"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74D97F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частично соблюдается</w:t>
            </w:r>
          </w:p>
          <w:p w14:paraId="66CC956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18BAD9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68F3D4A" w14:textId="77777777" w:rsidR="00C350FC" w:rsidRPr="00276FF8" w:rsidRDefault="00CA37BD" w:rsidP="00BB1774">
            <w:pPr>
              <w:pStyle w:val="ConsPlusNormal"/>
              <w:ind w:firstLine="258"/>
              <w:rPr>
                <w:rFonts w:ascii="Times New Roman" w:hAnsi="Times New Roman" w:cs="Times New Roman"/>
                <w:sz w:val="20"/>
                <w:szCs w:val="20"/>
              </w:rPr>
            </w:pPr>
            <w:r w:rsidRPr="00BB1774">
              <w:rPr>
                <w:rFonts w:ascii="Times New Roman" w:hAnsi="Times New Roman" w:cs="Times New Roman"/>
                <w:sz w:val="20"/>
                <w:szCs w:val="20"/>
                <w:u w:val="single"/>
              </w:rPr>
              <w:t>Критерии</w:t>
            </w:r>
            <w:r w:rsidR="00C350FC" w:rsidRPr="00BB1774">
              <w:rPr>
                <w:rFonts w:ascii="Times New Roman" w:hAnsi="Times New Roman" w:cs="Times New Roman"/>
                <w:sz w:val="20"/>
                <w:szCs w:val="20"/>
                <w:u w:val="single"/>
              </w:rPr>
              <w:t xml:space="preserve"> 1 и 2</w:t>
            </w:r>
            <w:r w:rsidR="00C350FC" w:rsidRPr="00276FF8">
              <w:rPr>
                <w:rFonts w:ascii="Times New Roman" w:hAnsi="Times New Roman" w:cs="Times New Roman"/>
                <w:sz w:val="20"/>
                <w:szCs w:val="20"/>
              </w:rPr>
              <w:t xml:space="preserve"> соблюдаются.</w:t>
            </w:r>
          </w:p>
          <w:p w14:paraId="702F2C00" w14:textId="77777777" w:rsidR="009C752B" w:rsidRDefault="009C752B" w:rsidP="00BB1774">
            <w:pPr>
              <w:pStyle w:val="ConsPlusNormal"/>
              <w:spacing w:before="200"/>
              <w:ind w:firstLine="255"/>
              <w:rPr>
                <w:rFonts w:ascii="Times New Roman" w:hAnsi="Times New Roman" w:cs="Times New Roman"/>
                <w:sz w:val="20"/>
                <w:szCs w:val="20"/>
              </w:rPr>
            </w:pPr>
            <w:r w:rsidRPr="00BB1774">
              <w:rPr>
                <w:rFonts w:ascii="Times New Roman" w:hAnsi="Times New Roman" w:cs="Times New Roman"/>
                <w:sz w:val="20"/>
                <w:szCs w:val="20"/>
                <w:u w:val="single"/>
              </w:rPr>
              <w:t>Критерий 3</w:t>
            </w:r>
            <w:r>
              <w:rPr>
                <w:rFonts w:ascii="Times New Roman" w:hAnsi="Times New Roman" w:cs="Times New Roman"/>
                <w:sz w:val="20"/>
                <w:szCs w:val="20"/>
              </w:rPr>
              <w:t xml:space="preserve"> не соблюдается. В обществ</w:t>
            </w:r>
            <w:r w:rsidR="00BB1774">
              <w:rPr>
                <w:rFonts w:ascii="Times New Roman" w:hAnsi="Times New Roman" w:cs="Times New Roman"/>
                <w:sz w:val="20"/>
                <w:szCs w:val="20"/>
              </w:rPr>
              <w:t>е</w:t>
            </w:r>
            <w:r>
              <w:rPr>
                <w:rFonts w:ascii="Times New Roman" w:hAnsi="Times New Roman" w:cs="Times New Roman"/>
                <w:sz w:val="20"/>
                <w:szCs w:val="20"/>
              </w:rPr>
              <w:t xml:space="preserve"> на протяжении </w:t>
            </w:r>
            <w:r w:rsidR="00BB1774">
              <w:rPr>
                <w:rFonts w:ascii="Times New Roman" w:hAnsi="Times New Roman" w:cs="Times New Roman"/>
                <w:sz w:val="20"/>
                <w:szCs w:val="20"/>
              </w:rPr>
              <w:t>ряда лет, в том числе последних трех,</w:t>
            </w:r>
            <w:r>
              <w:rPr>
                <w:rFonts w:ascii="Times New Roman" w:hAnsi="Times New Roman" w:cs="Times New Roman"/>
                <w:sz w:val="20"/>
                <w:szCs w:val="20"/>
              </w:rPr>
              <w:t xml:space="preserve"> не принимались решения о </w:t>
            </w:r>
            <w:r w:rsidR="00BB1774">
              <w:rPr>
                <w:rFonts w:ascii="Times New Roman" w:hAnsi="Times New Roman" w:cs="Times New Roman"/>
                <w:sz w:val="20"/>
                <w:szCs w:val="20"/>
              </w:rPr>
              <w:t>выплате</w:t>
            </w:r>
            <w:r>
              <w:rPr>
                <w:rFonts w:ascii="Times New Roman" w:hAnsi="Times New Roman" w:cs="Times New Roman"/>
                <w:sz w:val="20"/>
                <w:szCs w:val="20"/>
              </w:rPr>
              <w:t xml:space="preserve"> дивидендов</w:t>
            </w:r>
            <w:r w:rsidR="00BB1774">
              <w:rPr>
                <w:rFonts w:ascii="Times New Roman" w:hAnsi="Times New Roman" w:cs="Times New Roman"/>
                <w:sz w:val="20"/>
                <w:szCs w:val="20"/>
              </w:rPr>
              <w:t xml:space="preserve">, что было обусловлено в силу специфики отрасли </w:t>
            </w:r>
            <w:r>
              <w:rPr>
                <w:rFonts w:ascii="Times New Roman" w:hAnsi="Times New Roman" w:cs="Times New Roman"/>
                <w:sz w:val="20"/>
                <w:szCs w:val="20"/>
              </w:rPr>
              <w:t>необходимость</w:t>
            </w:r>
            <w:r w:rsidR="00AA60E7">
              <w:rPr>
                <w:rFonts w:ascii="Times New Roman" w:hAnsi="Times New Roman" w:cs="Times New Roman"/>
                <w:sz w:val="20"/>
                <w:szCs w:val="20"/>
              </w:rPr>
              <w:t>ю</w:t>
            </w:r>
            <w:r>
              <w:rPr>
                <w:rFonts w:ascii="Times New Roman" w:hAnsi="Times New Roman" w:cs="Times New Roman"/>
                <w:sz w:val="20"/>
                <w:szCs w:val="20"/>
              </w:rPr>
              <w:t xml:space="preserve"> инвестирования </w:t>
            </w:r>
            <w:r w:rsidR="00E30D63">
              <w:rPr>
                <w:rFonts w:ascii="Times New Roman" w:hAnsi="Times New Roman" w:cs="Times New Roman"/>
                <w:sz w:val="20"/>
                <w:szCs w:val="20"/>
              </w:rPr>
              <w:t xml:space="preserve">средств в </w:t>
            </w:r>
            <w:r w:rsidR="008B49FD">
              <w:rPr>
                <w:rFonts w:ascii="Times New Roman" w:hAnsi="Times New Roman" w:cs="Times New Roman"/>
                <w:sz w:val="20"/>
                <w:szCs w:val="20"/>
              </w:rPr>
              <w:t xml:space="preserve">реализацию планов по </w:t>
            </w:r>
            <w:r w:rsidR="00E30D63">
              <w:rPr>
                <w:rFonts w:ascii="Times New Roman" w:hAnsi="Times New Roman" w:cs="Times New Roman"/>
                <w:sz w:val="20"/>
                <w:szCs w:val="20"/>
              </w:rPr>
              <w:t>развити</w:t>
            </w:r>
            <w:r w:rsidR="008B49FD">
              <w:rPr>
                <w:rFonts w:ascii="Times New Roman" w:hAnsi="Times New Roman" w:cs="Times New Roman"/>
                <w:sz w:val="20"/>
                <w:szCs w:val="20"/>
              </w:rPr>
              <w:t xml:space="preserve">ю </w:t>
            </w:r>
            <w:r w:rsidR="00BB1774">
              <w:rPr>
                <w:rFonts w:ascii="Times New Roman" w:hAnsi="Times New Roman" w:cs="Times New Roman"/>
                <w:sz w:val="20"/>
                <w:szCs w:val="20"/>
              </w:rPr>
              <w:t xml:space="preserve">ресторанной </w:t>
            </w:r>
            <w:r w:rsidR="008B49FD">
              <w:rPr>
                <w:rFonts w:ascii="Times New Roman" w:hAnsi="Times New Roman" w:cs="Times New Roman"/>
                <w:sz w:val="20"/>
                <w:szCs w:val="20"/>
              </w:rPr>
              <w:t>сети в целях увеличения показателей деятельности и финансового результата Группы</w:t>
            </w:r>
            <w:r w:rsidR="00E30D63">
              <w:rPr>
                <w:rFonts w:ascii="Times New Roman" w:hAnsi="Times New Roman" w:cs="Times New Roman"/>
                <w:sz w:val="20"/>
                <w:szCs w:val="20"/>
              </w:rPr>
              <w:t xml:space="preserve">, </w:t>
            </w:r>
            <w:r w:rsidR="008B49FD">
              <w:rPr>
                <w:rFonts w:ascii="Times New Roman" w:hAnsi="Times New Roman" w:cs="Times New Roman"/>
                <w:sz w:val="20"/>
                <w:szCs w:val="20"/>
              </w:rPr>
              <w:t>а также необходимостью обслуживания кредитных обязательств, накопленных за период действия противопандемийных ограничений</w:t>
            </w:r>
            <w:r>
              <w:rPr>
                <w:rFonts w:ascii="Times New Roman" w:hAnsi="Times New Roman" w:cs="Times New Roman"/>
                <w:sz w:val="20"/>
                <w:szCs w:val="20"/>
              </w:rPr>
              <w:t>.</w:t>
            </w:r>
          </w:p>
          <w:p w14:paraId="5CB80066" w14:textId="77777777" w:rsidR="00C350FC" w:rsidRPr="00276FF8" w:rsidRDefault="009C752B" w:rsidP="00BB1774">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Общество планирует включить экономическое обоснование распределения прибыли в материалы к годовым собраниям</w:t>
            </w:r>
            <w:r w:rsidR="00BB1774">
              <w:rPr>
                <w:rFonts w:ascii="Times New Roman" w:hAnsi="Times New Roman" w:cs="Times New Roman"/>
                <w:sz w:val="20"/>
                <w:szCs w:val="20"/>
              </w:rPr>
              <w:t>,</w:t>
            </w:r>
            <w:r w:rsidR="00AA60E7">
              <w:rPr>
                <w:rFonts w:ascii="Times New Roman" w:hAnsi="Times New Roman" w:cs="Times New Roman"/>
                <w:sz w:val="20"/>
                <w:szCs w:val="20"/>
              </w:rPr>
              <w:t xml:space="preserve"> начиная с </w:t>
            </w:r>
            <w:r w:rsidR="008B49FD">
              <w:rPr>
                <w:rFonts w:ascii="Times New Roman" w:hAnsi="Times New Roman" w:cs="Times New Roman"/>
                <w:sz w:val="20"/>
                <w:szCs w:val="20"/>
              </w:rPr>
              <w:t>2023</w:t>
            </w:r>
            <w:r w:rsidR="00AA60E7">
              <w:rPr>
                <w:rFonts w:ascii="Times New Roman" w:hAnsi="Times New Roman" w:cs="Times New Roman"/>
                <w:sz w:val="20"/>
                <w:szCs w:val="20"/>
              </w:rPr>
              <w:t xml:space="preserve"> года</w:t>
            </w:r>
            <w:r w:rsidR="00C350FC" w:rsidRPr="00276FF8">
              <w:rPr>
                <w:rFonts w:ascii="Times New Roman" w:hAnsi="Times New Roman" w:cs="Times New Roman"/>
                <w:sz w:val="20"/>
                <w:szCs w:val="20"/>
              </w:rPr>
              <w:t>.</w:t>
            </w:r>
          </w:p>
        </w:tc>
      </w:tr>
      <w:tr w:rsidR="00C350FC" w:rsidRPr="00276FF8" w14:paraId="01105413" w14:textId="77777777" w:rsidTr="00C350FC">
        <w:tc>
          <w:tcPr>
            <w:tcW w:w="624" w:type="dxa"/>
            <w:tcBorders>
              <w:top w:val="single" w:sz="4" w:space="0" w:color="auto"/>
              <w:left w:val="single" w:sz="4" w:space="0" w:color="auto"/>
              <w:bottom w:val="single" w:sz="4" w:space="0" w:color="auto"/>
              <w:right w:val="single" w:sz="4" w:space="0" w:color="auto"/>
            </w:tcBorders>
          </w:tcPr>
          <w:p w14:paraId="45B1FF7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1.2.2</w:t>
            </w:r>
          </w:p>
        </w:tc>
        <w:tc>
          <w:tcPr>
            <w:tcW w:w="2493" w:type="dxa"/>
            <w:tcBorders>
              <w:top w:val="single" w:sz="4" w:space="0" w:color="auto"/>
              <w:left w:val="single" w:sz="4" w:space="0" w:color="auto"/>
              <w:bottom w:val="single" w:sz="4" w:space="0" w:color="auto"/>
              <w:right w:val="single" w:sz="4" w:space="0" w:color="auto"/>
            </w:tcBorders>
          </w:tcPr>
          <w:p w14:paraId="58A1BDD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494" w:type="dxa"/>
            <w:tcBorders>
              <w:top w:val="single" w:sz="4" w:space="0" w:color="auto"/>
              <w:left w:val="single" w:sz="4" w:space="0" w:color="auto"/>
              <w:bottom w:val="single" w:sz="4" w:space="0" w:color="auto"/>
              <w:right w:val="single" w:sz="4" w:space="0" w:color="auto"/>
            </w:tcBorders>
          </w:tcPr>
          <w:p w14:paraId="4FFD8E0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Положении о дивидендной политике общества помимо ограничений, установленных законодательством, определены финансовые</w:t>
            </w:r>
            <w:r w:rsidR="00BB1774">
              <w:rPr>
                <w:rFonts w:ascii="Times New Roman" w:hAnsi="Times New Roman" w:cs="Times New Roman"/>
                <w:sz w:val="20"/>
                <w:szCs w:val="20"/>
              </w:rPr>
              <w:t xml:space="preserve"> </w:t>
            </w:r>
            <w:r w:rsidRPr="00276FF8">
              <w:rPr>
                <w:rFonts w:ascii="Times New Roman" w:hAnsi="Times New Roman" w:cs="Times New Roman"/>
                <w:sz w:val="20"/>
                <w:szCs w:val="20"/>
              </w:rPr>
              <w:t>/</w:t>
            </w:r>
            <w:r w:rsidR="00BB1774">
              <w:rPr>
                <w:rFonts w:ascii="Times New Roman" w:hAnsi="Times New Roman" w:cs="Times New Roman"/>
                <w:sz w:val="20"/>
                <w:szCs w:val="20"/>
              </w:rPr>
              <w:t xml:space="preserve"> </w:t>
            </w:r>
            <w:r w:rsidRPr="00276FF8">
              <w:rPr>
                <w:rFonts w:ascii="Times New Roman" w:hAnsi="Times New Roman" w:cs="Times New Roman"/>
                <w:sz w:val="20"/>
                <w:szCs w:val="20"/>
              </w:rPr>
              <w:t>экономические обстоятельства, при которых обществу не следует принимать решение о выплате дивидендов</w:t>
            </w:r>
          </w:p>
        </w:tc>
        <w:tc>
          <w:tcPr>
            <w:tcW w:w="2211" w:type="dxa"/>
            <w:gridSpan w:val="2"/>
            <w:tcBorders>
              <w:top w:val="single" w:sz="4" w:space="0" w:color="auto"/>
              <w:left w:val="single" w:sz="4" w:space="0" w:color="auto"/>
              <w:bottom w:val="single" w:sz="4" w:space="0" w:color="auto"/>
              <w:right w:val="single" w:sz="4" w:space="0" w:color="auto"/>
            </w:tcBorders>
          </w:tcPr>
          <w:p w14:paraId="4D3E1B4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2A934E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05E7D8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частично соблюдается</w:t>
            </w:r>
          </w:p>
          <w:p w14:paraId="140232BB"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360FA7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2A765CFC" w14:textId="77777777" w:rsidR="00E30D63" w:rsidRDefault="00AA60E7" w:rsidP="00BB1774">
            <w:pPr>
              <w:pStyle w:val="ConsPlusNormal"/>
              <w:ind w:firstLine="255"/>
              <w:rPr>
                <w:rFonts w:ascii="Times New Roman" w:hAnsi="Times New Roman" w:cs="Times New Roman"/>
                <w:sz w:val="20"/>
                <w:szCs w:val="20"/>
              </w:rPr>
            </w:pPr>
            <w:r w:rsidRPr="00BB1774">
              <w:rPr>
                <w:rFonts w:ascii="Times New Roman" w:hAnsi="Times New Roman" w:cs="Times New Roman"/>
                <w:sz w:val="20"/>
                <w:szCs w:val="20"/>
                <w:u w:val="single"/>
              </w:rPr>
              <w:t>Принцип 1.2.2</w:t>
            </w:r>
            <w:r>
              <w:rPr>
                <w:rFonts w:ascii="Times New Roman" w:hAnsi="Times New Roman" w:cs="Times New Roman"/>
                <w:sz w:val="20"/>
                <w:szCs w:val="20"/>
              </w:rPr>
              <w:t xml:space="preserve"> соблюдается частично. </w:t>
            </w:r>
          </w:p>
          <w:p w14:paraId="19DA05A4" w14:textId="77777777" w:rsidR="00E30D63" w:rsidRDefault="00AA60E7" w:rsidP="00BB1774">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По сложившейся в обществе практике реализации действующей дивидендной политики при принятии решения в отношении возможности выплаты</w:t>
            </w:r>
            <w:r w:rsidR="00C350FC" w:rsidRPr="00276FF8">
              <w:rPr>
                <w:rFonts w:ascii="Times New Roman" w:hAnsi="Times New Roman" w:cs="Times New Roman"/>
                <w:sz w:val="20"/>
                <w:szCs w:val="20"/>
              </w:rPr>
              <w:t xml:space="preserve"> </w:t>
            </w:r>
            <w:r>
              <w:rPr>
                <w:rFonts w:ascii="Times New Roman" w:hAnsi="Times New Roman" w:cs="Times New Roman"/>
                <w:sz w:val="20"/>
                <w:szCs w:val="20"/>
              </w:rPr>
              <w:t xml:space="preserve">дивидендов или ее отсутствия учитываются </w:t>
            </w:r>
            <w:r w:rsidR="00C350FC" w:rsidRPr="00276FF8">
              <w:rPr>
                <w:rFonts w:ascii="Times New Roman" w:hAnsi="Times New Roman" w:cs="Times New Roman"/>
                <w:sz w:val="20"/>
                <w:szCs w:val="20"/>
              </w:rPr>
              <w:t xml:space="preserve">положения </w:t>
            </w:r>
            <w:r w:rsidR="00E30D63">
              <w:rPr>
                <w:rFonts w:ascii="Times New Roman" w:hAnsi="Times New Roman" w:cs="Times New Roman"/>
                <w:sz w:val="20"/>
                <w:szCs w:val="20"/>
              </w:rPr>
              <w:t xml:space="preserve">данной политики </w:t>
            </w:r>
            <w:r>
              <w:rPr>
                <w:rFonts w:ascii="Times New Roman" w:hAnsi="Times New Roman" w:cs="Times New Roman"/>
                <w:sz w:val="20"/>
                <w:szCs w:val="20"/>
              </w:rPr>
              <w:t>о необходимости</w:t>
            </w:r>
            <w:r w:rsidR="00C350FC" w:rsidRPr="00276FF8">
              <w:rPr>
                <w:rFonts w:ascii="Times New Roman" w:hAnsi="Times New Roman" w:cs="Times New Roman"/>
                <w:sz w:val="20"/>
                <w:szCs w:val="20"/>
              </w:rPr>
              <w:t xml:space="preserve"> реинвестирования и повышения капитализации </w:t>
            </w:r>
            <w:r w:rsidR="00E30D63">
              <w:rPr>
                <w:rFonts w:ascii="Times New Roman" w:hAnsi="Times New Roman" w:cs="Times New Roman"/>
                <w:sz w:val="20"/>
                <w:szCs w:val="20"/>
              </w:rPr>
              <w:t>компании</w:t>
            </w:r>
            <w:r w:rsidR="00BB1774">
              <w:rPr>
                <w:rFonts w:ascii="Times New Roman" w:hAnsi="Times New Roman" w:cs="Times New Roman"/>
                <w:sz w:val="20"/>
                <w:szCs w:val="20"/>
              </w:rPr>
              <w:t xml:space="preserve"> и ее группы</w:t>
            </w:r>
            <w:r w:rsidR="00E30D63">
              <w:rPr>
                <w:rFonts w:ascii="Times New Roman" w:hAnsi="Times New Roman" w:cs="Times New Roman"/>
                <w:sz w:val="20"/>
                <w:szCs w:val="20"/>
              </w:rPr>
              <w:t>, что является косвенным применением принципа 1.2.2.</w:t>
            </w:r>
          </w:p>
          <w:p w14:paraId="5C17331A" w14:textId="77777777" w:rsidR="00C350FC" w:rsidRPr="00276FF8" w:rsidRDefault="00744858" w:rsidP="00BB1774">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В случае принятия Советом директоров позиции о целесообразности </w:t>
            </w:r>
            <w:r w:rsidR="00E30D63">
              <w:rPr>
                <w:rFonts w:ascii="Times New Roman" w:hAnsi="Times New Roman" w:cs="Times New Roman"/>
                <w:sz w:val="20"/>
                <w:szCs w:val="20"/>
              </w:rPr>
              <w:t>более точного указания обстоятельств, при которых обществу не следует принимать решение о выплате дивидендов</w:t>
            </w:r>
            <w:r>
              <w:rPr>
                <w:rFonts w:ascii="Times New Roman" w:hAnsi="Times New Roman" w:cs="Times New Roman"/>
                <w:sz w:val="20"/>
                <w:szCs w:val="20"/>
              </w:rPr>
              <w:t>, Общество внесет в дивидендную политику такие изменения</w:t>
            </w:r>
            <w:r w:rsidR="00E30D63">
              <w:rPr>
                <w:rFonts w:ascii="Times New Roman" w:hAnsi="Times New Roman" w:cs="Times New Roman"/>
                <w:sz w:val="20"/>
                <w:szCs w:val="20"/>
              </w:rPr>
              <w:t>.</w:t>
            </w:r>
          </w:p>
        </w:tc>
      </w:tr>
      <w:tr w:rsidR="00C350FC" w:rsidRPr="00276FF8" w14:paraId="32A5BC25" w14:textId="77777777" w:rsidTr="00C350FC">
        <w:tc>
          <w:tcPr>
            <w:tcW w:w="624" w:type="dxa"/>
            <w:tcBorders>
              <w:top w:val="single" w:sz="4" w:space="0" w:color="auto"/>
              <w:left w:val="single" w:sz="4" w:space="0" w:color="auto"/>
              <w:bottom w:val="single" w:sz="4" w:space="0" w:color="auto"/>
              <w:right w:val="single" w:sz="4" w:space="0" w:color="auto"/>
            </w:tcBorders>
          </w:tcPr>
          <w:p w14:paraId="6A76186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1.2.3</w:t>
            </w:r>
          </w:p>
        </w:tc>
        <w:tc>
          <w:tcPr>
            <w:tcW w:w="2493" w:type="dxa"/>
            <w:tcBorders>
              <w:top w:val="single" w:sz="4" w:space="0" w:color="auto"/>
              <w:left w:val="single" w:sz="4" w:space="0" w:color="auto"/>
              <w:bottom w:val="single" w:sz="4" w:space="0" w:color="auto"/>
              <w:right w:val="single" w:sz="4" w:space="0" w:color="auto"/>
            </w:tcBorders>
          </w:tcPr>
          <w:p w14:paraId="4F92BD1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допускает ухудшения дивидендных прав существующих акционеров</w:t>
            </w:r>
          </w:p>
        </w:tc>
        <w:tc>
          <w:tcPr>
            <w:tcW w:w="2494" w:type="dxa"/>
            <w:tcBorders>
              <w:top w:val="single" w:sz="4" w:space="0" w:color="auto"/>
              <w:left w:val="single" w:sz="4" w:space="0" w:color="auto"/>
              <w:bottom w:val="single" w:sz="4" w:space="0" w:color="auto"/>
              <w:right w:val="single" w:sz="4" w:space="0" w:color="auto"/>
            </w:tcBorders>
          </w:tcPr>
          <w:p w14:paraId="4B6C53C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общество не предпринимало действий, ведущих к ухудшению дивидендных прав существующих акционеров</w:t>
            </w:r>
          </w:p>
        </w:tc>
        <w:tc>
          <w:tcPr>
            <w:tcW w:w="2211" w:type="dxa"/>
            <w:gridSpan w:val="2"/>
            <w:tcBorders>
              <w:top w:val="single" w:sz="4" w:space="0" w:color="auto"/>
              <w:left w:val="single" w:sz="4" w:space="0" w:color="auto"/>
              <w:bottom w:val="single" w:sz="4" w:space="0" w:color="auto"/>
              <w:right w:val="single" w:sz="4" w:space="0" w:color="auto"/>
            </w:tcBorders>
          </w:tcPr>
          <w:p w14:paraId="15D7A76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0D3E02A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EF840D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34DB79B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2D8B7D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2F10CD6E"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7FE8B48" w14:textId="77777777" w:rsidTr="00C350FC">
        <w:tc>
          <w:tcPr>
            <w:tcW w:w="624" w:type="dxa"/>
            <w:tcBorders>
              <w:top w:val="single" w:sz="4" w:space="0" w:color="auto"/>
              <w:left w:val="single" w:sz="4" w:space="0" w:color="auto"/>
              <w:bottom w:val="single" w:sz="4" w:space="0" w:color="auto"/>
              <w:right w:val="single" w:sz="4" w:space="0" w:color="auto"/>
            </w:tcBorders>
          </w:tcPr>
          <w:p w14:paraId="1B2FA05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1.2.4</w:t>
            </w:r>
          </w:p>
        </w:tc>
        <w:tc>
          <w:tcPr>
            <w:tcW w:w="2493" w:type="dxa"/>
            <w:tcBorders>
              <w:top w:val="single" w:sz="4" w:space="0" w:color="auto"/>
              <w:left w:val="single" w:sz="4" w:space="0" w:color="auto"/>
              <w:bottom w:val="single" w:sz="4" w:space="0" w:color="auto"/>
              <w:right w:val="single" w:sz="4" w:space="0" w:color="auto"/>
            </w:tcBorders>
          </w:tcPr>
          <w:p w14:paraId="0D27460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494" w:type="dxa"/>
            <w:tcBorders>
              <w:top w:val="single" w:sz="4" w:space="0" w:color="auto"/>
              <w:left w:val="single" w:sz="4" w:space="0" w:color="auto"/>
              <w:bottom w:val="single" w:sz="4" w:space="0" w:color="auto"/>
              <w:right w:val="single" w:sz="4" w:space="0" w:color="auto"/>
            </w:tcBorders>
          </w:tcPr>
          <w:p w14:paraId="36B76B1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иные способы получения лицами, контролирующими общество, прибыли (дохода) за счет общества помимо дивидендов (например, с помощью трансфертного ценообразования, необоснованного оказания обществу контролирующим лицом услуг по завышенным ценам, путем замещающих дивиденды внутренних займов контролирующему лицу и (или) его подконтрольным лицам) не использовались</w:t>
            </w:r>
          </w:p>
        </w:tc>
        <w:tc>
          <w:tcPr>
            <w:tcW w:w="2211" w:type="dxa"/>
            <w:gridSpan w:val="2"/>
            <w:tcBorders>
              <w:top w:val="single" w:sz="4" w:space="0" w:color="auto"/>
              <w:left w:val="single" w:sz="4" w:space="0" w:color="auto"/>
              <w:bottom w:val="single" w:sz="4" w:space="0" w:color="auto"/>
              <w:right w:val="single" w:sz="4" w:space="0" w:color="auto"/>
            </w:tcBorders>
          </w:tcPr>
          <w:p w14:paraId="3595242F"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соблюдается</w:t>
            </w:r>
          </w:p>
          <w:p w14:paraId="3599E11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B5CE3C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659C355E"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4B847C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1CA60445"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72408EDC" w14:textId="77777777" w:rsidTr="00C350FC">
        <w:tc>
          <w:tcPr>
            <w:tcW w:w="624" w:type="dxa"/>
            <w:tcBorders>
              <w:top w:val="single" w:sz="4" w:space="0" w:color="auto"/>
              <w:left w:val="single" w:sz="4" w:space="0" w:color="auto"/>
              <w:bottom w:val="single" w:sz="4" w:space="0" w:color="auto"/>
              <w:right w:val="single" w:sz="4" w:space="0" w:color="auto"/>
            </w:tcBorders>
          </w:tcPr>
          <w:p w14:paraId="6B32162E"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1.3</w:t>
            </w:r>
          </w:p>
        </w:tc>
        <w:tc>
          <w:tcPr>
            <w:tcW w:w="9786" w:type="dxa"/>
            <w:gridSpan w:val="5"/>
            <w:tcBorders>
              <w:top w:val="single" w:sz="4" w:space="0" w:color="auto"/>
              <w:left w:val="single" w:sz="4" w:space="0" w:color="auto"/>
              <w:bottom w:val="single" w:sz="4" w:space="0" w:color="auto"/>
              <w:right w:val="single" w:sz="4" w:space="0" w:color="auto"/>
            </w:tcBorders>
          </w:tcPr>
          <w:p w14:paraId="7B89D86C"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C350FC" w:rsidRPr="00276FF8" w14:paraId="1508CFE8" w14:textId="77777777" w:rsidTr="00C350FC">
        <w:tc>
          <w:tcPr>
            <w:tcW w:w="624" w:type="dxa"/>
            <w:tcBorders>
              <w:top w:val="single" w:sz="4" w:space="0" w:color="auto"/>
              <w:left w:val="single" w:sz="4" w:space="0" w:color="auto"/>
              <w:bottom w:val="single" w:sz="4" w:space="0" w:color="auto"/>
              <w:right w:val="single" w:sz="4" w:space="0" w:color="auto"/>
            </w:tcBorders>
          </w:tcPr>
          <w:p w14:paraId="31B56FD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1.3.1</w:t>
            </w:r>
          </w:p>
        </w:tc>
        <w:tc>
          <w:tcPr>
            <w:tcW w:w="2493" w:type="dxa"/>
            <w:tcBorders>
              <w:top w:val="single" w:sz="4" w:space="0" w:color="auto"/>
              <w:left w:val="single" w:sz="4" w:space="0" w:color="auto"/>
              <w:bottom w:val="single" w:sz="4" w:space="0" w:color="auto"/>
              <w:right w:val="single" w:sz="4" w:space="0" w:color="auto"/>
            </w:tcBorders>
          </w:tcPr>
          <w:p w14:paraId="1890E79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494" w:type="dxa"/>
            <w:tcBorders>
              <w:top w:val="single" w:sz="4" w:space="0" w:color="auto"/>
              <w:left w:val="single" w:sz="4" w:space="0" w:color="auto"/>
              <w:bottom w:val="single" w:sz="4" w:space="0" w:color="auto"/>
              <w:right w:val="single" w:sz="4" w:space="0" w:color="auto"/>
            </w:tcBorders>
          </w:tcPr>
          <w:p w14:paraId="0A12880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лица, контролирующие общество, не допускали злоупотреблений правами по отношению к акционерам общества, конфликты между контролирующими лицами общества и акционерами общества отсутствовали, а если таковые были, совет директоров уделил им надлежащее внимание</w:t>
            </w:r>
          </w:p>
        </w:tc>
        <w:tc>
          <w:tcPr>
            <w:tcW w:w="2211" w:type="dxa"/>
            <w:gridSpan w:val="2"/>
            <w:tcBorders>
              <w:top w:val="single" w:sz="4" w:space="0" w:color="auto"/>
              <w:left w:val="single" w:sz="4" w:space="0" w:color="auto"/>
              <w:bottom w:val="single" w:sz="4" w:space="0" w:color="auto"/>
              <w:right w:val="single" w:sz="4" w:space="0" w:color="auto"/>
            </w:tcBorders>
          </w:tcPr>
          <w:p w14:paraId="03F9DA3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2334A5F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5CF49C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6C4EEDE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B08914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2B92D3B"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31125E70" w14:textId="77777777" w:rsidTr="00C350FC">
        <w:tc>
          <w:tcPr>
            <w:tcW w:w="624" w:type="dxa"/>
            <w:tcBorders>
              <w:top w:val="single" w:sz="4" w:space="0" w:color="auto"/>
              <w:left w:val="single" w:sz="4" w:space="0" w:color="auto"/>
              <w:bottom w:val="single" w:sz="4" w:space="0" w:color="auto"/>
              <w:right w:val="single" w:sz="4" w:space="0" w:color="auto"/>
            </w:tcBorders>
          </w:tcPr>
          <w:p w14:paraId="0E1CB5D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1.3.2</w:t>
            </w:r>
          </w:p>
        </w:tc>
        <w:tc>
          <w:tcPr>
            <w:tcW w:w="2493" w:type="dxa"/>
            <w:tcBorders>
              <w:top w:val="single" w:sz="4" w:space="0" w:color="auto"/>
              <w:left w:val="single" w:sz="4" w:space="0" w:color="auto"/>
              <w:bottom w:val="single" w:sz="4" w:space="0" w:color="auto"/>
              <w:right w:val="single" w:sz="4" w:space="0" w:color="auto"/>
            </w:tcBorders>
          </w:tcPr>
          <w:p w14:paraId="7E792A0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494" w:type="dxa"/>
            <w:tcBorders>
              <w:top w:val="single" w:sz="4" w:space="0" w:color="auto"/>
              <w:left w:val="single" w:sz="4" w:space="0" w:color="auto"/>
              <w:bottom w:val="single" w:sz="4" w:space="0" w:color="auto"/>
              <w:right w:val="single" w:sz="4" w:space="0" w:color="auto"/>
            </w:tcBorders>
          </w:tcPr>
          <w:p w14:paraId="094D895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Квазиказначейские акции отсутствуют или не участвовали в голосовании в течение отчетного периода</w:t>
            </w:r>
          </w:p>
        </w:tc>
        <w:tc>
          <w:tcPr>
            <w:tcW w:w="2211" w:type="dxa"/>
            <w:gridSpan w:val="2"/>
            <w:tcBorders>
              <w:top w:val="single" w:sz="4" w:space="0" w:color="auto"/>
              <w:left w:val="single" w:sz="4" w:space="0" w:color="auto"/>
              <w:bottom w:val="single" w:sz="4" w:space="0" w:color="auto"/>
              <w:right w:val="single" w:sz="4" w:space="0" w:color="auto"/>
            </w:tcBorders>
          </w:tcPr>
          <w:p w14:paraId="7E997BD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соблюдается</w:t>
            </w:r>
          </w:p>
          <w:p w14:paraId="613075F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B29773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20CE681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97B492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9B1B24E"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53C984BB" w14:textId="77777777" w:rsidTr="00C350FC">
        <w:tc>
          <w:tcPr>
            <w:tcW w:w="624" w:type="dxa"/>
            <w:tcBorders>
              <w:top w:val="single" w:sz="4" w:space="0" w:color="auto"/>
              <w:left w:val="single" w:sz="4" w:space="0" w:color="auto"/>
              <w:bottom w:val="single" w:sz="4" w:space="0" w:color="auto"/>
              <w:right w:val="single" w:sz="4" w:space="0" w:color="auto"/>
            </w:tcBorders>
          </w:tcPr>
          <w:p w14:paraId="28BDAB28"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1.4</w:t>
            </w:r>
          </w:p>
        </w:tc>
        <w:tc>
          <w:tcPr>
            <w:tcW w:w="9786" w:type="dxa"/>
            <w:gridSpan w:val="5"/>
            <w:tcBorders>
              <w:top w:val="single" w:sz="4" w:space="0" w:color="auto"/>
              <w:left w:val="single" w:sz="4" w:space="0" w:color="auto"/>
              <w:bottom w:val="single" w:sz="4" w:space="0" w:color="auto"/>
              <w:right w:val="single" w:sz="4" w:space="0" w:color="auto"/>
            </w:tcBorders>
          </w:tcPr>
          <w:p w14:paraId="0F5BE76A"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C350FC" w:rsidRPr="00276FF8" w14:paraId="1AB8BF31" w14:textId="77777777" w:rsidTr="00C350FC">
        <w:tc>
          <w:tcPr>
            <w:tcW w:w="624" w:type="dxa"/>
            <w:tcBorders>
              <w:top w:val="single" w:sz="4" w:space="0" w:color="auto"/>
              <w:left w:val="single" w:sz="4" w:space="0" w:color="auto"/>
              <w:bottom w:val="single" w:sz="4" w:space="0" w:color="auto"/>
              <w:right w:val="single" w:sz="4" w:space="0" w:color="auto"/>
            </w:tcBorders>
          </w:tcPr>
          <w:p w14:paraId="74F5CEC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1.4</w:t>
            </w:r>
          </w:p>
        </w:tc>
        <w:tc>
          <w:tcPr>
            <w:tcW w:w="2493" w:type="dxa"/>
            <w:tcBorders>
              <w:top w:val="single" w:sz="4" w:space="0" w:color="auto"/>
              <w:left w:val="single" w:sz="4" w:space="0" w:color="auto"/>
              <w:bottom w:val="single" w:sz="4" w:space="0" w:color="auto"/>
              <w:right w:val="single" w:sz="4" w:space="0" w:color="auto"/>
            </w:tcBorders>
          </w:tcPr>
          <w:p w14:paraId="15098D4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494" w:type="dxa"/>
            <w:tcBorders>
              <w:top w:val="single" w:sz="4" w:space="0" w:color="auto"/>
              <w:left w:val="single" w:sz="4" w:space="0" w:color="auto"/>
              <w:bottom w:val="single" w:sz="4" w:space="0" w:color="auto"/>
              <w:right w:val="single" w:sz="4" w:space="0" w:color="auto"/>
            </w:tcBorders>
          </w:tcPr>
          <w:p w14:paraId="2A7D4AB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Используемые регистратором общества технологии и условия оказываемых услуг соответствуют потребностям общества и его акционеров, обеспечивают учет прав на акции и реализацию прав акционеров наиболее эффективным образом</w:t>
            </w:r>
          </w:p>
        </w:tc>
        <w:tc>
          <w:tcPr>
            <w:tcW w:w="2211" w:type="dxa"/>
            <w:gridSpan w:val="2"/>
            <w:tcBorders>
              <w:top w:val="single" w:sz="4" w:space="0" w:color="auto"/>
              <w:left w:val="single" w:sz="4" w:space="0" w:color="auto"/>
              <w:bottom w:val="single" w:sz="4" w:space="0" w:color="auto"/>
              <w:right w:val="single" w:sz="4" w:space="0" w:color="auto"/>
            </w:tcBorders>
          </w:tcPr>
          <w:p w14:paraId="23A8F0C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2328E98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39338C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71F6239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AC0A7C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1BF17F99"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AF16AB7" w14:textId="77777777" w:rsidTr="00C350FC">
        <w:tc>
          <w:tcPr>
            <w:tcW w:w="624" w:type="dxa"/>
            <w:tcBorders>
              <w:top w:val="single" w:sz="4" w:space="0" w:color="auto"/>
              <w:left w:val="single" w:sz="4" w:space="0" w:color="auto"/>
              <w:bottom w:val="single" w:sz="4" w:space="0" w:color="auto"/>
              <w:right w:val="single" w:sz="4" w:space="0" w:color="auto"/>
            </w:tcBorders>
          </w:tcPr>
          <w:p w14:paraId="3C8B6D87"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2.1</w:t>
            </w:r>
          </w:p>
        </w:tc>
        <w:tc>
          <w:tcPr>
            <w:tcW w:w="9786" w:type="dxa"/>
            <w:gridSpan w:val="5"/>
            <w:tcBorders>
              <w:top w:val="single" w:sz="4" w:space="0" w:color="auto"/>
              <w:left w:val="single" w:sz="4" w:space="0" w:color="auto"/>
              <w:bottom w:val="single" w:sz="4" w:space="0" w:color="auto"/>
              <w:right w:val="single" w:sz="4" w:space="0" w:color="auto"/>
            </w:tcBorders>
          </w:tcPr>
          <w:p w14:paraId="4BF5ACC2"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C350FC" w:rsidRPr="00276FF8" w14:paraId="11F2ED9A" w14:textId="77777777" w:rsidTr="00C350FC">
        <w:tc>
          <w:tcPr>
            <w:tcW w:w="624" w:type="dxa"/>
            <w:tcBorders>
              <w:top w:val="single" w:sz="4" w:space="0" w:color="auto"/>
              <w:left w:val="single" w:sz="4" w:space="0" w:color="auto"/>
              <w:bottom w:val="single" w:sz="4" w:space="0" w:color="auto"/>
              <w:right w:val="single" w:sz="4" w:space="0" w:color="auto"/>
            </w:tcBorders>
          </w:tcPr>
          <w:p w14:paraId="0A97B8F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2.1.1</w:t>
            </w:r>
          </w:p>
        </w:tc>
        <w:tc>
          <w:tcPr>
            <w:tcW w:w="2493" w:type="dxa"/>
            <w:tcBorders>
              <w:top w:val="single" w:sz="4" w:space="0" w:color="auto"/>
              <w:left w:val="single" w:sz="4" w:space="0" w:color="auto"/>
              <w:bottom w:val="single" w:sz="4" w:space="0" w:color="auto"/>
              <w:right w:val="single" w:sz="4" w:space="0" w:color="auto"/>
            </w:tcBorders>
          </w:tcPr>
          <w:p w14:paraId="799F7DF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494" w:type="dxa"/>
            <w:tcBorders>
              <w:top w:val="single" w:sz="4" w:space="0" w:color="auto"/>
              <w:left w:val="single" w:sz="4" w:space="0" w:color="auto"/>
              <w:bottom w:val="single" w:sz="4" w:space="0" w:color="auto"/>
              <w:right w:val="single" w:sz="4" w:space="0" w:color="auto"/>
            </w:tcBorders>
          </w:tcPr>
          <w:p w14:paraId="76B093A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14:paraId="6F1DFBA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комитет по номинациям (назначениям, кадрам) рассмотрел вопрос о соответствии профессиональной квалификации, навыков и опыта членов исполнительных органов текущим и ожидаемым потребностям общества, продиктованным утвержденной стратегией общества.</w:t>
            </w:r>
          </w:p>
          <w:p w14:paraId="6C4B611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отчетном периоде советом директоров рассмотрен отчет (отчеты) единоличного исполнительного органа и коллегиального исполнительного органа (при наличии)</w:t>
            </w:r>
          </w:p>
          <w:p w14:paraId="22D7ED0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 выполнении стратегии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50ADA26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303D0AD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0D67CE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2F8281B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CB7DEA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4E50F25" w14:textId="77777777" w:rsidR="00C350FC" w:rsidRPr="00276FF8" w:rsidRDefault="00DB716A" w:rsidP="00777D16">
            <w:pPr>
              <w:widowControl w:val="0"/>
              <w:spacing w:line="240" w:lineRule="auto"/>
              <w:ind w:firstLine="258"/>
              <w:jc w:val="both"/>
              <w:rPr>
                <w:rStyle w:val="ab"/>
                <w:rFonts w:ascii="Times New Roman" w:hAnsi="Times New Roman" w:cs="Times New Roman"/>
                <w:sz w:val="20"/>
                <w:szCs w:val="20"/>
              </w:rPr>
            </w:pPr>
            <w:r w:rsidRPr="00A40BDE">
              <w:rPr>
                <w:rStyle w:val="ab"/>
                <w:rFonts w:ascii="Times New Roman" w:hAnsi="Times New Roman" w:cs="Times New Roman"/>
                <w:sz w:val="20"/>
                <w:szCs w:val="20"/>
                <w:u w:val="single"/>
              </w:rPr>
              <w:t>К</w:t>
            </w:r>
            <w:r w:rsidR="00C350FC" w:rsidRPr="00A40BDE">
              <w:rPr>
                <w:rStyle w:val="ab"/>
                <w:rFonts w:ascii="Times New Roman" w:hAnsi="Times New Roman" w:cs="Times New Roman"/>
                <w:sz w:val="20"/>
                <w:szCs w:val="20"/>
                <w:u w:val="single"/>
              </w:rPr>
              <w:t xml:space="preserve">ритерий </w:t>
            </w:r>
            <w:r w:rsidRPr="00A40BDE">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w:t>
            </w:r>
            <w:r w:rsidR="00C350FC" w:rsidRPr="00276FF8">
              <w:rPr>
                <w:rStyle w:val="ab"/>
                <w:rFonts w:ascii="Times New Roman" w:hAnsi="Times New Roman" w:cs="Times New Roman"/>
                <w:sz w:val="20"/>
                <w:szCs w:val="20"/>
              </w:rPr>
              <w:t>соблюдается.</w:t>
            </w:r>
          </w:p>
          <w:p w14:paraId="1282E8EB" w14:textId="77777777" w:rsidR="00C02257" w:rsidRDefault="00C02257" w:rsidP="00777D16">
            <w:pPr>
              <w:widowControl w:val="0"/>
              <w:spacing w:before="200" w:after="0" w:line="240" w:lineRule="auto"/>
              <w:ind w:firstLine="258"/>
              <w:rPr>
                <w:rStyle w:val="ab"/>
                <w:rFonts w:ascii="Times New Roman" w:hAnsi="Times New Roman" w:cs="Times New Roman"/>
                <w:sz w:val="20"/>
                <w:szCs w:val="20"/>
              </w:rPr>
            </w:pPr>
            <w:r w:rsidRPr="00A40BDE">
              <w:rPr>
                <w:rStyle w:val="ab"/>
                <w:rFonts w:ascii="Times New Roman" w:hAnsi="Times New Roman" w:cs="Times New Roman"/>
                <w:sz w:val="20"/>
                <w:szCs w:val="20"/>
                <w:u w:val="single"/>
              </w:rPr>
              <w:t>Критери</w:t>
            </w:r>
            <w:r w:rsidR="00D37DFF">
              <w:rPr>
                <w:rStyle w:val="ab"/>
                <w:rFonts w:ascii="Times New Roman" w:hAnsi="Times New Roman" w:cs="Times New Roman"/>
                <w:sz w:val="20"/>
                <w:szCs w:val="20"/>
                <w:u w:val="single"/>
              </w:rPr>
              <w:t>и</w:t>
            </w:r>
            <w:r w:rsidRPr="00A40BDE">
              <w:rPr>
                <w:rStyle w:val="ab"/>
                <w:rFonts w:ascii="Times New Roman" w:hAnsi="Times New Roman" w:cs="Times New Roman"/>
                <w:sz w:val="20"/>
                <w:szCs w:val="20"/>
                <w:u w:val="single"/>
              </w:rPr>
              <w:t xml:space="preserve"> 2</w:t>
            </w:r>
            <w:r w:rsidR="00D37DFF">
              <w:rPr>
                <w:rStyle w:val="ab"/>
                <w:rFonts w:ascii="Times New Roman" w:hAnsi="Times New Roman" w:cs="Times New Roman"/>
                <w:sz w:val="20"/>
                <w:szCs w:val="20"/>
                <w:u w:val="single"/>
              </w:rPr>
              <w:t xml:space="preserve"> и 3</w:t>
            </w:r>
            <w:r>
              <w:rPr>
                <w:rStyle w:val="ab"/>
                <w:rFonts w:ascii="Times New Roman" w:hAnsi="Times New Roman" w:cs="Times New Roman"/>
                <w:sz w:val="20"/>
                <w:szCs w:val="20"/>
              </w:rPr>
              <w:t xml:space="preserve"> соблюда</w:t>
            </w:r>
            <w:r w:rsidR="00D37DFF">
              <w:rPr>
                <w:rStyle w:val="ab"/>
                <w:rFonts w:ascii="Times New Roman" w:hAnsi="Times New Roman" w:cs="Times New Roman"/>
                <w:sz w:val="20"/>
                <w:szCs w:val="20"/>
              </w:rPr>
              <w:t>ю</w:t>
            </w:r>
            <w:r>
              <w:rPr>
                <w:rStyle w:val="ab"/>
                <w:rFonts w:ascii="Times New Roman" w:hAnsi="Times New Roman" w:cs="Times New Roman"/>
                <w:sz w:val="20"/>
                <w:szCs w:val="20"/>
              </w:rPr>
              <w:t>тся частично.</w:t>
            </w:r>
          </w:p>
          <w:p w14:paraId="432E3731" w14:textId="77777777" w:rsidR="00D37DFF" w:rsidRDefault="00C02257" w:rsidP="00777D1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По сложившейся практике с учетом применимых к обществу требований правил </w:t>
            </w:r>
            <w:r w:rsidRPr="00AD65E7">
              <w:rPr>
                <w:rStyle w:val="ab"/>
                <w:rFonts w:ascii="Times New Roman" w:hAnsi="Times New Roman" w:cs="Times New Roman"/>
                <w:sz w:val="20"/>
                <w:szCs w:val="20"/>
              </w:rPr>
              <w:t xml:space="preserve">листинга организатора торговли на </w:t>
            </w:r>
            <w:r w:rsidR="00A7471A">
              <w:rPr>
                <w:rStyle w:val="ab"/>
                <w:rFonts w:ascii="Times New Roman" w:hAnsi="Times New Roman" w:cs="Times New Roman"/>
                <w:sz w:val="20"/>
                <w:szCs w:val="20"/>
              </w:rPr>
              <w:t>финансовом рынке</w:t>
            </w:r>
            <w:r>
              <w:rPr>
                <w:rStyle w:val="ab"/>
                <w:rFonts w:ascii="Times New Roman" w:hAnsi="Times New Roman" w:cs="Times New Roman"/>
                <w:sz w:val="20"/>
                <w:szCs w:val="20"/>
              </w:rPr>
              <w:t xml:space="preserve"> комитет по номинациям (кадрам, вознаграждениям) не создается. По </w:t>
            </w:r>
            <w:r w:rsidR="00BB1774">
              <w:rPr>
                <w:rStyle w:val="ab"/>
                <w:rFonts w:ascii="Times New Roman" w:hAnsi="Times New Roman" w:cs="Times New Roman"/>
                <w:sz w:val="20"/>
                <w:szCs w:val="20"/>
              </w:rPr>
              <w:t>принятым</w:t>
            </w:r>
            <w:r>
              <w:rPr>
                <w:rStyle w:val="ab"/>
                <w:rFonts w:ascii="Times New Roman" w:hAnsi="Times New Roman" w:cs="Times New Roman"/>
                <w:sz w:val="20"/>
                <w:szCs w:val="20"/>
              </w:rPr>
              <w:t xml:space="preserve"> в обществе </w:t>
            </w:r>
            <w:r w:rsidR="00BB1774">
              <w:rPr>
                <w:rStyle w:val="ab"/>
                <w:rFonts w:ascii="Times New Roman" w:hAnsi="Times New Roman" w:cs="Times New Roman"/>
                <w:sz w:val="20"/>
                <w:szCs w:val="20"/>
              </w:rPr>
              <w:t>практикам и действующим формализованным правилам</w:t>
            </w:r>
            <w:r>
              <w:rPr>
                <w:rStyle w:val="ab"/>
                <w:rFonts w:ascii="Times New Roman" w:hAnsi="Times New Roman" w:cs="Times New Roman"/>
                <w:sz w:val="20"/>
                <w:szCs w:val="20"/>
              </w:rPr>
              <w:t xml:space="preserve">, отраженным в Положении о Совете директоров общества, </w:t>
            </w:r>
            <w:r w:rsidR="00A40BDE">
              <w:rPr>
                <w:rStyle w:val="ab"/>
                <w:rFonts w:ascii="Times New Roman" w:hAnsi="Times New Roman" w:cs="Times New Roman"/>
                <w:sz w:val="20"/>
                <w:szCs w:val="20"/>
              </w:rPr>
              <w:t>создание комитетов для предварительного рассмотрения отнесенных к компетенции Совета директоров вопросов является его правом</w:t>
            </w:r>
            <w:r w:rsidR="00935F18">
              <w:rPr>
                <w:rStyle w:val="ab"/>
                <w:rFonts w:ascii="Times New Roman" w:hAnsi="Times New Roman" w:cs="Times New Roman"/>
                <w:sz w:val="20"/>
                <w:szCs w:val="20"/>
              </w:rPr>
              <w:t>. В</w:t>
            </w:r>
            <w:r w:rsidR="00A40BDE">
              <w:rPr>
                <w:rStyle w:val="ab"/>
                <w:rFonts w:ascii="Times New Roman" w:hAnsi="Times New Roman" w:cs="Times New Roman"/>
                <w:sz w:val="20"/>
                <w:szCs w:val="20"/>
              </w:rPr>
              <w:t xml:space="preserve"> случае, если данное право не реализуется, соответствующий вопрос остается в ведении совета директоров в целом.</w:t>
            </w:r>
            <w:r w:rsidR="00935F18">
              <w:rPr>
                <w:rStyle w:val="ab"/>
                <w:rFonts w:ascii="Times New Roman" w:hAnsi="Times New Roman" w:cs="Times New Roman"/>
                <w:sz w:val="20"/>
                <w:szCs w:val="20"/>
              </w:rPr>
              <w:t xml:space="preserve"> С учетом предусмотренной уставом общества компетенции на протяжении ряда лет Совет директоров не утверждает стратегию общества отдельно</w:t>
            </w:r>
            <w:r w:rsidR="00D37DFF">
              <w:rPr>
                <w:rStyle w:val="ab"/>
                <w:rFonts w:ascii="Times New Roman" w:hAnsi="Times New Roman" w:cs="Times New Roman"/>
                <w:sz w:val="20"/>
                <w:szCs w:val="20"/>
              </w:rPr>
              <w:t>.</w:t>
            </w:r>
          </w:p>
          <w:p w14:paraId="5F083900" w14:textId="77777777" w:rsidR="00A40BDE" w:rsidRDefault="00A40BDE" w:rsidP="00777D1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В</w:t>
            </w:r>
            <w:r w:rsidR="00C02257">
              <w:rPr>
                <w:rStyle w:val="ab"/>
                <w:rFonts w:ascii="Times New Roman" w:hAnsi="Times New Roman" w:cs="Times New Roman"/>
                <w:sz w:val="20"/>
                <w:szCs w:val="20"/>
              </w:rPr>
              <w:t xml:space="preserve"> обществе </w:t>
            </w:r>
            <w:r>
              <w:rPr>
                <w:rStyle w:val="ab"/>
                <w:rFonts w:ascii="Times New Roman" w:hAnsi="Times New Roman" w:cs="Times New Roman"/>
                <w:sz w:val="20"/>
                <w:szCs w:val="20"/>
              </w:rPr>
              <w:t xml:space="preserve">в качестве альтернативы </w:t>
            </w:r>
            <w:r w:rsidR="00C02257">
              <w:rPr>
                <w:rStyle w:val="ab"/>
                <w:rFonts w:ascii="Times New Roman" w:hAnsi="Times New Roman" w:cs="Times New Roman"/>
                <w:sz w:val="20"/>
                <w:szCs w:val="20"/>
              </w:rPr>
              <w:t>принята практика регулярного обсуждения хода реализации планов и задач текущего периода мен</w:t>
            </w:r>
            <w:r w:rsidR="00A7471A">
              <w:rPr>
                <w:rStyle w:val="ab"/>
                <w:rFonts w:ascii="Times New Roman" w:hAnsi="Times New Roman" w:cs="Times New Roman"/>
                <w:sz w:val="20"/>
                <w:szCs w:val="20"/>
              </w:rPr>
              <w:t>е</w:t>
            </w:r>
            <w:r w:rsidR="00C02257">
              <w:rPr>
                <w:rStyle w:val="ab"/>
                <w:rFonts w:ascii="Times New Roman" w:hAnsi="Times New Roman" w:cs="Times New Roman"/>
                <w:sz w:val="20"/>
                <w:szCs w:val="20"/>
              </w:rPr>
              <w:t xml:space="preserve">джментом компании с членами совета директоров, что позволяет совету директоров осуществлять </w:t>
            </w:r>
            <w:r w:rsidR="001B76E2">
              <w:rPr>
                <w:rStyle w:val="ab"/>
                <w:rFonts w:ascii="Times New Roman" w:hAnsi="Times New Roman" w:cs="Times New Roman"/>
                <w:sz w:val="20"/>
                <w:szCs w:val="20"/>
              </w:rPr>
              <w:t xml:space="preserve">в оперативном режиме </w:t>
            </w:r>
            <w:r w:rsidR="00C02257">
              <w:rPr>
                <w:rStyle w:val="ab"/>
                <w:rFonts w:ascii="Times New Roman" w:hAnsi="Times New Roman" w:cs="Times New Roman"/>
                <w:sz w:val="20"/>
                <w:szCs w:val="20"/>
              </w:rPr>
              <w:t xml:space="preserve">постоянный </w:t>
            </w:r>
            <w:r>
              <w:rPr>
                <w:rStyle w:val="ab"/>
                <w:rFonts w:ascii="Times New Roman" w:hAnsi="Times New Roman" w:cs="Times New Roman"/>
                <w:sz w:val="20"/>
                <w:szCs w:val="20"/>
              </w:rPr>
              <w:t xml:space="preserve">фактический </w:t>
            </w:r>
            <w:r w:rsidR="00C02257">
              <w:rPr>
                <w:rStyle w:val="ab"/>
                <w:rFonts w:ascii="Times New Roman" w:hAnsi="Times New Roman" w:cs="Times New Roman"/>
                <w:sz w:val="20"/>
                <w:szCs w:val="20"/>
              </w:rPr>
              <w:t>контроль соответствия</w:t>
            </w:r>
            <w:r>
              <w:rPr>
                <w:rStyle w:val="ab"/>
                <w:rFonts w:ascii="Times New Roman" w:hAnsi="Times New Roman" w:cs="Times New Roman"/>
                <w:sz w:val="20"/>
                <w:szCs w:val="20"/>
              </w:rPr>
              <w:t xml:space="preserve"> квалификации, н</w:t>
            </w:r>
            <w:r w:rsidR="001B76E2">
              <w:rPr>
                <w:rStyle w:val="ab"/>
                <w:rFonts w:ascii="Times New Roman" w:hAnsi="Times New Roman" w:cs="Times New Roman"/>
                <w:sz w:val="20"/>
                <w:szCs w:val="20"/>
              </w:rPr>
              <w:t>авыков и опыта менеджмента общества</w:t>
            </w:r>
            <w:r>
              <w:rPr>
                <w:rStyle w:val="ab"/>
                <w:rFonts w:ascii="Times New Roman" w:hAnsi="Times New Roman" w:cs="Times New Roman"/>
                <w:sz w:val="20"/>
                <w:szCs w:val="20"/>
              </w:rPr>
              <w:t xml:space="preserve"> текущим потребностям</w:t>
            </w:r>
            <w:r w:rsidR="00A7471A">
              <w:rPr>
                <w:rStyle w:val="ab"/>
                <w:rFonts w:ascii="Times New Roman" w:hAnsi="Times New Roman" w:cs="Times New Roman"/>
                <w:sz w:val="20"/>
                <w:szCs w:val="20"/>
              </w:rPr>
              <w:t xml:space="preserve">. </w:t>
            </w:r>
            <w:r w:rsidR="00AD65E7">
              <w:rPr>
                <w:rStyle w:val="ab"/>
                <w:rFonts w:ascii="Times New Roman" w:hAnsi="Times New Roman" w:cs="Times New Roman"/>
                <w:sz w:val="20"/>
                <w:szCs w:val="20"/>
              </w:rPr>
              <w:t>С</w:t>
            </w:r>
            <w:r w:rsidR="00A7471A">
              <w:rPr>
                <w:rStyle w:val="ab"/>
                <w:rFonts w:ascii="Times New Roman" w:hAnsi="Times New Roman" w:cs="Times New Roman"/>
                <w:sz w:val="20"/>
                <w:szCs w:val="20"/>
              </w:rPr>
              <w:t xml:space="preserve"> учетом требований устава </w:t>
            </w:r>
            <w:r w:rsidR="00AD65E7">
              <w:rPr>
                <w:rStyle w:val="ab"/>
                <w:rFonts w:ascii="Times New Roman" w:hAnsi="Times New Roman" w:cs="Times New Roman"/>
                <w:sz w:val="20"/>
                <w:szCs w:val="20"/>
              </w:rPr>
              <w:t xml:space="preserve">общества </w:t>
            </w:r>
            <w:r w:rsidR="00A7471A">
              <w:rPr>
                <w:rStyle w:val="ab"/>
                <w:rFonts w:ascii="Times New Roman" w:hAnsi="Times New Roman" w:cs="Times New Roman"/>
                <w:sz w:val="20"/>
                <w:szCs w:val="20"/>
              </w:rPr>
              <w:t xml:space="preserve">в части состава вопросов, относимых к компетенции совета директоров, рассмотрение вопросов стратегии и ее </w:t>
            </w:r>
            <w:r w:rsidR="00D46F32">
              <w:rPr>
                <w:rStyle w:val="ab"/>
                <w:rFonts w:ascii="Times New Roman" w:hAnsi="Times New Roman" w:cs="Times New Roman"/>
                <w:sz w:val="20"/>
                <w:szCs w:val="20"/>
              </w:rPr>
              <w:t>выполнения</w:t>
            </w:r>
            <w:r w:rsidR="00A7471A">
              <w:rPr>
                <w:rStyle w:val="ab"/>
                <w:rFonts w:ascii="Times New Roman" w:hAnsi="Times New Roman" w:cs="Times New Roman"/>
                <w:sz w:val="20"/>
                <w:szCs w:val="20"/>
              </w:rPr>
              <w:t xml:space="preserve"> формализовано в рамках рассмотрения </w:t>
            </w:r>
            <w:r w:rsidR="00935F18">
              <w:rPr>
                <w:rStyle w:val="ab"/>
                <w:rFonts w:ascii="Times New Roman" w:hAnsi="Times New Roman" w:cs="Times New Roman"/>
                <w:sz w:val="20"/>
                <w:szCs w:val="20"/>
              </w:rPr>
              <w:t xml:space="preserve">приоритетных направлений деятельности, что было осуществлено в 2021 году, а также общего рассмотрения </w:t>
            </w:r>
            <w:r w:rsidR="00A7471A">
              <w:rPr>
                <w:rStyle w:val="ab"/>
                <w:rFonts w:ascii="Times New Roman" w:hAnsi="Times New Roman" w:cs="Times New Roman"/>
                <w:sz w:val="20"/>
                <w:szCs w:val="20"/>
              </w:rPr>
              <w:t>годового отчета общества</w:t>
            </w:r>
            <w:r w:rsidR="00935F18">
              <w:rPr>
                <w:rStyle w:val="ab"/>
                <w:rFonts w:ascii="Times New Roman" w:hAnsi="Times New Roman" w:cs="Times New Roman"/>
                <w:sz w:val="20"/>
                <w:szCs w:val="20"/>
              </w:rPr>
              <w:t xml:space="preserve"> и е</w:t>
            </w:r>
            <w:r w:rsidR="00D37DFF">
              <w:rPr>
                <w:rStyle w:val="ab"/>
                <w:rFonts w:ascii="Times New Roman" w:hAnsi="Times New Roman" w:cs="Times New Roman"/>
                <w:sz w:val="20"/>
                <w:szCs w:val="20"/>
              </w:rPr>
              <w:t xml:space="preserve">го предварительного утверждения, что осуществляется ежегодно. </w:t>
            </w:r>
            <w:r w:rsidR="00AD65E7">
              <w:rPr>
                <w:rStyle w:val="ab"/>
                <w:rFonts w:ascii="Times New Roman" w:hAnsi="Times New Roman" w:cs="Times New Roman"/>
                <w:sz w:val="20"/>
                <w:szCs w:val="20"/>
              </w:rPr>
              <w:t>Кроме того,</w:t>
            </w:r>
            <w:r w:rsidR="00D37DFF">
              <w:rPr>
                <w:rStyle w:val="ab"/>
                <w:rFonts w:ascii="Times New Roman" w:hAnsi="Times New Roman" w:cs="Times New Roman"/>
                <w:sz w:val="20"/>
                <w:szCs w:val="20"/>
              </w:rPr>
              <w:t xml:space="preserve"> созданный </w:t>
            </w:r>
            <w:r w:rsidR="003D042E">
              <w:rPr>
                <w:rStyle w:val="ab"/>
                <w:rFonts w:ascii="Times New Roman" w:hAnsi="Times New Roman" w:cs="Times New Roman"/>
                <w:sz w:val="20"/>
                <w:szCs w:val="20"/>
              </w:rPr>
              <w:t>и действующий</w:t>
            </w:r>
            <w:r w:rsidR="00AD65E7">
              <w:rPr>
                <w:rStyle w:val="ab"/>
                <w:rFonts w:ascii="Times New Roman" w:hAnsi="Times New Roman" w:cs="Times New Roman"/>
                <w:sz w:val="20"/>
                <w:szCs w:val="20"/>
              </w:rPr>
              <w:t xml:space="preserve"> </w:t>
            </w:r>
            <w:r w:rsidR="00D37DFF">
              <w:rPr>
                <w:rStyle w:val="ab"/>
                <w:rFonts w:ascii="Times New Roman" w:hAnsi="Times New Roman" w:cs="Times New Roman"/>
                <w:sz w:val="20"/>
                <w:szCs w:val="20"/>
              </w:rPr>
              <w:t>комитет по стратегическому планированию и инвестициям периодически рассматривает</w:t>
            </w:r>
            <w:r w:rsidR="00AD65E7">
              <w:rPr>
                <w:rStyle w:val="ab"/>
                <w:rFonts w:ascii="Times New Roman" w:hAnsi="Times New Roman" w:cs="Times New Roman"/>
                <w:sz w:val="20"/>
                <w:szCs w:val="20"/>
              </w:rPr>
              <w:t>, в том числе в отчетном периоде,</w:t>
            </w:r>
            <w:r w:rsidR="00D37DFF">
              <w:rPr>
                <w:rStyle w:val="ab"/>
                <w:rFonts w:ascii="Times New Roman" w:hAnsi="Times New Roman" w:cs="Times New Roman"/>
                <w:sz w:val="20"/>
                <w:szCs w:val="20"/>
              </w:rPr>
              <w:t xml:space="preserve"> соответствие, экономическую обоснованность и целесообразность совершаемых </w:t>
            </w:r>
            <w:r w:rsidR="00AD65E7">
              <w:rPr>
                <w:rStyle w:val="ab"/>
                <w:rFonts w:ascii="Times New Roman" w:hAnsi="Times New Roman" w:cs="Times New Roman"/>
                <w:sz w:val="20"/>
                <w:szCs w:val="20"/>
              </w:rPr>
              <w:t xml:space="preserve">руководством </w:t>
            </w:r>
            <w:r w:rsidR="00D37DFF">
              <w:rPr>
                <w:rStyle w:val="ab"/>
                <w:rFonts w:ascii="Times New Roman" w:hAnsi="Times New Roman" w:cs="Times New Roman"/>
                <w:sz w:val="20"/>
                <w:szCs w:val="20"/>
              </w:rPr>
              <w:t>сделок</w:t>
            </w:r>
            <w:r w:rsidR="00AD65E7">
              <w:rPr>
                <w:rStyle w:val="ab"/>
                <w:rFonts w:ascii="Times New Roman" w:hAnsi="Times New Roman" w:cs="Times New Roman"/>
                <w:sz w:val="20"/>
                <w:szCs w:val="20"/>
              </w:rPr>
              <w:t xml:space="preserve"> общества и его дочерних / зависимых компаний.</w:t>
            </w:r>
          </w:p>
          <w:p w14:paraId="597FABE9" w14:textId="77777777" w:rsidR="00C350FC" w:rsidRPr="00D37DFF" w:rsidRDefault="00A40BDE" w:rsidP="00777D16">
            <w:pPr>
              <w:widowControl w:val="0"/>
              <w:spacing w:before="60" w:after="0" w:line="240" w:lineRule="auto"/>
              <w:ind w:firstLine="258"/>
              <w:rPr>
                <w:rFonts w:ascii="Times New Roman" w:hAnsi="Times New Roman" w:cs="Times New Roman"/>
                <w:sz w:val="20"/>
                <w:szCs w:val="20"/>
              </w:rPr>
            </w:pPr>
            <w:r>
              <w:rPr>
                <w:rStyle w:val="ab"/>
                <w:rFonts w:ascii="Times New Roman" w:hAnsi="Times New Roman" w:cs="Times New Roman"/>
                <w:sz w:val="20"/>
                <w:szCs w:val="20"/>
              </w:rPr>
              <w:t xml:space="preserve">В случае </w:t>
            </w:r>
            <w:r w:rsidR="00A7471A">
              <w:rPr>
                <w:rStyle w:val="ab"/>
                <w:rFonts w:ascii="Times New Roman" w:hAnsi="Times New Roman" w:cs="Times New Roman"/>
                <w:sz w:val="20"/>
                <w:szCs w:val="20"/>
              </w:rPr>
              <w:t xml:space="preserve">принятия в обществе решения о целесообразности </w:t>
            </w:r>
            <w:r>
              <w:rPr>
                <w:rStyle w:val="ab"/>
                <w:rFonts w:ascii="Times New Roman" w:hAnsi="Times New Roman" w:cs="Times New Roman"/>
                <w:sz w:val="20"/>
                <w:szCs w:val="20"/>
              </w:rPr>
              <w:t>внесения в устав Общества изменений</w:t>
            </w:r>
            <w:r w:rsidR="00FE428B">
              <w:rPr>
                <w:rStyle w:val="ab"/>
                <w:rFonts w:ascii="Times New Roman" w:hAnsi="Times New Roman" w:cs="Times New Roman"/>
                <w:sz w:val="20"/>
                <w:szCs w:val="20"/>
              </w:rPr>
              <w:t xml:space="preserve">, утверждения советом директоров отдельно стратегии общества </w:t>
            </w:r>
            <w:r w:rsidR="00A7471A">
              <w:rPr>
                <w:rStyle w:val="ab"/>
                <w:rFonts w:ascii="Times New Roman" w:hAnsi="Times New Roman" w:cs="Times New Roman"/>
                <w:sz w:val="20"/>
                <w:szCs w:val="20"/>
              </w:rPr>
              <w:t>рекомендации по критери</w:t>
            </w:r>
            <w:r w:rsidR="00D37DFF">
              <w:rPr>
                <w:rStyle w:val="ab"/>
                <w:rFonts w:ascii="Times New Roman" w:hAnsi="Times New Roman" w:cs="Times New Roman"/>
                <w:sz w:val="20"/>
                <w:szCs w:val="20"/>
              </w:rPr>
              <w:t>ям</w:t>
            </w:r>
            <w:r w:rsidR="00A7471A">
              <w:rPr>
                <w:rStyle w:val="ab"/>
                <w:rFonts w:ascii="Times New Roman" w:hAnsi="Times New Roman" w:cs="Times New Roman"/>
                <w:sz w:val="20"/>
                <w:szCs w:val="20"/>
              </w:rPr>
              <w:t xml:space="preserve"> 2</w:t>
            </w:r>
            <w:r w:rsidR="00D37DFF">
              <w:rPr>
                <w:rStyle w:val="ab"/>
                <w:rFonts w:ascii="Times New Roman" w:hAnsi="Times New Roman" w:cs="Times New Roman"/>
                <w:sz w:val="20"/>
                <w:szCs w:val="20"/>
              </w:rPr>
              <w:t xml:space="preserve"> и 3</w:t>
            </w:r>
            <w:r w:rsidR="00A7471A">
              <w:rPr>
                <w:rStyle w:val="ab"/>
                <w:rFonts w:ascii="Times New Roman" w:hAnsi="Times New Roman" w:cs="Times New Roman"/>
                <w:sz w:val="20"/>
                <w:szCs w:val="20"/>
              </w:rPr>
              <w:t xml:space="preserve"> будут формализованы в рамках </w:t>
            </w:r>
            <w:r w:rsidR="00FE428B">
              <w:rPr>
                <w:rStyle w:val="ab"/>
                <w:rFonts w:ascii="Times New Roman" w:hAnsi="Times New Roman" w:cs="Times New Roman"/>
                <w:sz w:val="20"/>
                <w:szCs w:val="20"/>
              </w:rPr>
              <w:t>самостоятельных</w:t>
            </w:r>
            <w:r w:rsidR="00A7471A">
              <w:rPr>
                <w:rStyle w:val="ab"/>
                <w:rFonts w:ascii="Times New Roman" w:hAnsi="Times New Roman" w:cs="Times New Roman"/>
                <w:sz w:val="20"/>
                <w:szCs w:val="20"/>
              </w:rPr>
              <w:t xml:space="preserve"> процедур</w:t>
            </w:r>
            <w:r w:rsidR="00D46F32">
              <w:rPr>
                <w:rStyle w:val="ab"/>
                <w:rFonts w:ascii="Times New Roman" w:hAnsi="Times New Roman" w:cs="Times New Roman"/>
                <w:sz w:val="20"/>
                <w:szCs w:val="20"/>
              </w:rPr>
              <w:t>: Советом директоров будет утверждаться стратегия общества и отчеты о ее выполнении</w:t>
            </w:r>
            <w:r w:rsidR="00D37DFF">
              <w:rPr>
                <w:rStyle w:val="ab"/>
                <w:rFonts w:ascii="Times New Roman" w:hAnsi="Times New Roman" w:cs="Times New Roman"/>
                <w:sz w:val="20"/>
                <w:szCs w:val="20"/>
              </w:rPr>
              <w:t>, Советом директоров в целом или комитетом по кадрам и вознаграждениям (в случае, если он будет сформирован)</w:t>
            </w:r>
            <w:r w:rsidR="00D46F32">
              <w:rPr>
                <w:rStyle w:val="ab"/>
                <w:rFonts w:ascii="Times New Roman" w:hAnsi="Times New Roman" w:cs="Times New Roman"/>
                <w:sz w:val="20"/>
                <w:szCs w:val="20"/>
              </w:rPr>
              <w:t xml:space="preserve"> будет производиться оценка </w:t>
            </w:r>
            <w:r w:rsidR="00D46F32" w:rsidRPr="00276FF8">
              <w:rPr>
                <w:rFonts w:ascii="Times New Roman" w:hAnsi="Times New Roman" w:cs="Times New Roman"/>
                <w:sz w:val="20"/>
                <w:szCs w:val="20"/>
              </w:rPr>
              <w:t>соответстви</w:t>
            </w:r>
            <w:r w:rsidR="00D46F32">
              <w:rPr>
                <w:rFonts w:ascii="Times New Roman" w:hAnsi="Times New Roman" w:cs="Times New Roman"/>
                <w:sz w:val="20"/>
                <w:szCs w:val="20"/>
              </w:rPr>
              <w:t>я</w:t>
            </w:r>
            <w:r w:rsidR="00D46F32" w:rsidRPr="00276FF8">
              <w:rPr>
                <w:rFonts w:ascii="Times New Roman" w:hAnsi="Times New Roman" w:cs="Times New Roman"/>
                <w:sz w:val="20"/>
                <w:szCs w:val="20"/>
              </w:rPr>
              <w:t xml:space="preserve"> профессиональной квалификации, навыков и опыта членов исполнительных органов текущим и ожидаемым потребностям общества</w:t>
            </w:r>
            <w:r w:rsidR="00D46F32">
              <w:rPr>
                <w:rFonts w:ascii="Times New Roman" w:hAnsi="Times New Roman" w:cs="Times New Roman"/>
                <w:sz w:val="20"/>
                <w:szCs w:val="20"/>
              </w:rPr>
              <w:t xml:space="preserve"> в полном объеме</w:t>
            </w:r>
            <w:r w:rsidR="00D37DFF">
              <w:rPr>
                <w:rStyle w:val="ab"/>
                <w:rFonts w:ascii="Times New Roman" w:hAnsi="Times New Roman" w:cs="Times New Roman"/>
                <w:sz w:val="20"/>
                <w:szCs w:val="20"/>
              </w:rPr>
              <w:t>.</w:t>
            </w:r>
          </w:p>
        </w:tc>
      </w:tr>
      <w:tr w:rsidR="00C350FC" w:rsidRPr="00276FF8" w14:paraId="7FCB8B52" w14:textId="77777777" w:rsidTr="00777D16">
        <w:tc>
          <w:tcPr>
            <w:tcW w:w="624" w:type="dxa"/>
            <w:tcBorders>
              <w:top w:val="single" w:sz="4" w:space="0" w:color="auto"/>
              <w:left w:val="single" w:sz="4" w:space="0" w:color="auto"/>
              <w:bottom w:val="single" w:sz="4" w:space="0" w:color="auto"/>
              <w:right w:val="single" w:sz="4" w:space="0" w:color="auto"/>
            </w:tcBorders>
            <w:shd w:val="clear" w:color="auto" w:fill="auto"/>
          </w:tcPr>
          <w:p w14:paraId="2F91EC4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C218C7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7E16D86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рассмотрением критериев и показателей (в том числе промежуточных) реализации стратегии и бизнес-планов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4D787DBF"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27CE753"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CC313F3" w14:textId="77777777" w:rsidR="00C350FC" w:rsidRPr="00276FF8" w:rsidRDefault="003D042E"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52E11EF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16E4486" w14:textId="77777777" w:rsidR="00C350FC" w:rsidRPr="00276FF8" w:rsidRDefault="003D042E" w:rsidP="003D042E">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E478B25" w14:textId="77777777" w:rsidR="003D042E" w:rsidRDefault="003D042E" w:rsidP="00777D16">
            <w:pPr>
              <w:widowControl w:val="0"/>
              <w:spacing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Принцип 2.1.2 соблюда</w:t>
            </w:r>
            <w:r w:rsidR="00777D16">
              <w:rPr>
                <w:rStyle w:val="ab"/>
                <w:rFonts w:ascii="Times New Roman" w:hAnsi="Times New Roman" w:cs="Times New Roman"/>
                <w:sz w:val="20"/>
                <w:szCs w:val="20"/>
              </w:rPr>
              <w:t>е</w:t>
            </w:r>
            <w:r>
              <w:rPr>
                <w:rStyle w:val="ab"/>
                <w:rFonts w:ascii="Times New Roman" w:hAnsi="Times New Roman" w:cs="Times New Roman"/>
                <w:sz w:val="20"/>
                <w:szCs w:val="20"/>
              </w:rPr>
              <w:t>тся частично.</w:t>
            </w:r>
          </w:p>
          <w:p w14:paraId="39B1C257" w14:textId="77777777" w:rsidR="003D042E" w:rsidRDefault="003D042E" w:rsidP="00777D1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По сложившейся в обществе практике с учетом предусмотренной уставом общества компетенции </w:t>
            </w:r>
            <w:r w:rsidR="008343BE">
              <w:rPr>
                <w:rStyle w:val="ab"/>
                <w:rFonts w:ascii="Times New Roman" w:hAnsi="Times New Roman" w:cs="Times New Roman"/>
                <w:sz w:val="20"/>
                <w:szCs w:val="20"/>
              </w:rPr>
              <w:t>совета директоров на протяжении ряда лет с</w:t>
            </w:r>
            <w:r>
              <w:rPr>
                <w:rStyle w:val="ab"/>
                <w:rFonts w:ascii="Times New Roman" w:hAnsi="Times New Roman" w:cs="Times New Roman"/>
                <w:sz w:val="20"/>
                <w:szCs w:val="20"/>
              </w:rPr>
              <w:t>овет директоров не утверждает стратегию общества отдельно.</w:t>
            </w:r>
          </w:p>
          <w:p w14:paraId="73794A69" w14:textId="77777777" w:rsidR="00DB4635" w:rsidRDefault="00DB4635" w:rsidP="00777D1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С учетом требований устава общества в части состава вопросов, относимых к компетенции совета директоров, рассмотрение вопросов актуализации стратегии и ее выполнения, утверждения бизнес-планов и целей деятельности, формирования показателей бюджета, достижения ключевых показателей деятельности формализовано в рамках рассмотрения приоритетных направлений деятельности, что было осуществлено Советом директоров в 2021 году, а также общего рассмотрения Советом директоров на заседаниях годовой бухгалтерской отчетности, годового отчета общества, что осуществляется ежегодно, в том числе в отчетном периоде. </w:t>
            </w:r>
          </w:p>
          <w:p w14:paraId="0F2890F0" w14:textId="77777777" w:rsidR="003D042E" w:rsidRPr="003D042E" w:rsidRDefault="00DB4635" w:rsidP="00777D1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Кроме того,</w:t>
            </w:r>
            <w:r w:rsidR="003D042E">
              <w:rPr>
                <w:rStyle w:val="ab"/>
                <w:rFonts w:ascii="Times New Roman" w:hAnsi="Times New Roman" w:cs="Times New Roman"/>
                <w:sz w:val="20"/>
                <w:szCs w:val="20"/>
              </w:rPr>
              <w:t xml:space="preserve"> в обществе на протяжении ряда лет действует практика регулярного обсуждения хода реализации планов и задач</w:t>
            </w:r>
            <w:r>
              <w:rPr>
                <w:rStyle w:val="ab"/>
                <w:rFonts w:ascii="Times New Roman" w:hAnsi="Times New Roman" w:cs="Times New Roman"/>
                <w:sz w:val="20"/>
                <w:szCs w:val="20"/>
              </w:rPr>
              <w:t>, достижения</w:t>
            </w:r>
            <w:r w:rsidR="003D042E">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ключевых показателей </w:t>
            </w:r>
            <w:r w:rsidR="003D042E">
              <w:rPr>
                <w:rStyle w:val="ab"/>
                <w:rFonts w:ascii="Times New Roman" w:hAnsi="Times New Roman" w:cs="Times New Roman"/>
                <w:sz w:val="20"/>
                <w:szCs w:val="20"/>
              </w:rPr>
              <w:t xml:space="preserve">текущего периода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реализации приоритетных направлений деятельности общества. События, связанные с введением ограничений в связи с пандемией </w:t>
            </w:r>
            <w:r w:rsidR="003D042E">
              <w:rPr>
                <w:rStyle w:val="ab"/>
                <w:rFonts w:ascii="Times New Roman" w:hAnsi="Times New Roman" w:cs="Times New Roman"/>
                <w:sz w:val="20"/>
                <w:szCs w:val="20"/>
                <w:lang w:val="en-US"/>
              </w:rPr>
              <w:t>COVID</w:t>
            </w:r>
            <w:r w:rsidR="003D042E" w:rsidRPr="003D042E">
              <w:rPr>
                <w:rStyle w:val="ab"/>
                <w:rFonts w:ascii="Times New Roman" w:hAnsi="Times New Roman" w:cs="Times New Roman"/>
                <w:sz w:val="20"/>
                <w:szCs w:val="20"/>
              </w:rPr>
              <w:t xml:space="preserve">-19 </w:t>
            </w:r>
            <w:r w:rsidR="003D042E">
              <w:rPr>
                <w:rStyle w:val="ab"/>
                <w:rFonts w:ascii="Times New Roman" w:hAnsi="Times New Roman" w:cs="Times New Roman"/>
                <w:sz w:val="20"/>
                <w:szCs w:val="20"/>
              </w:rPr>
              <w:t>и последующих геополитических событий 2022 года показали гибкость и эффективность такой практики, способность решать задачи адаптации бизнеса, его целей и планов действий в целом по группе общества.</w:t>
            </w:r>
          </w:p>
          <w:p w14:paraId="224D0528" w14:textId="77777777" w:rsidR="003D042E" w:rsidRPr="00276FF8" w:rsidRDefault="003D042E" w:rsidP="00777D16">
            <w:pPr>
              <w:widowControl w:val="0"/>
              <w:spacing w:line="240" w:lineRule="auto"/>
              <w:ind w:firstLine="258"/>
              <w:jc w:val="both"/>
              <w:rPr>
                <w:rFonts w:ascii="Times New Roman" w:eastAsia="Times New Roman" w:hAnsi="Times New Roman" w:cs="Times New Roman"/>
                <w:sz w:val="20"/>
                <w:szCs w:val="20"/>
              </w:rPr>
            </w:pPr>
            <w:r>
              <w:rPr>
                <w:rStyle w:val="ab"/>
                <w:rFonts w:ascii="Times New Roman" w:hAnsi="Times New Roman" w:cs="Times New Roman"/>
                <w:sz w:val="20"/>
                <w:szCs w:val="20"/>
              </w:rPr>
              <w:t>В случае принятия в обществе решения о целесообразности внесения в устав Общества изменений, утверждения советом директоров отдельно стратегии</w:t>
            </w:r>
            <w:r w:rsidR="00DB4635">
              <w:rPr>
                <w:rStyle w:val="ab"/>
                <w:rFonts w:ascii="Times New Roman" w:hAnsi="Times New Roman" w:cs="Times New Roman"/>
                <w:sz w:val="20"/>
                <w:szCs w:val="20"/>
              </w:rPr>
              <w:t>, бюджета, бизнес-планов, ключевых показателей их реализации</w:t>
            </w:r>
            <w:r>
              <w:rPr>
                <w:rStyle w:val="ab"/>
                <w:rFonts w:ascii="Times New Roman" w:hAnsi="Times New Roman" w:cs="Times New Roman"/>
                <w:sz w:val="20"/>
                <w:szCs w:val="20"/>
              </w:rPr>
              <w:t xml:space="preserve"> рекомендации по </w:t>
            </w:r>
            <w:r w:rsidR="00DB4635">
              <w:rPr>
                <w:rStyle w:val="ab"/>
                <w:rFonts w:ascii="Times New Roman" w:hAnsi="Times New Roman" w:cs="Times New Roman"/>
                <w:sz w:val="20"/>
                <w:szCs w:val="20"/>
              </w:rPr>
              <w:t>принципу 2.1.2</w:t>
            </w:r>
            <w:r>
              <w:rPr>
                <w:rStyle w:val="ab"/>
                <w:rFonts w:ascii="Times New Roman" w:hAnsi="Times New Roman" w:cs="Times New Roman"/>
                <w:sz w:val="20"/>
                <w:szCs w:val="20"/>
              </w:rPr>
              <w:t xml:space="preserve"> будут формализованы в рамках самостоятельных процедур: Советом директоров буд</w:t>
            </w:r>
            <w:r w:rsidR="00777D16">
              <w:rPr>
                <w:rStyle w:val="ab"/>
                <w:rFonts w:ascii="Times New Roman" w:hAnsi="Times New Roman" w:cs="Times New Roman"/>
                <w:sz w:val="20"/>
                <w:szCs w:val="20"/>
              </w:rPr>
              <w:t>ут отдельно и самостоятельно рассматриваться вопросы актуализации и выполнения стратегии, утверждения и отчетов об исполнении бюджета, бизнес-планов, ключевых показателей деятельности</w:t>
            </w:r>
            <w:r>
              <w:rPr>
                <w:rStyle w:val="ab"/>
                <w:rFonts w:ascii="Times New Roman" w:hAnsi="Times New Roman" w:cs="Times New Roman"/>
                <w:sz w:val="20"/>
                <w:szCs w:val="20"/>
              </w:rPr>
              <w:t>.</w:t>
            </w:r>
          </w:p>
        </w:tc>
      </w:tr>
      <w:tr w:rsidR="00C350FC" w:rsidRPr="00276FF8" w14:paraId="54AC71D6" w14:textId="77777777" w:rsidTr="00682F52">
        <w:tc>
          <w:tcPr>
            <w:tcW w:w="624" w:type="dxa"/>
            <w:tcBorders>
              <w:top w:val="single" w:sz="4" w:space="0" w:color="auto"/>
              <w:left w:val="single" w:sz="4" w:space="0" w:color="auto"/>
              <w:bottom w:val="single" w:sz="4" w:space="0" w:color="auto"/>
              <w:right w:val="single" w:sz="4" w:space="0" w:color="auto"/>
            </w:tcBorders>
            <w:shd w:val="clear" w:color="auto" w:fill="auto"/>
          </w:tcPr>
          <w:p w14:paraId="3EACC70B" w14:textId="77777777" w:rsidR="00C350FC" w:rsidRPr="004E5357" w:rsidRDefault="00C350FC" w:rsidP="00A41142">
            <w:pPr>
              <w:pStyle w:val="ConsPlusNormal"/>
              <w:rPr>
                <w:rFonts w:ascii="Times New Roman" w:hAnsi="Times New Roman" w:cs="Times New Roman"/>
                <w:sz w:val="20"/>
                <w:szCs w:val="20"/>
              </w:rPr>
            </w:pPr>
            <w:r w:rsidRPr="004E5357">
              <w:rPr>
                <w:rFonts w:ascii="Times New Roman" w:hAnsi="Times New Roman" w:cs="Times New Roman"/>
                <w:sz w:val="20"/>
                <w:szCs w:val="20"/>
              </w:rPr>
              <w:t>2.1.3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55CCD63" w14:textId="77777777" w:rsidR="00C350FC" w:rsidRPr="004E5357" w:rsidRDefault="00C350FC" w:rsidP="00A41142">
            <w:pPr>
              <w:pStyle w:val="ConsPlusNormal"/>
              <w:rPr>
                <w:rFonts w:ascii="Times New Roman" w:hAnsi="Times New Roman" w:cs="Times New Roman"/>
                <w:sz w:val="20"/>
                <w:szCs w:val="20"/>
              </w:rPr>
            </w:pPr>
            <w:r w:rsidRPr="004E5357">
              <w:rPr>
                <w:rFonts w:ascii="Times New Roman" w:hAnsi="Times New Roman" w:cs="Times New Roman"/>
                <w:sz w:val="20"/>
                <w:szCs w:val="20"/>
              </w:rPr>
              <w:t>Совет директоров определяет принципы и подходы к организации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4400104" w14:textId="77777777" w:rsidR="00C350FC" w:rsidRPr="004E5357" w:rsidRDefault="00C350FC" w:rsidP="00A41142">
            <w:pPr>
              <w:pStyle w:val="ConsPlusNormal"/>
              <w:rPr>
                <w:rFonts w:ascii="Times New Roman" w:hAnsi="Times New Roman" w:cs="Times New Roman"/>
                <w:sz w:val="20"/>
                <w:szCs w:val="20"/>
              </w:rPr>
            </w:pPr>
            <w:r w:rsidRPr="004E5357">
              <w:rPr>
                <w:rFonts w:ascii="Times New Roman" w:hAnsi="Times New Roman" w:cs="Times New Roman"/>
                <w:sz w:val="20"/>
                <w:szCs w:val="20"/>
              </w:rPr>
              <w:t>1. Принципы и подходы к организации системы управления рисками и внутреннего контроля в обществе определены советом директоров и закреплены во внутренних документах общества, определяющих политику в области управления рисками и внутреннего контроля.</w:t>
            </w:r>
          </w:p>
          <w:p w14:paraId="3673DD2E" w14:textId="77777777" w:rsidR="00C350FC" w:rsidRPr="004E5357" w:rsidRDefault="00C350FC" w:rsidP="00A41142">
            <w:pPr>
              <w:pStyle w:val="ConsPlusNormal"/>
              <w:rPr>
                <w:rFonts w:ascii="Times New Roman" w:hAnsi="Times New Roman" w:cs="Times New Roman"/>
                <w:sz w:val="20"/>
                <w:szCs w:val="20"/>
              </w:rPr>
            </w:pPr>
            <w:r w:rsidRPr="004E5357">
              <w:rPr>
                <w:rFonts w:ascii="Times New Roman" w:hAnsi="Times New Roman" w:cs="Times New Roman"/>
                <w:sz w:val="20"/>
                <w:szCs w:val="20"/>
              </w:rPr>
              <w:t>2. В отчетном периоде совет директоров утвердил (пересмотрел) приемлемую величину рисков (риск-аппетит) общества либо комитет по аудиту и (или) комитет по рискам (при наличии) рассмотрел целесообразность вынесения на рассмотрение совета директоров вопроса о пересмотре риск-аппетита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15F908AD" w14:textId="77777777" w:rsidR="00C350FC" w:rsidRPr="004E5357" w:rsidRDefault="00C350FC" w:rsidP="00C350FC">
            <w:pPr>
              <w:pStyle w:val="ConsPlusNormal"/>
              <w:rPr>
                <w:rFonts w:ascii="Times New Roman" w:hAnsi="Times New Roman" w:cs="Times New Roman"/>
                <w:sz w:val="20"/>
                <w:szCs w:val="20"/>
              </w:rPr>
            </w:pPr>
            <w:r w:rsidRPr="004E5357">
              <w:rPr>
                <w:rStyle w:val="ab"/>
                <w:rFonts w:ascii="Times New Roman" w:hAnsi="Times New Roman" w:cs="Times New Roman"/>
                <w:sz w:val="20"/>
                <w:szCs w:val="20"/>
              </w:rPr>
              <w:t>□</w:t>
            </w:r>
            <w:r w:rsidRPr="004E5357">
              <w:rPr>
                <w:rFonts w:ascii="Times New Roman" w:hAnsi="Times New Roman" w:cs="Times New Roman"/>
                <w:sz w:val="20"/>
                <w:szCs w:val="20"/>
              </w:rPr>
              <w:t xml:space="preserve"> соблюдается</w:t>
            </w:r>
          </w:p>
          <w:p w14:paraId="0DCE9BF5" w14:textId="77777777" w:rsidR="00C350FC" w:rsidRPr="004E5357" w:rsidRDefault="00C350FC" w:rsidP="00C350FC">
            <w:pPr>
              <w:widowControl w:val="0"/>
              <w:spacing w:line="240" w:lineRule="auto"/>
              <w:rPr>
                <w:rStyle w:val="ab"/>
                <w:rFonts w:ascii="Times New Roman" w:eastAsia="Times New Roman" w:hAnsi="Times New Roman" w:cs="Times New Roman"/>
                <w:sz w:val="20"/>
                <w:szCs w:val="20"/>
              </w:rPr>
            </w:pPr>
          </w:p>
          <w:p w14:paraId="4A41C7F1" w14:textId="77777777" w:rsidR="00C350FC" w:rsidRPr="004E5357" w:rsidRDefault="00C350FC" w:rsidP="00C350FC">
            <w:pPr>
              <w:pStyle w:val="ConsPlusNormal"/>
              <w:rPr>
                <w:rFonts w:ascii="Times New Roman" w:hAnsi="Times New Roman" w:cs="Times New Roman"/>
                <w:sz w:val="20"/>
                <w:szCs w:val="20"/>
              </w:rPr>
            </w:pPr>
            <w:r w:rsidRPr="004E5357">
              <w:rPr>
                <w:rStyle w:val="ab"/>
                <w:rFonts w:ascii="MS Mincho" w:eastAsia="MS Mincho" w:hAnsi="MS Mincho" w:cs="MS Mincho" w:hint="eastAsia"/>
                <w:sz w:val="20"/>
                <w:szCs w:val="20"/>
              </w:rPr>
              <w:t>☑</w:t>
            </w:r>
            <w:r w:rsidRPr="004E5357">
              <w:rPr>
                <w:rFonts w:ascii="Times New Roman" w:hAnsi="Times New Roman" w:cs="Times New Roman"/>
                <w:sz w:val="20"/>
                <w:szCs w:val="20"/>
              </w:rPr>
              <w:t xml:space="preserve"> частично соблюдается</w:t>
            </w:r>
          </w:p>
          <w:p w14:paraId="58A03C65" w14:textId="77777777" w:rsidR="00C350FC" w:rsidRPr="004E5357" w:rsidRDefault="00C350FC" w:rsidP="00C350FC">
            <w:pPr>
              <w:widowControl w:val="0"/>
              <w:spacing w:line="240" w:lineRule="auto"/>
              <w:rPr>
                <w:rStyle w:val="ab"/>
                <w:rFonts w:ascii="Times New Roman" w:eastAsia="Times New Roman" w:hAnsi="Times New Roman" w:cs="Times New Roman"/>
                <w:sz w:val="20"/>
                <w:szCs w:val="20"/>
              </w:rPr>
            </w:pPr>
          </w:p>
          <w:p w14:paraId="1639D259" w14:textId="77777777" w:rsidR="00C350FC" w:rsidRPr="004E5357" w:rsidRDefault="00C350FC" w:rsidP="00C350FC">
            <w:pPr>
              <w:pStyle w:val="ConsPlusNormal"/>
              <w:rPr>
                <w:rFonts w:ascii="Times New Roman" w:hAnsi="Times New Roman" w:cs="Times New Roman"/>
                <w:sz w:val="20"/>
                <w:szCs w:val="20"/>
              </w:rPr>
            </w:pPr>
            <w:r w:rsidRPr="004E5357">
              <w:rPr>
                <w:rStyle w:val="ab"/>
                <w:rFonts w:ascii="Times New Roman" w:hAnsi="Times New Roman" w:cs="Times New Roman"/>
                <w:sz w:val="20"/>
                <w:szCs w:val="20"/>
              </w:rPr>
              <w:t>◻</w:t>
            </w:r>
            <w:r w:rsidRPr="004E5357">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3476A23" w14:textId="77777777" w:rsidR="00C350FC" w:rsidRPr="004E5357" w:rsidRDefault="00C350FC" w:rsidP="004E5357">
            <w:pPr>
              <w:widowControl w:val="0"/>
              <w:spacing w:line="240" w:lineRule="auto"/>
              <w:ind w:firstLine="258"/>
              <w:jc w:val="both"/>
              <w:rPr>
                <w:rStyle w:val="ab"/>
                <w:rFonts w:ascii="Times New Roman" w:hAnsi="Times New Roman" w:cs="Times New Roman"/>
                <w:sz w:val="20"/>
                <w:szCs w:val="20"/>
              </w:rPr>
            </w:pPr>
            <w:r w:rsidRPr="004E5357">
              <w:rPr>
                <w:rStyle w:val="ab"/>
                <w:rFonts w:ascii="Times New Roman" w:hAnsi="Times New Roman" w:cs="Times New Roman"/>
                <w:sz w:val="20"/>
                <w:szCs w:val="20"/>
                <w:u w:val="single"/>
              </w:rPr>
              <w:t>Критерий 1</w:t>
            </w:r>
            <w:r w:rsidRPr="004E5357">
              <w:rPr>
                <w:rStyle w:val="ab"/>
                <w:rFonts w:ascii="Times New Roman" w:hAnsi="Times New Roman" w:cs="Times New Roman"/>
                <w:sz w:val="20"/>
                <w:szCs w:val="20"/>
              </w:rPr>
              <w:t xml:space="preserve"> соблюдается.</w:t>
            </w:r>
          </w:p>
          <w:p w14:paraId="25BF9755" w14:textId="77777777" w:rsidR="00691904" w:rsidRPr="004E5357" w:rsidRDefault="00777D16" w:rsidP="004E5357">
            <w:pPr>
              <w:pStyle w:val="ConsPlusNormal"/>
              <w:ind w:firstLine="258"/>
              <w:rPr>
                <w:rStyle w:val="ab"/>
                <w:rFonts w:ascii="Times New Roman" w:hAnsi="Times New Roman" w:cs="Times New Roman"/>
                <w:sz w:val="20"/>
                <w:szCs w:val="20"/>
              </w:rPr>
            </w:pPr>
            <w:r w:rsidRPr="004E5357">
              <w:rPr>
                <w:rStyle w:val="ab"/>
                <w:rFonts w:ascii="Times New Roman" w:hAnsi="Times New Roman" w:cs="Times New Roman"/>
                <w:sz w:val="20"/>
                <w:szCs w:val="20"/>
                <w:u w:val="single"/>
              </w:rPr>
              <w:t>Критерий 2</w:t>
            </w:r>
            <w:r w:rsidRPr="004E5357">
              <w:rPr>
                <w:rStyle w:val="ab"/>
                <w:rFonts w:ascii="Times New Roman" w:hAnsi="Times New Roman" w:cs="Times New Roman"/>
                <w:sz w:val="20"/>
                <w:szCs w:val="20"/>
              </w:rPr>
              <w:t xml:space="preserve"> </w:t>
            </w:r>
            <w:r w:rsidR="00691904" w:rsidRPr="004E5357">
              <w:rPr>
                <w:rStyle w:val="ab"/>
                <w:rFonts w:ascii="Times New Roman" w:hAnsi="Times New Roman" w:cs="Times New Roman"/>
                <w:sz w:val="20"/>
                <w:szCs w:val="20"/>
              </w:rPr>
              <w:t>соблюдается частично.</w:t>
            </w:r>
          </w:p>
          <w:p w14:paraId="421D70D2" w14:textId="77777777" w:rsidR="00691904" w:rsidRPr="004E5357" w:rsidRDefault="00691904" w:rsidP="004E5357">
            <w:pPr>
              <w:pStyle w:val="ConsPlusNormal"/>
              <w:spacing w:before="60"/>
              <w:ind w:firstLine="258"/>
              <w:rPr>
                <w:rStyle w:val="ab"/>
                <w:rFonts w:ascii="Times New Roman" w:hAnsi="Times New Roman" w:cs="Times New Roman"/>
                <w:sz w:val="20"/>
                <w:szCs w:val="20"/>
              </w:rPr>
            </w:pPr>
            <w:r w:rsidRPr="004E5357">
              <w:rPr>
                <w:rStyle w:val="ab"/>
                <w:rFonts w:ascii="Times New Roman" w:hAnsi="Times New Roman" w:cs="Times New Roman"/>
                <w:sz w:val="20"/>
                <w:szCs w:val="20"/>
              </w:rPr>
              <w:t>В</w:t>
            </w:r>
            <w:r w:rsidR="00C350FC" w:rsidRPr="004E5357">
              <w:rPr>
                <w:rStyle w:val="ab"/>
                <w:rFonts w:ascii="Times New Roman" w:hAnsi="Times New Roman" w:cs="Times New Roman"/>
                <w:sz w:val="20"/>
                <w:szCs w:val="20"/>
              </w:rPr>
              <w:t xml:space="preserve"> отчетном периоде Совет директоров не утверждал </w:t>
            </w:r>
            <w:r w:rsidRPr="004E5357">
              <w:rPr>
                <w:rStyle w:val="ab"/>
                <w:rFonts w:ascii="Times New Roman" w:hAnsi="Times New Roman" w:cs="Times New Roman"/>
                <w:sz w:val="20"/>
                <w:szCs w:val="20"/>
              </w:rPr>
              <w:t xml:space="preserve">отдельно </w:t>
            </w:r>
            <w:r w:rsidR="00C350FC" w:rsidRPr="004E5357">
              <w:rPr>
                <w:rStyle w:val="ab"/>
                <w:rFonts w:ascii="Times New Roman" w:hAnsi="Times New Roman" w:cs="Times New Roman"/>
                <w:sz w:val="20"/>
                <w:szCs w:val="20"/>
              </w:rPr>
              <w:t>приемлемую</w:t>
            </w:r>
            <w:r w:rsidR="00777D16" w:rsidRPr="004E5357">
              <w:rPr>
                <w:rStyle w:val="ab"/>
                <w:rFonts w:ascii="Times New Roman" w:hAnsi="Times New Roman" w:cs="Times New Roman"/>
                <w:sz w:val="20"/>
                <w:szCs w:val="20"/>
              </w:rPr>
              <w:t xml:space="preserve"> величину рисков (</w:t>
            </w:r>
            <w:r w:rsidR="004E5357" w:rsidRPr="004E5357">
              <w:rPr>
                <w:rStyle w:val="ab"/>
                <w:rFonts w:ascii="Times New Roman" w:hAnsi="Times New Roman" w:cs="Times New Roman"/>
                <w:sz w:val="20"/>
                <w:szCs w:val="20"/>
              </w:rPr>
              <w:t>«</w:t>
            </w:r>
            <w:r w:rsidR="00777D16" w:rsidRPr="004E5357">
              <w:rPr>
                <w:rStyle w:val="ab"/>
                <w:rFonts w:ascii="Times New Roman" w:hAnsi="Times New Roman" w:cs="Times New Roman"/>
                <w:sz w:val="20"/>
                <w:szCs w:val="20"/>
              </w:rPr>
              <w:t>риск-аппетит</w:t>
            </w:r>
            <w:r w:rsidR="004E5357" w:rsidRPr="004E5357">
              <w:rPr>
                <w:rStyle w:val="ab"/>
                <w:rFonts w:ascii="Times New Roman" w:hAnsi="Times New Roman" w:cs="Times New Roman"/>
                <w:sz w:val="20"/>
                <w:szCs w:val="20"/>
              </w:rPr>
              <w:t>»</w:t>
            </w:r>
            <w:r w:rsidR="00777D16" w:rsidRPr="004E5357">
              <w:rPr>
                <w:rStyle w:val="ab"/>
                <w:rFonts w:ascii="Times New Roman" w:hAnsi="Times New Roman" w:cs="Times New Roman"/>
                <w:sz w:val="20"/>
                <w:szCs w:val="20"/>
              </w:rPr>
              <w:t>).</w:t>
            </w:r>
            <w:r w:rsidR="00C350FC" w:rsidRPr="004E5357">
              <w:rPr>
                <w:rStyle w:val="ab"/>
                <w:rFonts w:ascii="Times New Roman" w:hAnsi="Times New Roman" w:cs="Times New Roman"/>
                <w:sz w:val="20"/>
                <w:szCs w:val="20"/>
              </w:rPr>
              <w:t xml:space="preserve"> </w:t>
            </w:r>
          </w:p>
          <w:p w14:paraId="7E7DF310" w14:textId="77777777" w:rsidR="00691904" w:rsidRPr="004E5357" w:rsidRDefault="00691904" w:rsidP="004E5357">
            <w:pPr>
              <w:pStyle w:val="ConsPlusNormal"/>
              <w:spacing w:before="60"/>
              <w:ind w:firstLine="258"/>
              <w:rPr>
                <w:rStyle w:val="ab"/>
                <w:rFonts w:ascii="Times New Roman" w:hAnsi="Times New Roman" w:cs="Times New Roman"/>
                <w:sz w:val="20"/>
                <w:szCs w:val="20"/>
              </w:rPr>
            </w:pPr>
            <w:r w:rsidRPr="004E5357">
              <w:rPr>
                <w:rStyle w:val="ab"/>
                <w:rFonts w:ascii="Times New Roman" w:hAnsi="Times New Roman" w:cs="Times New Roman"/>
                <w:sz w:val="20"/>
                <w:szCs w:val="20"/>
              </w:rPr>
              <w:t xml:space="preserve">Однако обществом ежегодно производится анализ системы управления рисками и внутреннего контроля, Советом директоров </w:t>
            </w:r>
            <w:r w:rsidR="004E5357" w:rsidRPr="004E5357">
              <w:rPr>
                <w:rStyle w:val="ab"/>
                <w:rFonts w:ascii="Times New Roman" w:hAnsi="Times New Roman" w:cs="Times New Roman"/>
                <w:sz w:val="20"/>
                <w:szCs w:val="20"/>
              </w:rPr>
              <w:t xml:space="preserve">на практике </w:t>
            </w:r>
            <w:r w:rsidRPr="004E5357">
              <w:rPr>
                <w:rStyle w:val="ab"/>
                <w:rFonts w:ascii="Times New Roman" w:hAnsi="Times New Roman" w:cs="Times New Roman"/>
                <w:sz w:val="20"/>
                <w:szCs w:val="20"/>
              </w:rPr>
              <w:t xml:space="preserve">обсуждаются </w:t>
            </w:r>
            <w:r w:rsidR="004E5357" w:rsidRPr="004E5357">
              <w:rPr>
                <w:rStyle w:val="ab"/>
                <w:rFonts w:ascii="Times New Roman" w:hAnsi="Times New Roman" w:cs="Times New Roman"/>
                <w:sz w:val="20"/>
                <w:szCs w:val="20"/>
              </w:rPr>
              <w:t>его результаты, в том числе приемлемость рисков и мероприятия по управлению рисками, заслушивается оценка внутренним аудитом систем управления рисками и внутреннего контроля.</w:t>
            </w:r>
          </w:p>
          <w:p w14:paraId="40E2B7A8" w14:textId="77777777" w:rsidR="00C350FC" w:rsidRPr="00276FF8" w:rsidRDefault="004E5357" w:rsidP="008343BE">
            <w:pPr>
              <w:pStyle w:val="ConsPlusNormal"/>
              <w:spacing w:before="60"/>
              <w:ind w:firstLine="258"/>
              <w:rPr>
                <w:rFonts w:ascii="Times New Roman" w:hAnsi="Times New Roman" w:cs="Times New Roman"/>
                <w:sz w:val="20"/>
                <w:szCs w:val="20"/>
              </w:rPr>
            </w:pPr>
            <w:r w:rsidRPr="004E5357">
              <w:rPr>
                <w:rStyle w:val="ab"/>
                <w:rFonts w:ascii="Times New Roman" w:hAnsi="Times New Roman" w:cs="Times New Roman"/>
                <w:sz w:val="20"/>
                <w:szCs w:val="20"/>
              </w:rPr>
              <w:t xml:space="preserve">Общество планирует в 2023 году </w:t>
            </w:r>
            <w:r>
              <w:rPr>
                <w:rStyle w:val="ab"/>
                <w:rFonts w:ascii="Times New Roman" w:hAnsi="Times New Roman" w:cs="Times New Roman"/>
                <w:sz w:val="20"/>
                <w:szCs w:val="20"/>
              </w:rPr>
              <w:t xml:space="preserve">актуализировать положение о комитете совета директоров по аудиту, </w:t>
            </w:r>
            <w:r w:rsidRPr="004E5357">
              <w:rPr>
                <w:rStyle w:val="ab"/>
                <w:rFonts w:ascii="Times New Roman" w:hAnsi="Times New Roman" w:cs="Times New Roman"/>
                <w:sz w:val="20"/>
                <w:szCs w:val="20"/>
              </w:rPr>
              <w:t xml:space="preserve">сформировать </w:t>
            </w:r>
            <w:r w:rsidR="00921A55">
              <w:rPr>
                <w:rStyle w:val="ab"/>
                <w:rFonts w:ascii="Times New Roman" w:hAnsi="Times New Roman" w:cs="Times New Roman"/>
                <w:sz w:val="20"/>
                <w:szCs w:val="20"/>
              </w:rPr>
              <w:t>данный комитет</w:t>
            </w:r>
            <w:r w:rsidRPr="004E5357">
              <w:rPr>
                <w:rStyle w:val="ab"/>
                <w:rFonts w:ascii="Times New Roman" w:hAnsi="Times New Roman" w:cs="Times New Roman"/>
                <w:sz w:val="20"/>
                <w:szCs w:val="20"/>
              </w:rPr>
              <w:t xml:space="preserve">, который рассмотрит в дальнейшем </w:t>
            </w:r>
            <w:r w:rsidR="00921A55">
              <w:rPr>
                <w:rStyle w:val="ab"/>
                <w:rFonts w:ascii="Times New Roman" w:hAnsi="Times New Roman" w:cs="Times New Roman"/>
                <w:sz w:val="20"/>
                <w:szCs w:val="20"/>
              </w:rPr>
              <w:t xml:space="preserve">необходимость актуализации внутренних документов общества в области управления рисками и внутреннего контроля. В случае утверждения данных документов Совет директоров и комитет по аудиту начнут работу по разработке плана действий </w:t>
            </w:r>
            <w:r w:rsidR="00262B09">
              <w:rPr>
                <w:rStyle w:val="ab"/>
                <w:rFonts w:ascii="Times New Roman" w:hAnsi="Times New Roman" w:cs="Times New Roman"/>
                <w:sz w:val="20"/>
                <w:szCs w:val="20"/>
              </w:rPr>
              <w:t xml:space="preserve">по определению перечня рисков группы общества </w:t>
            </w:r>
            <w:r w:rsidR="00921A55">
              <w:rPr>
                <w:rStyle w:val="ab"/>
                <w:rFonts w:ascii="Times New Roman" w:hAnsi="Times New Roman" w:cs="Times New Roman"/>
                <w:sz w:val="20"/>
                <w:szCs w:val="20"/>
              </w:rPr>
              <w:t xml:space="preserve">и организации </w:t>
            </w:r>
            <w:r w:rsidRPr="004E5357">
              <w:rPr>
                <w:rStyle w:val="ab"/>
                <w:rFonts w:ascii="Times New Roman" w:hAnsi="Times New Roman" w:cs="Times New Roman"/>
                <w:sz w:val="20"/>
                <w:szCs w:val="20"/>
              </w:rPr>
              <w:t>определени</w:t>
            </w:r>
            <w:r w:rsidR="00921A55">
              <w:rPr>
                <w:rStyle w:val="ab"/>
                <w:rFonts w:ascii="Times New Roman" w:hAnsi="Times New Roman" w:cs="Times New Roman"/>
                <w:sz w:val="20"/>
                <w:szCs w:val="20"/>
              </w:rPr>
              <w:t>я</w:t>
            </w:r>
            <w:r w:rsidRPr="004E5357">
              <w:rPr>
                <w:rStyle w:val="ab"/>
                <w:rFonts w:ascii="Times New Roman" w:hAnsi="Times New Roman" w:cs="Times New Roman"/>
                <w:sz w:val="20"/>
                <w:szCs w:val="20"/>
              </w:rPr>
              <w:t xml:space="preserve"> «риск-аппетита» для общества</w:t>
            </w:r>
            <w:r>
              <w:rPr>
                <w:rStyle w:val="ab"/>
                <w:rFonts w:ascii="Times New Roman" w:hAnsi="Times New Roman" w:cs="Times New Roman"/>
                <w:sz w:val="20"/>
                <w:szCs w:val="20"/>
              </w:rPr>
              <w:t xml:space="preserve"> и его группы</w:t>
            </w:r>
            <w:r w:rsidR="007D6CD7">
              <w:rPr>
                <w:rStyle w:val="ab"/>
                <w:rFonts w:ascii="Times New Roman" w:hAnsi="Times New Roman" w:cs="Times New Roman"/>
                <w:sz w:val="20"/>
                <w:szCs w:val="20"/>
              </w:rPr>
              <w:t>.</w:t>
            </w:r>
          </w:p>
        </w:tc>
      </w:tr>
      <w:tr w:rsidR="00C350FC" w:rsidRPr="00276FF8" w14:paraId="38B6E654" w14:textId="77777777" w:rsidTr="00B51393">
        <w:tc>
          <w:tcPr>
            <w:tcW w:w="624" w:type="dxa"/>
            <w:tcBorders>
              <w:top w:val="single" w:sz="4" w:space="0" w:color="auto"/>
              <w:left w:val="single" w:sz="4" w:space="0" w:color="auto"/>
              <w:bottom w:val="single" w:sz="4" w:space="0" w:color="auto"/>
              <w:right w:val="single" w:sz="4" w:space="0" w:color="auto"/>
            </w:tcBorders>
            <w:shd w:val="clear" w:color="auto" w:fill="auto"/>
          </w:tcPr>
          <w:p w14:paraId="7697F55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2.1.4</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3EACA35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 xml:space="preserve">Совет директоров определяет политику общества по вознаграждению и (или) возмещению расходов (компенсаций) членам совета директоров, исполнительным органам общества и иным </w:t>
            </w:r>
            <w:r w:rsidRPr="00262B09">
              <w:rPr>
                <w:rFonts w:ascii="Times New Roman" w:hAnsi="Times New Roman" w:cs="Times New Roman"/>
                <w:sz w:val="20"/>
                <w:szCs w:val="20"/>
              </w:rPr>
              <w:t>ключевым руководящим работникам</w:t>
            </w:r>
            <w:r w:rsidRPr="00276FF8">
              <w:rPr>
                <w:rFonts w:ascii="Times New Roman" w:hAnsi="Times New Roman" w:cs="Times New Roman"/>
                <w:sz w:val="20"/>
                <w:szCs w:val="20"/>
              </w:rPr>
              <w:t xml:space="preserve"> общества</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0003F1A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разработана, утверждена советом директоров и внедрена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14:paraId="3259E5A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советом директоров были рассмотрены вопросы, связанные с указанной политикой (политиками)</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3DCC705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6FFA3FE"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84347B3" w14:textId="77777777" w:rsidR="00C350FC" w:rsidRPr="00276FF8" w:rsidRDefault="00682F52"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частично соблюдается</w:t>
            </w:r>
          </w:p>
          <w:p w14:paraId="4822849B"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F45FB68" w14:textId="77777777" w:rsidR="00C350FC" w:rsidRPr="00276FF8" w:rsidRDefault="00682F52"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6ACAC176" w14:textId="77777777" w:rsidR="00682F52" w:rsidRDefault="00682F52" w:rsidP="00B51393">
            <w:pPr>
              <w:widowControl w:val="0"/>
              <w:spacing w:after="0" w:line="240" w:lineRule="auto"/>
              <w:ind w:firstLine="255"/>
              <w:jc w:val="both"/>
              <w:rPr>
                <w:rStyle w:val="ab"/>
                <w:rFonts w:ascii="Times New Roman" w:hAnsi="Times New Roman" w:cs="Times New Roman"/>
                <w:sz w:val="20"/>
                <w:szCs w:val="20"/>
              </w:rPr>
            </w:pPr>
            <w:r w:rsidRPr="00B51393">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w:t>
            </w:r>
            <w:r w:rsidR="00B51393">
              <w:rPr>
                <w:rStyle w:val="ab"/>
                <w:rFonts w:ascii="Times New Roman" w:hAnsi="Times New Roman" w:cs="Times New Roman"/>
                <w:sz w:val="20"/>
                <w:szCs w:val="20"/>
              </w:rPr>
              <w:t xml:space="preserve"> частично</w:t>
            </w:r>
            <w:r>
              <w:rPr>
                <w:rStyle w:val="ab"/>
                <w:rFonts w:ascii="Times New Roman" w:hAnsi="Times New Roman" w:cs="Times New Roman"/>
                <w:sz w:val="20"/>
                <w:szCs w:val="20"/>
              </w:rPr>
              <w:t>.</w:t>
            </w:r>
          </w:p>
          <w:p w14:paraId="7F6CAF4B" w14:textId="77777777" w:rsidR="00296802" w:rsidRDefault="00C350FC" w:rsidP="00EB5D29">
            <w:pPr>
              <w:widowControl w:val="0"/>
              <w:spacing w:before="60" w:after="0" w:line="240" w:lineRule="auto"/>
              <w:ind w:firstLine="255"/>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В обществе отсутству</w:t>
            </w:r>
            <w:r w:rsidR="00EB5D29">
              <w:rPr>
                <w:rStyle w:val="ab"/>
                <w:rFonts w:ascii="Times New Roman" w:hAnsi="Times New Roman" w:cs="Times New Roman"/>
                <w:sz w:val="20"/>
                <w:szCs w:val="20"/>
              </w:rPr>
              <w:t>е</w:t>
            </w:r>
            <w:r w:rsidRPr="00276FF8">
              <w:rPr>
                <w:rStyle w:val="ab"/>
                <w:rFonts w:ascii="Times New Roman" w:hAnsi="Times New Roman" w:cs="Times New Roman"/>
                <w:sz w:val="20"/>
                <w:szCs w:val="20"/>
              </w:rPr>
              <w:t xml:space="preserve">т </w:t>
            </w:r>
            <w:r w:rsidR="00682F52">
              <w:rPr>
                <w:rStyle w:val="ab"/>
                <w:rFonts w:ascii="Times New Roman" w:hAnsi="Times New Roman" w:cs="Times New Roman"/>
                <w:sz w:val="20"/>
                <w:szCs w:val="20"/>
              </w:rPr>
              <w:t>отдельны</w:t>
            </w:r>
            <w:r w:rsidR="00EB5D29">
              <w:rPr>
                <w:rStyle w:val="ab"/>
                <w:rFonts w:ascii="Times New Roman" w:hAnsi="Times New Roman" w:cs="Times New Roman"/>
                <w:sz w:val="20"/>
                <w:szCs w:val="20"/>
              </w:rPr>
              <w:t>й единый</w:t>
            </w:r>
            <w:r w:rsidR="00682F52">
              <w:rPr>
                <w:rStyle w:val="ab"/>
                <w:rFonts w:ascii="Times New Roman" w:hAnsi="Times New Roman" w:cs="Times New Roman"/>
                <w:sz w:val="20"/>
                <w:szCs w:val="20"/>
              </w:rPr>
              <w:t xml:space="preserve"> </w:t>
            </w:r>
            <w:r w:rsidRPr="00276FF8">
              <w:rPr>
                <w:rStyle w:val="ab"/>
                <w:rFonts w:ascii="Times New Roman" w:hAnsi="Times New Roman" w:cs="Times New Roman"/>
                <w:sz w:val="20"/>
                <w:szCs w:val="20"/>
              </w:rPr>
              <w:t>внутренни</w:t>
            </w:r>
            <w:r w:rsidR="00EB5D29">
              <w:rPr>
                <w:rStyle w:val="ab"/>
                <w:rFonts w:ascii="Times New Roman" w:hAnsi="Times New Roman" w:cs="Times New Roman"/>
                <w:sz w:val="20"/>
                <w:szCs w:val="20"/>
              </w:rPr>
              <w:t>й</w:t>
            </w:r>
            <w:r w:rsidRPr="00276FF8">
              <w:rPr>
                <w:rStyle w:val="ab"/>
                <w:rFonts w:ascii="Times New Roman" w:hAnsi="Times New Roman" w:cs="Times New Roman"/>
                <w:sz w:val="20"/>
                <w:szCs w:val="20"/>
              </w:rPr>
              <w:t xml:space="preserve"> документ</w:t>
            </w:r>
            <w:r w:rsidR="00682F52">
              <w:rPr>
                <w:rStyle w:val="ab"/>
                <w:rFonts w:ascii="Times New Roman" w:hAnsi="Times New Roman" w:cs="Times New Roman"/>
                <w:sz w:val="20"/>
                <w:szCs w:val="20"/>
              </w:rPr>
              <w:t>,</w:t>
            </w:r>
            <w:r w:rsidR="00EB5D29">
              <w:rPr>
                <w:rStyle w:val="ab"/>
                <w:rFonts w:ascii="Times New Roman" w:hAnsi="Times New Roman" w:cs="Times New Roman"/>
                <w:sz w:val="20"/>
                <w:szCs w:val="20"/>
              </w:rPr>
              <w:t xml:space="preserve"> политика</w:t>
            </w:r>
            <w:r w:rsidRPr="00276FF8">
              <w:rPr>
                <w:rStyle w:val="ab"/>
                <w:rFonts w:ascii="Times New Roman" w:hAnsi="Times New Roman" w:cs="Times New Roman"/>
                <w:sz w:val="20"/>
                <w:szCs w:val="20"/>
              </w:rPr>
              <w:t xml:space="preserve"> </w:t>
            </w:r>
            <w:r w:rsidR="00B51393">
              <w:rPr>
                <w:rStyle w:val="ab"/>
                <w:rFonts w:ascii="Times New Roman" w:hAnsi="Times New Roman" w:cs="Times New Roman"/>
                <w:sz w:val="20"/>
                <w:szCs w:val="20"/>
              </w:rPr>
              <w:t xml:space="preserve">по вопросам </w:t>
            </w:r>
            <w:r w:rsidRPr="00276FF8">
              <w:rPr>
                <w:rStyle w:val="ab"/>
                <w:rFonts w:ascii="Times New Roman" w:hAnsi="Times New Roman" w:cs="Times New Roman"/>
                <w:sz w:val="20"/>
                <w:szCs w:val="20"/>
              </w:rPr>
              <w:t>вознаграждени</w:t>
            </w:r>
            <w:r w:rsidR="00B51393">
              <w:rPr>
                <w:rStyle w:val="ab"/>
                <w:rFonts w:ascii="Times New Roman" w:hAnsi="Times New Roman" w:cs="Times New Roman"/>
                <w:sz w:val="20"/>
                <w:szCs w:val="20"/>
              </w:rPr>
              <w:t xml:space="preserve">й (компенсаций) </w:t>
            </w:r>
            <w:r w:rsidRPr="00276FF8">
              <w:rPr>
                <w:rStyle w:val="ab"/>
                <w:rFonts w:ascii="Times New Roman" w:hAnsi="Times New Roman" w:cs="Times New Roman"/>
                <w:sz w:val="20"/>
                <w:szCs w:val="20"/>
              </w:rPr>
              <w:t>членам совета директоров, исполнительных органов и ины</w:t>
            </w:r>
            <w:r w:rsidR="00B51393">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ключевы</w:t>
            </w:r>
            <w:r w:rsidR="00B51393">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руководящи</w:t>
            </w:r>
            <w:r w:rsidR="00B51393">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работник</w:t>
            </w:r>
            <w:r w:rsidR="00B51393">
              <w:rPr>
                <w:rStyle w:val="ab"/>
                <w:rFonts w:ascii="Times New Roman" w:hAnsi="Times New Roman" w:cs="Times New Roman"/>
                <w:sz w:val="20"/>
                <w:szCs w:val="20"/>
              </w:rPr>
              <w:t>ам</w:t>
            </w:r>
            <w:r w:rsidRPr="00276FF8">
              <w:rPr>
                <w:rStyle w:val="ab"/>
                <w:rFonts w:ascii="Times New Roman" w:hAnsi="Times New Roman" w:cs="Times New Roman"/>
                <w:sz w:val="20"/>
                <w:szCs w:val="20"/>
              </w:rPr>
              <w:t>.</w:t>
            </w:r>
            <w:r w:rsidR="00682F52">
              <w:rPr>
                <w:rStyle w:val="ab"/>
                <w:rFonts w:ascii="Times New Roman" w:hAnsi="Times New Roman" w:cs="Times New Roman"/>
                <w:sz w:val="20"/>
                <w:szCs w:val="20"/>
              </w:rPr>
              <w:t xml:space="preserve"> </w:t>
            </w:r>
            <w:r w:rsidR="00262B09">
              <w:rPr>
                <w:rStyle w:val="ab"/>
                <w:rFonts w:ascii="Times New Roman" w:hAnsi="Times New Roman" w:cs="Times New Roman"/>
                <w:sz w:val="20"/>
                <w:szCs w:val="20"/>
              </w:rPr>
              <w:t>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w:t>
            </w:r>
          </w:p>
          <w:p w14:paraId="078DD1F3" w14:textId="77777777" w:rsidR="00B51393" w:rsidRDefault="00682F52" w:rsidP="00B51393">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При этом </w:t>
            </w:r>
            <w:r w:rsidR="00296802">
              <w:rPr>
                <w:rStyle w:val="ab"/>
                <w:rFonts w:ascii="Times New Roman" w:hAnsi="Times New Roman" w:cs="Times New Roman"/>
                <w:sz w:val="20"/>
                <w:szCs w:val="20"/>
              </w:rPr>
              <w:t>правила и подходы по возможности и порядку определения  вознаграждения, компенсаций членов Совета директоров</w:t>
            </w:r>
            <w:r w:rsidR="00B51393">
              <w:rPr>
                <w:rStyle w:val="ab"/>
                <w:rFonts w:ascii="Times New Roman" w:hAnsi="Times New Roman" w:cs="Times New Roman"/>
                <w:sz w:val="20"/>
                <w:szCs w:val="20"/>
              </w:rPr>
              <w:t xml:space="preserve"> в общей форме </w:t>
            </w:r>
            <w:r w:rsidR="00296802">
              <w:rPr>
                <w:rStyle w:val="ab"/>
                <w:rFonts w:ascii="Times New Roman" w:hAnsi="Times New Roman" w:cs="Times New Roman"/>
                <w:sz w:val="20"/>
                <w:szCs w:val="20"/>
              </w:rPr>
              <w:t xml:space="preserve"> </w:t>
            </w:r>
            <w:r w:rsidR="00B51393">
              <w:rPr>
                <w:rStyle w:val="ab"/>
                <w:rFonts w:ascii="Times New Roman" w:hAnsi="Times New Roman" w:cs="Times New Roman"/>
                <w:sz w:val="20"/>
                <w:szCs w:val="20"/>
              </w:rPr>
              <w:t>содержатся в</w:t>
            </w:r>
            <w:r w:rsidR="00296802">
              <w:rPr>
                <w:rStyle w:val="ab"/>
                <w:rFonts w:ascii="Times New Roman" w:hAnsi="Times New Roman" w:cs="Times New Roman"/>
                <w:sz w:val="20"/>
                <w:szCs w:val="20"/>
              </w:rPr>
              <w:t xml:space="preserve"> </w:t>
            </w:r>
            <w:r w:rsidR="00E02D11">
              <w:rPr>
                <w:rStyle w:val="ab"/>
                <w:rFonts w:ascii="Times New Roman" w:hAnsi="Times New Roman" w:cs="Times New Roman"/>
                <w:sz w:val="20"/>
                <w:szCs w:val="20"/>
              </w:rPr>
              <w:t xml:space="preserve">Кодексе корпоративного управления общества, </w:t>
            </w:r>
            <w:r w:rsidR="00296802">
              <w:rPr>
                <w:rStyle w:val="ab"/>
                <w:rFonts w:ascii="Times New Roman" w:hAnsi="Times New Roman" w:cs="Times New Roman"/>
                <w:sz w:val="20"/>
                <w:szCs w:val="20"/>
              </w:rPr>
              <w:t>Положени</w:t>
            </w:r>
            <w:r w:rsidR="00B51393">
              <w:rPr>
                <w:rStyle w:val="ab"/>
                <w:rFonts w:ascii="Times New Roman" w:hAnsi="Times New Roman" w:cs="Times New Roman"/>
                <w:sz w:val="20"/>
                <w:szCs w:val="20"/>
              </w:rPr>
              <w:t>и</w:t>
            </w:r>
            <w:r w:rsidR="00296802">
              <w:rPr>
                <w:rStyle w:val="ab"/>
                <w:rFonts w:ascii="Times New Roman" w:hAnsi="Times New Roman" w:cs="Times New Roman"/>
                <w:sz w:val="20"/>
                <w:szCs w:val="20"/>
              </w:rPr>
              <w:t xml:space="preserve"> о Совете директоров, а также </w:t>
            </w:r>
            <w:r w:rsidR="00B51393">
              <w:rPr>
                <w:rStyle w:val="ab"/>
                <w:rFonts w:ascii="Times New Roman" w:hAnsi="Times New Roman" w:cs="Times New Roman"/>
                <w:sz w:val="20"/>
                <w:szCs w:val="20"/>
              </w:rPr>
              <w:t xml:space="preserve">предусмотрены </w:t>
            </w:r>
            <w:r w:rsidR="00296802">
              <w:rPr>
                <w:rStyle w:val="ab"/>
                <w:rFonts w:ascii="Times New Roman" w:hAnsi="Times New Roman" w:cs="Times New Roman"/>
                <w:sz w:val="20"/>
                <w:szCs w:val="20"/>
              </w:rPr>
              <w:t xml:space="preserve">трудовыми договорами, заключаемыми с </w:t>
            </w:r>
            <w:r w:rsidR="00B51393">
              <w:rPr>
                <w:rStyle w:val="ab"/>
                <w:rFonts w:ascii="Times New Roman" w:hAnsi="Times New Roman" w:cs="Times New Roman"/>
                <w:sz w:val="20"/>
                <w:szCs w:val="20"/>
              </w:rPr>
              <w:t xml:space="preserve">теми </w:t>
            </w:r>
            <w:r w:rsidR="00296802">
              <w:rPr>
                <w:rStyle w:val="ab"/>
                <w:rFonts w:ascii="Times New Roman" w:hAnsi="Times New Roman" w:cs="Times New Roman"/>
                <w:sz w:val="20"/>
                <w:szCs w:val="20"/>
              </w:rPr>
              <w:t xml:space="preserve">членами </w:t>
            </w:r>
            <w:r w:rsidR="00B51393">
              <w:rPr>
                <w:rStyle w:val="ab"/>
                <w:rFonts w:ascii="Times New Roman" w:hAnsi="Times New Roman" w:cs="Times New Roman"/>
                <w:sz w:val="20"/>
                <w:szCs w:val="20"/>
              </w:rPr>
              <w:t>с</w:t>
            </w:r>
            <w:r w:rsidR="00296802">
              <w:rPr>
                <w:rStyle w:val="ab"/>
                <w:rFonts w:ascii="Times New Roman" w:hAnsi="Times New Roman" w:cs="Times New Roman"/>
                <w:sz w:val="20"/>
                <w:szCs w:val="20"/>
              </w:rPr>
              <w:t xml:space="preserve">овета директоров, </w:t>
            </w:r>
            <w:r w:rsidR="00B51393">
              <w:rPr>
                <w:rStyle w:val="ab"/>
                <w:rFonts w:ascii="Times New Roman" w:hAnsi="Times New Roman" w:cs="Times New Roman"/>
                <w:sz w:val="20"/>
                <w:szCs w:val="20"/>
              </w:rPr>
              <w:t xml:space="preserve">которые </w:t>
            </w:r>
            <w:r w:rsidR="00296802">
              <w:rPr>
                <w:rStyle w:val="ab"/>
                <w:rFonts w:ascii="Times New Roman" w:hAnsi="Times New Roman" w:cs="Times New Roman"/>
                <w:sz w:val="20"/>
                <w:szCs w:val="20"/>
              </w:rPr>
              <w:t>одновременно занимаю</w:t>
            </w:r>
            <w:r w:rsidR="00B51393">
              <w:rPr>
                <w:rStyle w:val="ab"/>
                <w:rFonts w:ascii="Times New Roman" w:hAnsi="Times New Roman" w:cs="Times New Roman"/>
                <w:sz w:val="20"/>
                <w:szCs w:val="20"/>
              </w:rPr>
              <w:t>т</w:t>
            </w:r>
            <w:r w:rsidR="00296802">
              <w:rPr>
                <w:rStyle w:val="ab"/>
                <w:rFonts w:ascii="Times New Roman" w:hAnsi="Times New Roman" w:cs="Times New Roman"/>
                <w:sz w:val="20"/>
                <w:szCs w:val="20"/>
              </w:rPr>
              <w:t xml:space="preserve"> должности в обществе. </w:t>
            </w:r>
          </w:p>
          <w:p w14:paraId="66BC1AF0" w14:textId="77777777" w:rsidR="00B51393" w:rsidRDefault="00262B09" w:rsidP="00B51393">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w:t>
            </w:r>
            <w:r w:rsidR="00296802">
              <w:rPr>
                <w:rStyle w:val="ab"/>
                <w:rFonts w:ascii="Times New Roman" w:hAnsi="Times New Roman" w:cs="Times New Roman"/>
                <w:sz w:val="20"/>
                <w:szCs w:val="20"/>
              </w:rPr>
              <w:t xml:space="preserve">уществующие и сложившиеся на практике подходы в части </w:t>
            </w:r>
            <w:r>
              <w:rPr>
                <w:rStyle w:val="ab"/>
                <w:rFonts w:ascii="Times New Roman" w:hAnsi="Times New Roman" w:cs="Times New Roman"/>
                <w:sz w:val="20"/>
                <w:szCs w:val="20"/>
              </w:rPr>
              <w:t xml:space="preserve">фактически сложившейся </w:t>
            </w:r>
            <w:r w:rsidR="00296802">
              <w:rPr>
                <w:rStyle w:val="ab"/>
                <w:rFonts w:ascii="Times New Roman" w:hAnsi="Times New Roman" w:cs="Times New Roman"/>
                <w:sz w:val="20"/>
                <w:szCs w:val="20"/>
              </w:rPr>
              <w:t>политик</w:t>
            </w:r>
            <w:r>
              <w:rPr>
                <w:rStyle w:val="ab"/>
                <w:rFonts w:ascii="Times New Roman" w:hAnsi="Times New Roman" w:cs="Times New Roman"/>
                <w:sz w:val="20"/>
                <w:szCs w:val="20"/>
              </w:rPr>
              <w:t>и</w:t>
            </w:r>
            <w:r w:rsidR="00296802">
              <w:rPr>
                <w:rStyle w:val="ab"/>
                <w:rFonts w:ascii="Times New Roman" w:hAnsi="Times New Roman" w:cs="Times New Roman"/>
                <w:sz w:val="20"/>
                <w:szCs w:val="20"/>
              </w:rPr>
              <w:t xml:space="preserve"> вознаграждений (комп</w:t>
            </w:r>
            <w:r w:rsidR="00B51393">
              <w:rPr>
                <w:rStyle w:val="ab"/>
                <w:rFonts w:ascii="Times New Roman" w:hAnsi="Times New Roman" w:cs="Times New Roman"/>
                <w:sz w:val="20"/>
                <w:szCs w:val="20"/>
              </w:rPr>
              <w:t>е</w:t>
            </w:r>
            <w:r w:rsidR="00296802">
              <w:rPr>
                <w:rStyle w:val="ab"/>
                <w:rFonts w:ascii="Times New Roman" w:hAnsi="Times New Roman" w:cs="Times New Roman"/>
                <w:sz w:val="20"/>
                <w:szCs w:val="20"/>
              </w:rPr>
              <w:t xml:space="preserve">нсаций) </w:t>
            </w:r>
            <w:r w:rsidR="00B51393">
              <w:rPr>
                <w:rStyle w:val="ab"/>
                <w:rFonts w:ascii="Times New Roman" w:hAnsi="Times New Roman" w:cs="Times New Roman"/>
                <w:sz w:val="20"/>
                <w:szCs w:val="20"/>
              </w:rPr>
              <w:t xml:space="preserve">также </w:t>
            </w:r>
            <w:r w:rsidR="00296802">
              <w:rPr>
                <w:rStyle w:val="ab"/>
                <w:rFonts w:ascii="Times New Roman" w:hAnsi="Times New Roman" w:cs="Times New Roman"/>
                <w:sz w:val="20"/>
                <w:szCs w:val="20"/>
              </w:rPr>
              <w:t>отражаются в составе годовых отчетов о</w:t>
            </w:r>
            <w:r w:rsidR="00B51393">
              <w:rPr>
                <w:rStyle w:val="ab"/>
                <w:rFonts w:ascii="Times New Roman" w:hAnsi="Times New Roman" w:cs="Times New Roman"/>
                <w:sz w:val="20"/>
                <w:szCs w:val="20"/>
              </w:rPr>
              <w:t>б</w:t>
            </w:r>
            <w:r w:rsidR="00296802">
              <w:rPr>
                <w:rStyle w:val="ab"/>
                <w:rFonts w:ascii="Times New Roman" w:hAnsi="Times New Roman" w:cs="Times New Roman"/>
                <w:sz w:val="20"/>
                <w:szCs w:val="20"/>
              </w:rPr>
              <w:t xml:space="preserve">щества, </w:t>
            </w:r>
            <w:r w:rsidR="00B51393">
              <w:rPr>
                <w:rStyle w:val="ab"/>
                <w:rFonts w:ascii="Times New Roman" w:hAnsi="Times New Roman" w:cs="Times New Roman"/>
                <w:sz w:val="20"/>
                <w:szCs w:val="20"/>
              </w:rPr>
              <w:t xml:space="preserve">которые ежегодно </w:t>
            </w:r>
            <w:r w:rsidR="00296802">
              <w:rPr>
                <w:rStyle w:val="ab"/>
                <w:rFonts w:ascii="Times New Roman" w:hAnsi="Times New Roman" w:cs="Times New Roman"/>
                <w:sz w:val="20"/>
                <w:szCs w:val="20"/>
              </w:rPr>
              <w:t>предварительно утвержда</w:t>
            </w:r>
            <w:r w:rsidR="00B51393">
              <w:rPr>
                <w:rStyle w:val="ab"/>
                <w:rFonts w:ascii="Times New Roman" w:hAnsi="Times New Roman" w:cs="Times New Roman"/>
                <w:sz w:val="20"/>
                <w:szCs w:val="20"/>
              </w:rPr>
              <w:t>ются советом директоров общества.</w:t>
            </w:r>
          </w:p>
          <w:p w14:paraId="596243D9" w14:textId="77777777" w:rsidR="00C350FC" w:rsidRDefault="00296802" w:rsidP="00B51393">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Совет директоров рассматривал условия выплаты вознаграждения в отношении президента общества при избрании данного лица на должность в 2019 году. </w:t>
            </w:r>
          </w:p>
          <w:p w14:paraId="29D1D3CB" w14:textId="77777777" w:rsidR="005642CD" w:rsidRDefault="005642CD" w:rsidP="005642CD">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 высказывалась позиция в отношении  необходимости внедрения политики вознаграждений.</w:t>
            </w:r>
          </w:p>
          <w:p w14:paraId="71B6E52A" w14:textId="77777777" w:rsidR="00C350FC" w:rsidRDefault="00B51393" w:rsidP="00262B09">
            <w:pPr>
              <w:widowControl w:val="0"/>
              <w:spacing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директоров общества, соответствующая политика будет выработана и рассмотрена советом директоров, а вопрос такой выплаты вынесен на рассмотрение собрания акционеров.</w:t>
            </w:r>
          </w:p>
          <w:p w14:paraId="108274F8" w14:textId="77777777" w:rsidR="00262B09" w:rsidRDefault="00262B09" w:rsidP="00B51393">
            <w:pPr>
              <w:widowControl w:val="0"/>
              <w:spacing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политика в области вознаграждений (компенсаций) в отношении них будет рассмотрена советом директоров.</w:t>
            </w:r>
          </w:p>
          <w:p w14:paraId="77CE198B" w14:textId="77777777" w:rsidR="00B51393" w:rsidRPr="00276FF8" w:rsidRDefault="00B51393" w:rsidP="00B51393">
            <w:pPr>
              <w:widowControl w:val="0"/>
              <w:spacing w:after="0" w:line="240" w:lineRule="auto"/>
              <w:ind w:firstLine="255"/>
              <w:jc w:val="both"/>
              <w:rPr>
                <w:rFonts w:ascii="Times New Roman" w:eastAsia="Times New Roman" w:hAnsi="Times New Roman" w:cs="Times New Roman"/>
                <w:sz w:val="20"/>
                <w:szCs w:val="20"/>
              </w:rPr>
            </w:pPr>
            <w:r>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Совет директоров рассматривает вопросы, относящиеся к области, подлежащей регулированию такими политиками, в составе одного из разделов годового отчета общества при его рассмотрении и предварительном утверждении.</w:t>
            </w:r>
          </w:p>
        </w:tc>
      </w:tr>
      <w:tr w:rsidR="00C350FC" w:rsidRPr="00276FF8" w14:paraId="73EE3955" w14:textId="77777777" w:rsidTr="00C350FC">
        <w:tc>
          <w:tcPr>
            <w:tcW w:w="624" w:type="dxa"/>
            <w:tcBorders>
              <w:top w:val="single" w:sz="4" w:space="0" w:color="auto"/>
              <w:left w:val="single" w:sz="4" w:space="0" w:color="auto"/>
              <w:bottom w:val="single" w:sz="4" w:space="0" w:color="auto"/>
              <w:right w:val="single" w:sz="4" w:space="0" w:color="auto"/>
            </w:tcBorders>
          </w:tcPr>
          <w:p w14:paraId="5BAEEFA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2.1.5</w:t>
            </w:r>
          </w:p>
        </w:tc>
        <w:tc>
          <w:tcPr>
            <w:tcW w:w="2493" w:type="dxa"/>
            <w:tcBorders>
              <w:top w:val="single" w:sz="4" w:space="0" w:color="auto"/>
              <w:left w:val="single" w:sz="4" w:space="0" w:color="auto"/>
              <w:bottom w:val="single" w:sz="4" w:space="0" w:color="auto"/>
              <w:right w:val="single" w:sz="4" w:space="0" w:color="auto"/>
            </w:tcBorders>
          </w:tcPr>
          <w:p w14:paraId="612D541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494" w:type="dxa"/>
            <w:tcBorders>
              <w:top w:val="single" w:sz="4" w:space="0" w:color="auto"/>
              <w:left w:val="single" w:sz="4" w:space="0" w:color="auto"/>
              <w:bottom w:val="single" w:sz="4" w:space="0" w:color="auto"/>
              <w:right w:val="single" w:sz="4" w:space="0" w:color="auto"/>
            </w:tcBorders>
          </w:tcPr>
          <w:p w14:paraId="22FF5EC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играет ключевую роль в предупреждении, выявлении и урегулировании внутренних конфликтов.</w:t>
            </w:r>
          </w:p>
          <w:p w14:paraId="39E2E3A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2211" w:type="dxa"/>
            <w:gridSpan w:val="2"/>
            <w:tcBorders>
              <w:top w:val="single" w:sz="4" w:space="0" w:color="auto"/>
              <w:left w:val="single" w:sz="4" w:space="0" w:color="auto"/>
              <w:bottom w:val="single" w:sz="4" w:space="0" w:color="auto"/>
              <w:right w:val="single" w:sz="4" w:space="0" w:color="auto"/>
            </w:tcBorders>
          </w:tcPr>
          <w:p w14:paraId="5043AFA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FB7099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BF7B0DC" w14:textId="77777777" w:rsidR="00C350FC" w:rsidRPr="00276FF8" w:rsidRDefault="0090313D"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частично соблюдается</w:t>
            </w:r>
          </w:p>
          <w:p w14:paraId="2848BAF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9389349" w14:textId="77777777" w:rsidR="00C350FC" w:rsidRPr="00276FF8" w:rsidRDefault="0090313D"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5A7701ED" w14:textId="77777777" w:rsidR="0090313D" w:rsidRDefault="0090313D" w:rsidP="005705E0">
            <w:pPr>
              <w:widowControl w:val="0"/>
              <w:spacing w:line="240" w:lineRule="auto"/>
              <w:ind w:firstLine="258"/>
              <w:jc w:val="both"/>
              <w:rPr>
                <w:rStyle w:val="ab"/>
                <w:rFonts w:ascii="Times New Roman" w:hAnsi="Times New Roman" w:cs="Times New Roman"/>
                <w:sz w:val="20"/>
                <w:szCs w:val="20"/>
              </w:rPr>
            </w:pPr>
            <w:r w:rsidRPr="0090313D">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 </w:t>
            </w:r>
            <w:r w:rsidR="005705E0">
              <w:rPr>
                <w:rStyle w:val="ab"/>
                <w:rFonts w:ascii="Times New Roman" w:hAnsi="Times New Roman" w:cs="Times New Roman"/>
                <w:sz w:val="20"/>
                <w:szCs w:val="20"/>
              </w:rPr>
              <w:t xml:space="preserve">Совет директоров в рамках института сделок с заинтересованностью полномочен принимать решения об их одобрении (предоставлении согласия на их совершение), а также вносить предложения общему собранию акционеров по принятию решений в отношении таких сделок. </w:t>
            </w:r>
            <w:r>
              <w:rPr>
                <w:rStyle w:val="ab"/>
                <w:rFonts w:ascii="Times New Roman" w:hAnsi="Times New Roman" w:cs="Times New Roman"/>
                <w:sz w:val="20"/>
                <w:szCs w:val="20"/>
              </w:rPr>
              <w:t>В соответствии с Положением о совете директоров общества данный орган управления обеспечивает баланс интересов акционеров, его члены обязаны воздерживаться от возникновения конфликта интересов с обществом, совет директоров также контролирует исполнительные органы, вправе создавать комитет по урегулированию корпоративных конфликтов.</w:t>
            </w:r>
          </w:p>
          <w:p w14:paraId="2291D9F6" w14:textId="77777777" w:rsidR="0090313D" w:rsidRDefault="0090313D" w:rsidP="00B81350">
            <w:pPr>
              <w:widowControl w:val="0"/>
              <w:spacing w:after="0" w:line="240" w:lineRule="auto"/>
              <w:ind w:firstLine="255"/>
              <w:jc w:val="both"/>
              <w:rPr>
                <w:rStyle w:val="ab"/>
                <w:rFonts w:ascii="Times New Roman" w:hAnsi="Times New Roman" w:cs="Times New Roman"/>
                <w:sz w:val="20"/>
                <w:szCs w:val="20"/>
              </w:rPr>
            </w:pPr>
            <w:r w:rsidRPr="0090313D">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w:t>
            </w:r>
          </w:p>
          <w:p w14:paraId="50636551" w14:textId="77777777" w:rsidR="0090313D" w:rsidRDefault="00C350FC" w:rsidP="005705E0">
            <w:pPr>
              <w:widowControl w:val="0"/>
              <w:spacing w:before="60" w:after="0" w:line="240" w:lineRule="auto"/>
              <w:ind w:firstLine="258"/>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В </w:t>
            </w:r>
            <w:r w:rsidR="0090313D">
              <w:rPr>
                <w:rStyle w:val="ab"/>
                <w:rFonts w:ascii="Times New Roman" w:hAnsi="Times New Roman" w:cs="Times New Roman"/>
                <w:sz w:val="20"/>
                <w:szCs w:val="20"/>
              </w:rPr>
              <w:t>о</w:t>
            </w:r>
            <w:r w:rsidRPr="00276FF8">
              <w:rPr>
                <w:rStyle w:val="ab"/>
                <w:rFonts w:ascii="Times New Roman" w:hAnsi="Times New Roman" w:cs="Times New Roman"/>
                <w:sz w:val="20"/>
                <w:szCs w:val="20"/>
              </w:rPr>
              <w:t xml:space="preserve">бществе не создана формализованная </w:t>
            </w:r>
            <w:r w:rsidR="005705E0">
              <w:rPr>
                <w:rStyle w:val="ab"/>
                <w:rFonts w:ascii="Times New Roman" w:hAnsi="Times New Roman" w:cs="Times New Roman"/>
                <w:sz w:val="20"/>
                <w:szCs w:val="20"/>
              </w:rPr>
              <w:t xml:space="preserve">система </w:t>
            </w:r>
            <w:r w:rsidR="0090313D">
              <w:rPr>
                <w:rStyle w:val="ab"/>
                <w:rFonts w:ascii="Times New Roman" w:hAnsi="Times New Roman" w:cs="Times New Roman"/>
                <w:sz w:val="20"/>
                <w:szCs w:val="20"/>
              </w:rPr>
              <w:t>в виде отдельно</w:t>
            </w:r>
            <w:r w:rsidR="005705E0">
              <w:rPr>
                <w:rStyle w:val="ab"/>
                <w:rFonts w:ascii="Times New Roman" w:hAnsi="Times New Roman" w:cs="Times New Roman"/>
                <w:sz w:val="20"/>
                <w:szCs w:val="20"/>
              </w:rPr>
              <w:t>го</w:t>
            </w:r>
            <w:r w:rsidR="0090313D">
              <w:rPr>
                <w:rStyle w:val="ab"/>
                <w:rFonts w:ascii="Times New Roman" w:hAnsi="Times New Roman" w:cs="Times New Roman"/>
                <w:sz w:val="20"/>
                <w:szCs w:val="20"/>
              </w:rPr>
              <w:t xml:space="preserve"> внутреннего документ</w:t>
            </w:r>
            <w:r w:rsidR="005705E0">
              <w:rPr>
                <w:rStyle w:val="ab"/>
                <w:rFonts w:ascii="Times New Roman" w:hAnsi="Times New Roman" w:cs="Times New Roman"/>
                <w:sz w:val="20"/>
                <w:szCs w:val="20"/>
              </w:rPr>
              <w:t>а</w:t>
            </w:r>
            <w:r w:rsidR="0090313D">
              <w:rPr>
                <w:rStyle w:val="ab"/>
                <w:rFonts w:ascii="Times New Roman" w:hAnsi="Times New Roman" w:cs="Times New Roman"/>
                <w:sz w:val="20"/>
                <w:szCs w:val="20"/>
              </w:rPr>
              <w:t xml:space="preserve"> об урегулировании конфликта интересов.</w:t>
            </w:r>
          </w:p>
          <w:p w14:paraId="1032C20D" w14:textId="77777777" w:rsidR="0090313D" w:rsidRDefault="0090313D" w:rsidP="005705E0">
            <w:pPr>
              <w:widowControl w:val="0"/>
              <w:spacing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Однако в обществе действует система выявления и процедуры рассмотрения сделок, в совершении </w:t>
            </w:r>
            <w:r w:rsidR="00265CB8">
              <w:rPr>
                <w:rStyle w:val="ab"/>
                <w:rFonts w:ascii="Times New Roman" w:hAnsi="Times New Roman" w:cs="Times New Roman"/>
                <w:sz w:val="20"/>
                <w:szCs w:val="20"/>
              </w:rPr>
              <w:t>к</w:t>
            </w:r>
            <w:r>
              <w:rPr>
                <w:rStyle w:val="ab"/>
                <w:rFonts w:ascii="Times New Roman" w:hAnsi="Times New Roman" w:cs="Times New Roman"/>
                <w:sz w:val="20"/>
                <w:szCs w:val="20"/>
              </w:rPr>
              <w:t>оторых имеется заинтересованность.</w:t>
            </w:r>
          </w:p>
          <w:p w14:paraId="064B163D" w14:textId="77777777" w:rsidR="0090313D" w:rsidRDefault="00265CB8" w:rsidP="005705E0">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Кроме того, в</w:t>
            </w:r>
            <w:r w:rsidR="0090313D">
              <w:rPr>
                <w:rStyle w:val="ab"/>
                <w:rFonts w:ascii="Times New Roman" w:hAnsi="Times New Roman" w:cs="Times New Roman"/>
                <w:sz w:val="20"/>
                <w:szCs w:val="20"/>
              </w:rPr>
              <w:t xml:space="preserve"> соответствии с Положением о совете дире</w:t>
            </w:r>
            <w:r>
              <w:rPr>
                <w:rStyle w:val="ab"/>
                <w:rFonts w:ascii="Times New Roman" w:hAnsi="Times New Roman" w:cs="Times New Roman"/>
                <w:sz w:val="20"/>
                <w:szCs w:val="20"/>
              </w:rPr>
              <w:t>к</w:t>
            </w:r>
            <w:r w:rsidR="0090313D">
              <w:rPr>
                <w:rStyle w:val="ab"/>
                <w:rFonts w:ascii="Times New Roman" w:hAnsi="Times New Roman" w:cs="Times New Roman"/>
                <w:sz w:val="20"/>
                <w:szCs w:val="20"/>
              </w:rPr>
              <w:t xml:space="preserve">торов на его членов возложена обязанность </w:t>
            </w:r>
            <w:r>
              <w:rPr>
                <w:rStyle w:val="ab"/>
                <w:rFonts w:ascii="Times New Roman" w:hAnsi="Times New Roman" w:cs="Times New Roman"/>
                <w:sz w:val="20"/>
                <w:szCs w:val="20"/>
              </w:rPr>
              <w:t>предоставлять</w:t>
            </w:r>
            <w:r w:rsidR="0090313D">
              <w:rPr>
                <w:rStyle w:val="ab"/>
                <w:rFonts w:ascii="Times New Roman" w:hAnsi="Times New Roman" w:cs="Times New Roman"/>
                <w:sz w:val="20"/>
                <w:szCs w:val="20"/>
              </w:rPr>
              <w:t xml:space="preserve"> анкету</w:t>
            </w:r>
            <w:r>
              <w:rPr>
                <w:rStyle w:val="ab"/>
                <w:rFonts w:ascii="Times New Roman" w:hAnsi="Times New Roman" w:cs="Times New Roman"/>
                <w:sz w:val="20"/>
                <w:szCs w:val="20"/>
              </w:rPr>
              <w:t>, в</w:t>
            </w:r>
            <w:r w:rsidR="0090313D">
              <w:rPr>
                <w:rStyle w:val="ab"/>
                <w:rFonts w:ascii="Times New Roman" w:hAnsi="Times New Roman" w:cs="Times New Roman"/>
                <w:sz w:val="20"/>
                <w:szCs w:val="20"/>
              </w:rPr>
              <w:t xml:space="preserve"> которой отражаются сведения, позволяющие определять наличие признаков конфликта интересов</w:t>
            </w:r>
            <w:r>
              <w:rPr>
                <w:rStyle w:val="ab"/>
                <w:rFonts w:ascii="Times New Roman" w:hAnsi="Times New Roman" w:cs="Times New Roman"/>
                <w:sz w:val="20"/>
                <w:szCs w:val="20"/>
              </w:rPr>
              <w:t>, члены совета директоров обязаны в течение 7 дней раскрывать обществу изменения в указанных сведениях. Члены Совета директоров также обязаны сообщать обществу о случаях возникновения конфликта интересов, не могут занимать должности, быть</w:t>
            </w:r>
            <w:r w:rsidR="005705E0">
              <w:rPr>
                <w:rStyle w:val="ab"/>
                <w:rFonts w:ascii="Times New Roman" w:hAnsi="Times New Roman" w:cs="Times New Roman"/>
                <w:sz w:val="20"/>
                <w:szCs w:val="20"/>
              </w:rPr>
              <w:t xml:space="preserve"> у</w:t>
            </w:r>
            <w:r>
              <w:rPr>
                <w:rStyle w:val="ab"/>
                <w:rFonts w:ascii="Times New Roman" w:hAnsi="Times New Roman" w:cs="Times New Roman"/>
                <w:sz w:val="20"/>
                <w:szCs w:val="20"/>
              </w:rPr>
              <w:t>частниками юридических лиц, конкурирующих с обществом без одобрения совета директоров.</w:t>
            </w:r>
          </w:p>
          <w:p w14:paraId="09A0C767" w14:textId="77777777" w:rsidR="00265CB8" w:rsidRDefault="00265CB8" w:rsidP="00D3446A">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Согласно Положению о единоличном исполнительном органе (президенте) общества таким лицом не может быть лицо, связанное с конкурентами общества, на президента общества возложены обязанности воздерживаться от действий, приводящих к конфликту интересов, сообщать в совет директоров о возникновении обстоятельств, могущих привести к потенциальному конфликту интересов, рассмотрении такого потенциального конфликта советом директоров, сообщать сведения о своих аффилированных лицах</w:t>
            </w:r>
            <w:r w:rsidR="005705E0">
              <w:rPr>
                <w:rStyle w:val="ab"/>
                <w:rFonts w:ascii="Times New Roman" w:hAnsi="Times New Roman" w:cs="Times New Roman"/>
                <w:sz w:val="20"/>
                <w:szCs w:val="20"/>
              </w:rPr>
              <w:t>, о владении 20% и более акций/долей иных юридических лиц, о сделках, в совершении которых он может быть признан заинтересованным, а также об изменении соответствующих сведений.</w:t>
            </w:r>
          </w:p>
          <w:p w14:paraId="780E7875" w14:textId="77777777" w:rsidR="005705E0" w:rsidRDefault="005705E0" w:rsidP="00D3446A">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рассмотрит возможность</w:t>
            </w:r>
            <w:r w:rsidR="00B81350">
              <w:rPr>
                <w:rStyle w:val="ab"/>
                <w:rFonts w:ascii="Times New Roman" w:hAnsi="Times New Roman" w:cs="Times New Roman"/>
                <w:sz w:val="20"/>
                <w:szCs w:val="20"/>
              </w:rPr>
              <w:t xml:space="preserve"> введения единой формализованной системы в отношении конфликта интересов.</w:t>
            </w:r>
          </w:p>
          <w:p w14:paraId="5E3009A0" w14:textId="77777777" w:rsidR="00C350FC" w:rsidRPr="00276FF8" w:rsidRDefault="00C350FC" w:rsidP="00D3446A">
            <w:pPr>
              <w:pStyle w:val="ConsPlusNormal"/>
              <w:spacing w:before="60" w:after="200"/>
              <w:ind w:firstLine="255"/>
              <w:jc w:val="both"/>
              <w:rPr>
                <w:rFonts w:ascii="Times New Roman" w:hAnsi="Times New Roman" w:cs="Times New Roman"/>
                <w:sz w:val="20"/>
                <w:szCs w:val="20"/>
              </w:rPr>
            </w:pPr>
            <w:r w:rsidRPr="00276FF8">
              <w:rPr>
                <w:rStyle w:val="ab"/>
                <w:rFonts w:ascii="Times New Roman" w:hAnsi="Times New Roman" w:cs="Times New Roman"/>
                <w:sz w:val="20"/>
                <w:szCs w:val="20"/>
              </w:rPr>
              <w:t>Внутренних конфликтов между органами общества, акционерами общества и работниками общества в отчетном периоде не зафиксировано.</w:t>
            </w:r>
          </w:p>
        </w:tc>
      </w:tr>
      <w:tr w:rsidR="00C350FC" w:rsidRPr="00276FF8" w14:paraId="1798B57D" w14:textId="77777777" w:rsidTr="00C350FC">
        <w:tc>
          <w:tcPr>
            <w:tcW w:w="624" w:type="dxa"/>
            <w:tcBorders>
              <w:top w:val="single" w:sz="4" w:space="0" w:color="auto"/>
              <w:left w:val="single" w:sz="4" w:space="0" w:color="auto"/>
              <w:bottom w:val="single" w:sz="4" w:space="0" w:color="auto"/>
              <w:right w:val="single" w:sz="4" w:space="0" w:color="auto"/>
            </w:tcBorders>
          </w:tcPr>
          <w:p w14:paraId="151A558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2.1.6</w:t>
            </w:r>
          </w:p>
        </w:tc>
        <w:tc>
          <w:tcPr>
            <w:tcW w:w="2493" w:type="dxa"/>
            <w:tcBorders>
              <w:top w:val="single" w:sz="4" w:space="0" w:color="auto"/>
              <w:left w:val="single" w:sz="4" w:space="0" w:color="auto"/>
              <w:bottom w:val="single" w:sz="4" w:space="0" w:color="auto"/>
              <w:right w:val="single" w:sz="4" w:space="0" w:color="auto"/>
            </w:tcBorders>
          </w:tcPr>
          <w:p w14:paraId="2E5032B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2494" w:type="dxa"/>
            <w:tcBorders>
              <w:top w:val="single" w:sz="4" w:space="0" w:color="auto"/>
              <w:left w:val="single" w:sz="4" w:space="0" w:color="auto"/>
              <w:bottom w:val="single" w:sz="4" w:space="0" w:color="auto"/>
              <w:right w:val="single" w:sz="4" w:space="0" w:color="auto"/>
            </w:tcBorders>
          </w:tcPr>
          <w:p w14:paraId="55B6C7C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лица, ответственные за реализацию информационной политики</w:t>
            </w:r>
          </w:p>
        </w:tc>
        <w:tc>
          <w:tcPr>
            <w:tcW w:w="2211" w:type="dxa"/>
            <w:gridSpan w:val="2"/>
            <w:tcBorders>
              <w:top w:val="single" w:sz="4" w:space="0" w:color="auto"/>
              <w:left w:val="single" w:sz="4" w:space="0" w:color="auto"/>
              <w:bottom w:val="single" w:sz="4" w:space="0" w:color="auto"/>
              <w:right w:val="single" w:sz="4" w:space="0" w:color="auto"/>
            </w:tcBorders>
          </w:tcPr>
          <w:p w14:paraId="601A548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6D29FDA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EF519D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1BECC75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5A808A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A61DE43"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36E027B2" w14:textId="77777777" w:rsidTr="0014247B">
        <w:tc>
          <w:tcPr>
            <w:tcW w:w="624" w:type="dxa"/>
            <w:tcBorders>
              <w:top w:val="single" w:sz="4" w:space="0" w:color="auto"/>
              <w:left w:val="single" w:sz="4" w:space="0" w:color="auto"/>
              <w:bottom w:val="single" w:sz="4" w:space="0" w:color="auto"/>
              <w:right w:val="single" w:sz="4" w:space="0" w:color="auto"/>
            </w:tcBorders>
            <w:shd w:val="clear" w:color="auto" w:fill="auto"/>
          </w:tcPr>
          <w:p w14:paraId="58774DB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2.1.7</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3ECF5A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64995D9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совет директоров рассмотрел результаты самооценки и (или) внешней оценки практики корпоративного управления в обществе</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6AA833CF" w14:textId="77777777" w:rsidR="00C350FC" w:rsidRPr="00276FF8" w:rsidRDefault="0014247B"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51D870C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76A6CCF" w14:textId="77777777" w:rsidR="00C350FC" w:rsidRPr="00276FF8" w:rsidRDefault="0014247B"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48DD331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8FDD6CA" w14:textId="77777777" w:rsidR="00C350FC" w:rsidRPr="00276FF8" w:rsidRDefault="007D3BE5" w:rsidP="00B718BA">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6D25F0A0" w14:textId="77777777" w:rsidR="00D3446A" w:rsidRDefault="00D3446A" w:rsidP="00525E92">
            <w:pPr>
              <w:pStyle w:val="ConsPlusNormal"/>
              <w:ind w:firstLine="258"/>
              <w:rPr>
                <w:rStyle w:val="ab"/>
                <w:rFonts w:ascii="Times New Roman" w:hAnsi="Times New Roman" w:cs="Times New Roman"/>
                <w:sz w:val="20"/>
                <w:szCs w:val="20"/>
              </w:rPr>
            </w:pPr>
            <w:r w:rsidRPr="00D3446A">
              <w:rPr>
                <w:rStyle w:val="ab"/>
                <w:rFonts w:ascii="Times New Roman" w:hAnsi="Times New Roman" w:cs="Times New Roman"/>
                <w:sz w:val="20"/>
                <w:szCs w:val="20"/>
                <w:u w:val="single"/>
              </w:rPr>
              <w:t>Принцип 2.1.7</w:t>
            </w:r>
            <w:r>
              <w:rPr>
                <w:rStyle w:val="ab"/>
                <w:rFonts w:ascii="Times New Roman" w:hAnsi="Times New Roman" w:cs="Times New Roman"/>
                <w:sz w:val="20"/>
                <w:szCs w:val="20"/>
              </w:rPr>
              <w:t xml:space="preserve"> соблюда</w:t>
            </w:r>
            <w:r w:rsidR="007D3BE5">
              <w:rPr>
                <w:rStyle w:val="ab"/>
                <w:rFonts w:ascii="Times New Roman" w:hAnsi="Times New Roman" w:cs="Times New Roman"/>
                <w:sz w:val="20"/>
                <w:szCs w:val="20"/>
              </w:rPr>
              <w:t>ет</w:t>
            </w:r>
            <w:r>
              <w:rPr>
                <w:rStyle w:val="ab"/>
                <w:rFonts w:ascii="Times New Roman" w:hAnsi="Times New Roman" w:cs="Times New Roman"/>
                <w:sz w:val="20"/>
                <w:szCs w:val="20"/>
              </w:rPr>
              <w:t>ся.</w:t>
            </w:r>
          </w:p>
          <w:p w14:paraId="638D23E2" w14:textId="77777777" w:rsidR="007D6CD7" w:rsidRDefault="0014247B" w:rsidP="007D6CD7">
            <w:pPr>
              <w:pStyle w:val="ConsPlusNormal"/>
              <w:spacing w:before="60"/>
              <w:ind w:firstLine="258"/>
              <w:rPr>
                <w:rStyle w:val="ab"/>
                <w:rFonts w:ascii="Times New Roman" w:hAnsi="Times New Roman" w:cs="Times New Roman"/>
                <w:sz w:val="20"/>
                <w:szCs w:val="20"/>
              </w:rPr>
            </w:pPr>
            <w:r>
              <w:rPr>
                <w:rStyle w:val="ab"/>
                <w:rFonts w:ascii="Times New Roman" w:hAnsi="Times New Roman" w:cs="Times New Roman"/>
                <w:sz w:val="20"/>
                <w:szCs w:val="20"/>
              </w:rPr>
              <w:t>Анализ корпоративного у</w:t>
            </w:r>
            <w:r w:rsidR="00525E92">
              <w:rPr>
                <w:rStyle w:val="ab"/>
                <w:rFonts w:ascii="Times New Roman" w:hAnsi="Times New Roman" w:cs="Times New Roman"/>
                <w:sz w:val="20"/>
                <w:szCs w:val="20"/>
              </w:rPr>
              <w:t>правления в о</w:t>
            </w:r>
            <w:r>
              <w:rPr>
                <w:rStyle w:val="ab"/>
                <w:rFonts w:ascii="Times New Roman" w:hAnsi="Times New Roman" w:cs="Times New Roman"/>
                <w:sz w:val="20"/>
                <w:szCs w:val="20"/>
              </w:rPr>
              <w:t xml:space="preserve">бществе возложен на Службу внутреннего аудита и осуществляется в соответствии с Положением о внутреннем аудите. </w:t>
            </w:r>
          </w:p>
          <w:p w14:paraId="38A67563" w14:textId="77777777" w:rsidR="0014247B" w:rsidRDefault="0014247B" w:rsidP="007D6CD7">
            <w:pPr>
              <w:pStyle w:val="ConsPlusNormal"/>
              <w:spacing w:before="60"/>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Состояние </w:t>
            </w:r>
            <w:r w:rsidR="007D6CD7">
              <w:rPr>
                <w:rStyle w:val="ab"/>
                <w:rFonts w:ascii="Times New Roman" w:hAnsi="Times New Roman" w:cs="Times New Roman"/>
                <w:sz w:val="20"/>
                <w:szCs w:val="20"/>
              </w:rPr>
              <w:t>корпоративного</w:t>
            </w:r>
            <w:r w:rsidR="007D6CD7" w:rsidRPr="004E5357">
              <w:rPr>
                <w:rStyle w:val="ab"/>
                <w:rFonts w:ascii="Times New Roman" w:hAnsi="Times New Roman" w:cs="Times New Roman"/>
                <w:sz w:val="20"/>
                <w:szCs w:val="20"/>
              </w:rPr>
              <w:t xml:space="preserve"> управления</w:t>
            </w:r>
            <w:r w:rsidR="007D6CD7">
              <w:rPr>
                <w:rStyle w:val="ab"/>
                <w:rFonts w:ascii="Times New Roman" w:hAnsi="Times New Roman" w:cs="Times New Roman"/>
                <w:sz w:val="20"/>
                <w:szCs w:val="20"/>
              </w:rPr>
              <w:t xml:space="preserve"> отражается </w:t>
            </w:r>
            <w:r>
              <w:rPr>
                <w:rStyle w:val="ab"/>
                <w:rFonts w:ascii="Times New Roman" w:hAnsi="Times New Roman" w:cs="Times New Roman"/>
                <w:sz w:val="20"/>
                <w:szCs w:val="20"/>
              </w:rPr>
              <w:t xml:space="preserve">также </w:t>
            </w:r>
            <w:r w:rsidR="007D6CD7">
              <w:rPr>
                <w:rStyle w:val="ab"/>
                <w:rFonts w:ascii="Times New Roman" w:hAnsi="Times New Roman" w:cs="Times New Roman"/>
                <w:sz w:val="20"/>
                <w:szCs w:val="20"/>
              </w:rPr>
              <w:t>в составе годового отчета</w:t>
            </w:r>
            <w:r>
              <w:rPr>
                <w:rStyle w:val="ab"/>
                <w:rFonts w:ascii="Times New Roman" w:hAnsi="Times New Roman" w:cs="Times New Roman"/>
                <w:sz w:val="20"/>
                <w:szCs w:val="20"/>
              </w:rPr>
              <w:t>.</w:t>
            </w:r>
          </w:p>
          <w:p w14:paraId="64F21A19" w14:textId="77777777" w:rsidR="00C350FC" w:rsidRPr="00276FF8" w:rsidRDefault="007D6CD7" w:rsidP="0014247B">
            <w:pPr>
              <w:pStyle w:val="ConsPlusNormal"/>
              <w:spacing w:before="60"/>
              <w:ind w:firstLine="258"/>
              <w:rPr>
                <w:rFonts w:ascii="Times New Roman" w:hAnsi="Times New Roman" w:cs="Times New Roman"/>
                <w:sz w:val="20"/>
                <w:szCs w:val="20"/>
              </w:rPr>
            </w:pPr>
            <w:r w:rsidRPr="004E5357">
              <w:rPr>
                <w:rStyle w:val="ab"/>
                <w:rFonts w:ascii="Times New Roman" w:hAnsi="Times New Roman" w:cs="Times New Roman"/>
                <w:sz w:val="20"/>
                <w:szCs w:val="20"/>
              </w:rPr>
              <w:t xml:space="preserve">Советом директоров на практике обсуждаются </w:t>
            </w:r>
            <w:r w:rsidR="0014247B">
              <w:rPr>
                <w:rStyle w:val="ab"/>
                <w:rFonts w:ascii="Times New Roman" w:hAnsi="Times New Roman" w:cs="Times New Roman"/>
                <w:sz w:val="20"/>
                <w:szCs w:val="20"/>
              </w:rPr>
              <w:t xml:space="preserve">заключение внутреннего аудита по </w:t>
            </w:r>
            <w:r w:rsidRPr="004E5357">
              <w:rPr>
                <w:rStyle w:val="ab"/>
                <w:rFonts w:ascii="Times New Roman" w:hAnsi="Times New Roman" w:cs="Times New Roman"/>
                <w:sz w:val="20"/>
                <w:szCs w:val="20"/>
              </w:rPr>
              <w:t>результат</w:t>
            </w:r>
            <w:r w:rsidR="0014247B">
              <w:rPr>
                <w:rStyle w:val="ab"/>
                <w:rFonts w:ascii="Times New Roman" w:hAnsi="Times New Roman" w:cs="Times New Roman"/>
                <w:sz w:val="20"/>
                <w:szCs w:val="20"/>
              </w:rPr>
              <w:t>ам, в том числе,</w:t>
            </w:r>
            <w:r>
              <w:rPr>
                <w:rStyle w:val="ab"/>
                <w:rFonts w:ascii="Times New Roman" w:hAnsi="Times New Roman" w:cs="Times New Roman"/>
                <w:sz w:val="20"/>
                <w:szCs w:val="20"/>
              </w:rPr>
              <w:t xml:space="preserve"> </w:t>
            </w:r>
            <w:r w:rsidRPr="004E5357">
              <w:rPr>
                <w:rStyle w:val="ab"/>
                <w:rFonts w:ascii="Times New Roman" w:hAnsi="Times New Roman" w:cs="Times New Roman"/>
                <w:sz w:val="20"/>
                <w:szCs w:val="20"/>
              </w:rPr>
              <w:t>оценк</w:t>
            </w:r>
            <w:r w:rsidR="0014247B">
              <w:rPr>
                <w:rStyle w:val="ab"/>
                <w:rFonts w:ascii="Times New Roman" w:hAnsi="Times New Roman" w:cs="Times New Roman"/>
                <w:sz w:val="20"/>
                <w:szCs w:val="20"/>
              </w:rPr>
              <w:t>и</w:t>
            </w:r>
            <w:r w:rsidRPr="004E5357">
              <w:rPr>
                <w:rStyle w:val="ab"/>
                <w:rFonts w:ascii="Times New Roman" w:hAnsi="Times New Roman" w:cs="Times New Roman"/>
                <w:sz w:val="20"/>
                <w:szCs w:val="20"/>
              </w:rPr>
              <w:t xml:space="preserve"> </w:t>
            </w:r>
            <w:r>
              <w:rPr>
                <w:rStyle w:val="ab"/>
                <w:rFonts w:ascii="Times New Roman" w:hAnsi="Times New Roman" w:cs="Times New Roman"/>
                <w:sz w:val="20"/>
                <w:szCs w:val="20"/>
              </w:rPr>
              <w:t>корпоративного</w:t>
            </w:r>
            <w:r w:rsidRPr="004E5357">
              <w:rPr>
                <w:rStyle w:val="ab"/>
                <w:rFonts w:ascii="Times New Roman" w:hAnsi="Times New Roman" w:cs="Times New Roman"/>
                <w:sz w:val="20"/>
                <w:szCs w:val="20"/>
              </w:rPr>
              <w:t xml:space="preserve"> управления.</w:t>
            </w:r>
          </w:p>
        </w:tc>
      </w:tr>
      <w:tr w:rsidR="00C350FC" w:rsidRPr="00276FF8" w14:paraId="74122012" w14:textId="77777777" w:rsidTr="00C350FC">
        <w:tc>
          <w:tcPr>
            <w:tcW w:w="624" w:type="dxa"/>
            <w:tcBorders>
              <w:top w:val="single" w:sz="4" w:space="0" w:color="auto"/>
              <w:left w:val="single" w:sz="4" w:space="0" w:color="auto"/>
              <w:bottom w:val="single" w:sz="4" w:space="0" w:color="auto"/>
              <w:right w:val="single" w:sz="4" w:space="0" w:color="auto"/>
            </w:tcBorders>
          </w:tcPr>
          <w:p w14:paraId="505F9FBF"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2.2</w:t>
            </w:r>
          </w:p>
        </w:tc>
        <w:tc>
          <w:tcPr>
            <w:tcW w:w="9786" w:type="dxa"/>
            <w:gridSpan w:val="5"/>
            <w:tcBorders>
              <w:top w:val="single" w:sz="4" w:space="0" w:color="auto"/>
              <w:left w:val="single" w:sz="4" w:space="0" w:color="auto"/>
              <w:bottom w:val="single" w:sz="4" w:space="0" w:color="auto"/>
              <w:right w:val="single" w:sz="4" w:space="0" w:color="auto"/>
            </w:tcBorders>
          </w:tcPr>
          <w:p w14:paraId="7F80322F"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подотчетен акционерам общества</w:t>
            </w:r>
          </w:p>
        </w:tc>
      </w:tr>
      <w:tr w:rsidR="00C350FC" w:rsidRPr="00276FF8" w14:paraId="60894EBE" w14:textId="77777777" w:rsidTr="00C350FC">
        <w:tc>
          <w:tcPr>
            <w:tcW w:w="624" w:type="dxa"/>
            <w:tcBorders>
              <w:top w:val="single" w:sz="4" w:space="0" w:color="auto"/>
              <w:left w:val="single" w:sz="4" w:space="0" w:color="auto"/>
              <w:bottom w:val="single" w:sz="4" w:space="0" w:color="auto"/>
              <w:right w:val="single" w:sz="4" w:space="0" w:color="auto"/>
            </w:tcBorders>
          </w:tcPr>
          <w:p w14:paraId="76653B1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2.2.1</w:t>
            </w:r>
          </w:p>
        </w:tc>
        <w:tc>
          <w:tcPr>
            <w:tcW w:w="2493" w:type="dxa"/>
            <w:tcBorders>
              <w:top w:val="single" w:sz="4" w:space="0" w:color="auto"/>
              <w:left w:val="single" w:sz="4" w:space="0" w:color="auto"/>
              <w:bottom w:val="single" w:sz="4" w:space="0" w:color="auto"/>
              <w:right w:val="single" w:sz="4" w:space="0" w:color="auto"/>
            </w:tcBorders>
          </w:tcPr>
          <w:p w14:paraId="2497BDA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Информация о работе совета директоров раскрывается и предоставляется акционерам</w:t>
            </w:r>
          </w:p>
        </w:tc>
        <w:tc>
          <w:tcPr>
            <w:tcW w:w="2494" w:type="dxa"/>
            <w:tcBorders>
              <w:top w:val="single" w:sz="4" w:space="0" w:color="auto"/>
              <w:left w:val="single" w:sz="4" w:space="0" w:color="auto"/>
              <w:bottom w:val="single" w:sz="4" w:space="0" w:color="auto"/>
              <w:right w:val="single" w:sz="4" w:space="0" w:color="auto"/>
            </w:tcBorders>
          </w:tcPr>
          <w:p w14:paraId="6C52F48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Годовой отчет общества за отчетный период включает в себя информацию о посещаемости заседаний совета директоров и комитетов каждым из членов совета директоров.</w:t>
            </w:r>
          </w:p>
          <w:p w14:paraId="457C930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Годовой отчет содержит информацию об основных результатах оценки (самооценки) качества работы совета директоров, проведенной в отчетном периоде</w:t>
            </w:r>
          </w:p>
        </w:tc>
        <w:tc>
          <w:tcPr>
            <w:tcW w:w="2211" w:type="dxa"/>
            <w:gridSpan w:val="2"/>
            <w:tcBorders>
              <w:top w:val="single" w:sz="4" w:space="0" w:color="auto"/>
              <w:left w:val="single" w:sz="4" w:space="0" w:color="auto"/>
              <w:bottom w:val="single" w:sz="4" w:space="0" w:color="auto"/>
              <w:right w:val="single" w:sz="4" w:space="0" w:color="auto"/>
            </w:tcBorders>
          </w:tcPr>
          <w:p w14:paraId="57202F7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8C967C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19F3A0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4482C8C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85C919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424B3DC1" w14:textId="77777777" w:rsidR="00C350FC" w:rsidRPr="00276FF8" w:rsidRDefault="00B718BA" w:rsidP="00B718BA">
            <w:pPr>
              <w:widowControl w:val="0"/>
              <w:spacing w:line="240" w:lineRule="auto"/>
              <w:ind w:firstLine="258"/>
              <w:jc w:val="both"/>
              <w:rPr>
                <w:rStyle w:val="ab"/>
                <w:rFonts w:ascii="Times New Roman" w:eastAsia="Times New Roman" w:hAnsi="Times New Roman" w:cs="Times New Roman"/>
                <w:sz w:val="20"/>
                <w:szCs w:val="20"/>
              </w:rPr>
            </w:pPr>
            <w:r w:rsidRPr="00B718BA">
              <w:rPr>
                <w:rStyle w:val="ab"/>
                <w:rFonts w:ascii="Times New Roman" w:hAnsi="Times New Roman" w:cs="Times New Roman"/>
                <w:sz w:val="20"/>
                <w:szCs w:val="20"/>
                <w:u w:val="single"/>
              </w:rPr>
              <w:t>Критерий</w:t>
            </w:r>
            <w:r w:rsidR="00C350FC" w:rsidRPr="00B718BA">
              <w:rPr>
                <w:rStyle w:val="ab"/>
                <w:rFonts w:ascii="Times New Roman" w:hAnsi="Times New Roman" w:cs="Times New Roman"/>
                <w:sz w:val="20"/>
                <w:szCs w:val="20"/>
                <w:u w:val="single"/>
              </w:rPr>
              <w:t xml:space="preserve"> 1</w:t>
            </w:r>
            <w:r w:rsidR="00C350FC" w:rsidRPr="00276FF8">
              <w:rPr>
                <w:rStyle w:val="ab"/>
                <w:rFonts w:ascii="Times New Roman" w:hAnsi="Times New Roman" w:cs="Times New Roman"/>
                <w:sz w:val="20"/>
                <w:szCs w:val="20"/>
              </w:rPr>
              <w:t xml:space="preserve"> соблюдается.</w:t>
            </w:r>
          </w:p>
          <w:p w14:paraId="5B8CE968" w14:textId="77777777" w:rsidR="00B718BA" w:rsidRDefault="00B718BA" w:rsidP="00B718BA">
            <w:pPr>
              <w:widowControl w:val="0"/>
              <w:spacing w:before="60" w:after="0" w:line="240" w:lineRule="auto"/>
              <w:ind w:firstLine="258"/>
              <w:jc w:val="both"/>
              <w:rPr>
                <w:rStyle w:val="ab"/>
                <w:rFonts w:ascii="Times New Roman" w:hAnsi="Times New Roman" w:cs="Times New Roman"/>
                <w:sz w:val="20"/>
                <w:szCs w:val="20"/>
              </w:rPr>
            </w:pPr>
            <w:r w:rsidRPr="00B718BA">
              <w:rPr>
                <w:rStyle w:val="ab"/>
                <w:rFonts w:ascii="Times New Roman" w:hAnsi="Times New Roman" w:cs="Times New Roman"/>
                <w:sz w:val="20"/>
                <w:szCs w:val="20"/>
                <w:u w:val="single"/>
              </w:rPr>
              <w:t>Критерий 2</w:t>
            </w:r>
            <w:r w:rsidR="00C350FC"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00C350FC" w:rsidRPr="00276FF8">
              <w:rPr>
                <w:rStyle w:val="ab"/>
                <w:rFonts w:ascii="Times New Roman" w:hAnsi="Times New Roman" w:cs="Times New Roman"/>
                <w:sz w:val="20"/>
                <w:szCs w:val="20"/>
              </w:rPr>
              <w:t>, так как в отчетном периоде</w:t>
            </w:r>
            <w:r w:rsidR="00DA3B01">
              <w:rPr>
                <w:rStyle w:val="ab"/>
                <w:rFonts w:ascii="Times New Roman" w:hAnsi="Times New Roman" w:cs="Times New Roman"/>
                <w:sz w:val="20"/>
                <w:szCs w:val="20"/>
              </w:rPr>
              <w:t>, как и за предшествующие периоды, по сложившейся в обществе практике</w:t>
            </w:r>
            <w:r w:rsidR="00C350FC"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47E321E2" w14:textId="77777777" w:rsidR="00B718BA" w:rsidRDefault="00B718BA" w:rsidP="00B718BA">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6F97B28A" w14:textId="77777777" w:rsidR="00B718BA" w:rsidRPr="00276FF8" w:rsidRDefault="00B718BA" w:rsidP="00B718BA">
            <w:pPr>
              <w:widowControl w:val="0"/>
              <w:spacing w:before="60" w:after="0" w:line="240" w:lineRule="auto"/>
              <w:ind w:firstLine="258"/>
              <w:jc w:val="both"/>
              <w:rPr>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рассмотрены Советом директоров в 2023 году и отражаются в настоящем годовом отчете.</w:t>
            </w:r>
          </w:p>
          <w:p w14:paraId="29A9575D"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5270F224" w14:textId="77777777" w:rsidTr="00FB7E67">
        <w:tc>
          <w:tcPr>
            <w:tcW w:w="624" w:type="dxa"/>
            <w:tcBorders>
              <w:top w:val="single" w:sz="4" w:space="0" w:color="auto"/>
              <w:left w:val="single" w:sz="4" w:space="0" w:color="auto"/>
              <w:bottom w:val="single" w:sz="4" w:space="0" w:color="auto"/>
              <w:right w:val="single" w:sz="4" w:space="0" w:color="auto"/>
            </w:tcBorders>
            <w:shd w:val="clear" w:color="auto" w:fill="auto"/>
          </w:tcPr>
          <w:p w14:paraId="0E9EC59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2.2.2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C0DE66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доступен для общения с акционерами общества</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3C4DB78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существует прозрачная процедура, обеспечивающая акционерам возможность направления председателю совета директоров (и, если применимо, старшему независимому директору) обращений и получения обратной связи по ним</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0C862D94" w14:textId="77777777" w:rsidR="00C350FC" w:rsidRPr="00276FF8" w:rsidRDefault="00B718BA"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128F4C7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E74AEC5"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7D6190FB"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303F016" w14:textId="77777777" w:rsidR="00C350FC" w:rsidRPr="00276FF8" w:rsidRDefault="00B718BA"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691E3C0E" w14:textId="77777777" w:rsidR="00B718BA" w:rsidRDefault="00B718BA" w:rsidP="00B718BA">
            <w:pPr>
              <w:widowControl w:val="0"/>
              <w:spacing w:line="240" w:lineRule="auto"/>
              <w:ind w:firstLine="258"/>
              <w:jc w:val="both"/>
              <w:rPr>
                <w:rStyle w:val="ab"/>
                <w:rFonts w:ascii="Times New Roman" w:hAnsi="Times New Roman" w:cs="Times New Roman"/>
                <w:sz w:val="20"/>
                <w:szCs w:val="20"/>
              </w:rPr>
            </w:pPr>
            <w:r w:rsidRPr="00B718BA">
              <w:rPr>
                <w:rStyle w:val="ab"/>
                <w:rFonts w:ascii="Times New Roman" w:hAnsi="Times New Roman" w:cs="Times New Roman"/>
                <w:sz w:val="20"/>
                <w:szCs w:val="20"/>
                <w:u w:val="single"/>
              </w:rPr>
              <w:t>Принцип 2.2.2</w:t>
            </w:r>
            <w:r>
              <w:rPr>
                <w:rStyle w:val="ab"/>
                <w:rFonts w:ascii="Times New Roman" w:hAnsi="Times New Roman" w:cs="Times New Roman"/>
                <w:sz w:val="20"/>
                <w:szCs w:val="20"/>
              </w:rPr>
              <w:t xml:space="preserve"> соблюдается.</w:t>
            </w:r>
          </w:p>
          <w:p w14:paraId="47F2CA8A" w14:textId="77777777" w:rsidR="00FE7A6E" w:rsidRDefault="00FE7A6E" w:rsidP="00FE7A6E">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w:t>
            </w:r>
            <w:r w:rsidR="00FB7E67">
              <w:rPr>
                <w:rStyle w:val="ab"/>
                <w:rFonts w:ascii="Times New Roman" w:hAnsi="Times New Roman" w:cs="Times New Roman"/>
                <w:sz w:val="20"/>
                <w:szCs w:val="20"/>
              </w:rPr>
              <w:t>м</w:t>
            </w:r>
            <w:r>
              <w:rPr>
                <w:rStyle w:val="ab"/>
                <w:rFonts w:ascii="Times New Roman" w:hAnsi="Times New Roman" w:cs="Times New Roman"/>
                <w:sz w:val="20"/>
                <w:szCs w:val="20"/>
              </w:rPr>
              <w:t xml:space="preserve"> использует</w:t>
            </w:r>
            <w:r w:rsidR="00FB7E67">
              <w:rPr>
                <w:rStyle w:val="ab"/>
                <w:rFonts w:ascii="Times New Roman" w:hAnsi="Times New Roman" w:cs="Times New Roman"/>
                <w:sz w:val="20"/>
                <w:szCs w:val="20"/>
              </w:rPr>
              <w:t>ся</w:t>
            </w:r>
            <w:r>
              <w:rPr>
                <w:rStyle w:val="ab"/>
                <w:rFonts w:ascii="Times New Roman" w:hAnsi="Times New Roman" w:cs="Times New Roman"/>
                <w:sz w:val="20"/>
                <w:szCs w:val="20"/>
              </w:rPr>
              <w:t xml:space="preserve"> следующ</w:t>
            </w:r>
            <w:r w:rsidR="00FB7E67">
              <w:rPr>
                <w:rStyle w:val="ab"/>
                <w:rFonts w:ascii="Times New Roman" w:hAnsi="Times New Roman" w:cs="Times New Roman"/>
                <w:sz w:val="20"/>
                <w:szCs w:val="20"/>
              </w:rPr>
              <w:t>ая процедура</w:t>
            </w:r>
            <w:r>
              <w:rPr>
                <w:rStyle w:val="ab"/>
                <w:rFonts w:ascii="Times New Roman" w:hAnsi="Times New Roman" w:cs="Times New Roman"/>
                <w:sz w:val="20"/>
                <w:szCs w:val="20"/>
              </w:rPr>
              <w:t xml:space="preserve"> коммуникации акционеров с председателем Совета директоров:</w:t>
            </w:r>
          </w:p>
          <w:p w14:paraId="4850E7B9" w14:textId="77777777" w:rsidR="00FE7A6E" w:rsidRDefault="00FB7E67" w:rsidP="00FE7A6E">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1) при проведении общих собраний акционеров -</w:t>
            </w:r>
            <w:r w:rsidR="00FE7A6E" w:rsidRPr="00276FF8">
              <w:rPr>
                <w:rStyle w:val="ab"/>
                <w:rFonts w:ascii="Times New Roman" w:hAnsi="Times New Roman" w:cs="Times New Roman"/>
                <w:sz w:val="20"/>
                <w:szCs w:val="20"/>
              </w:rPr>
              <w:t xml:space="preserve"> в каждом сообщении о проведении собрания указан номер </w:t>
            </w:r>
            <w:r w:rsidR="00FE7A6E">
              <w:rPr>
                <w:rStyle w:val="ab"/>
                <w:rFonts w:ascii="Times New Roman" w:hAnsi="Times New Roman" w:cs="Times New Roman"/>
                <w:sz w:val="20"/>
                <w:szCs w:val="20"/>
              </w:rPr>
              <w:t>общей контактной телефонной линии для связи</w:t>
            </w:r>
            <w:r>
              <w:rPr>
                <w:rStyle w:val="ab"/>
                <w:rFonts w:ascii="Times New Roman" w:hAnsi="Times New Roman" w:cs="Times New Roman"/>
                <w:sz w:val="20"/>
                <w:szCs w:val="20"/>
              </w:rPr>
              <w:t>;</w:t>
            </w:r>
            <w:r w:rsidR="00FE7A6E">
              <w:rPr>
                <w:rStyle w:val="ab"/>
                <w:rFonts w:ascii="Times New Roman" w:hAnsi="Times New Roman" w:cs="Times New Roman"/>
                <w:sz w:val="20"/>
                <w:szCs w:val="20"/>
              </w:rPr>
              <w:t xml:space="preserve"> </w:t>
            </w:r>
          </w:p>
          <w:p w14:paraId="62D68B02" w14:textId="77777777" w:rsidR="00FE7A6E" w:rsidRPr="00276FF8" w:rsidRDefault="00FB7E67" w:rsidP="00FE7A6E">
            <w:pPr>
              <w:widowControl w:val="0"/>
              <w:spacing w:after="0" w:line="240" w:lineRule="auto"/>
              <w:ind w:firstLine="222"/>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 xml:space="preserve">2) </w:t>
            </w:r>
            <w:r w:rsidR="0014247B">
              <w:rPr>
                <w:rStyle w:val="ab"/>
                <w:rFonts w:ascii="Times New Roman" w:hAnsi="Times New Roman" w:cs="Times New Roman"/>
                <w:sz w:val="20"/>
                <w:szCs w:val="20"/>
              </w:rPr>
              <w:t xml:space="preserve">в любое время </w:t>
            </w:r>
            <w:r w:rsidR="00FE7A6E">
              <w:rPr>
                <w:rStyle w:val="ab"/>
                <w:rFonts w:ascii="Times New Roman" w:hAnsi="Times New Roman" w:cs="Times New Roman"/>
                <w:sz w:val="20"/>
                <w:szCs w:val="20"/>
              </w:rPr>
              <w:t>через сайт Общества:</w:t>
            </w:r>
          </w:p>
          <w:p w14:paraId="5B9FADA8" w14:textId="77777777" w:rsidR="00FE7A6E" w:rsidRPr="00276FF8" w:rsidRDefault="00FE7A6E" w:rsidP="00FE7A6E">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 информация об электронной почте и номере телефона контактного лица по связям с </w:t>
            </w:r>
            <w:r>
              <w:rPr>
                <w:rStyle w:val="ab"/>
                <w:rFonts w:ascii="Times New Roman" w:hAnsi="Times New Roman" w:cs="Times New Roman"/>
                <w:sz w:val="20"/>
                <w:szCs w:val="20"/>
              </w:rPr>
              <w:t xml:space="preserve">общественностью и </w:t>
            </w:r>
            <w:r w:rsidRPr="00276FF8">
              <w:rPr>
                <w:rStyle w:val="ab"/>
                <w:rFonts w:ascii="Times New Roman" w:hAnsi="Times New Roman" w:cs="Times New Roman"/>
                <w:sz w:val="20"/>
                <w:szCs w:val="20"/>
              </w:rPr>
              <w:t>инвесторами размещена в разделе «Контакты»,</w:t>
            </w:r>
          </w:p>
          <w:p w14:paraId="17D5EF62" w14:textId="77777777" w:rsidR="00FE7A6E" w:rsidRPr="00276FF8" w:rsidRDefault="00FE7A6E" w:rsidP="00FE7A6E">
            <w:pPr>
              <w:widowControl w:val="0"/>
              <w:spacing w:after="0" w:line="240" w:lineRule="auto"/>
              <w:ind w:firstLine="222"/>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в разделе «Контакты» акционерам предоставлена дополнительная возможность высказать свое мнение</w:t>
            </w:r>
            <w:r>
              <w:rPr>
                <w:rStyle w:val="ab"/>
                <w:rFonts w:ascii="Times New Roman" w:hAnsi="Times New Roman" w:cs="Times New Roman"/>
                <w:sz w:val="20"/>
                <w:szCs w:val="20"/>
              </w:rPr>
              <w:t>,</w:t>
            </w:r>
            <w:r w:rsidRPr="00276FF8">
              <w:rPr>
                <w:rStyle w:val="ab"/>
                <w:rFonts w:ascii="Times New Roman" w:hAnsi="Times New Roman" w:cs="Times New Roman"/>
                <w:sz w:val="20"/>
                <w:szCs w:val="20"/>
              </w:rPr>
              <w:t xml:space="preserve"> направить вопросы/информацию в Общество через специальную </w:t>
            </w:r>
            <w:r>
              <w:rPr>
                <w:rStyle w:val="ab"/>
                <w:rFonts w:ascii="Times New Roman" w:hAnsi="Times New Roman" w:cs="Times New Roman"/>
                <w:sz w:val="20"/>
                <w:szCs w:val="20"/>
              </w:rPr>
              <w:t>функцию (кнопка «напишите нам»).</w:t>
            </w:r>
          </w:p>
          <w:p w14:paraId="054D44EB" w14:textId="77777777" w:rsidR="00FE7A6E" w:rsidRDefault="00FE7A6E" w:rsidP="00FE7A6E">
            <w:pPr>
              <w:widowControl w:val="0"/>
              <w:spacing w:after="0" w:line="240" w:lineRule="auto"/>
              <w:ind w:firstLine="222"/>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Данные способы применяются акционерами на практике, что подтверждает возможность достижения целей </w:t>
            </w:r>
            <w:r w:rsidR="00FB7E67">
              <w:rPr>
                <w:rStyle w:val="ab"/>
                <w:rFonts w:ascii="Times New Roman" w:hAnsi="Times New Roman" w:cs="Times New Roman"/>
                <w:sz w:val="20"/>
                <w:szCs w:val="20"/>
              </w:rPr>
              <w:t>принципа 2.2.2</w:t>
            </w:r>
            <w:r>
              <w:rPr>
                <w:rStyle w:val="ab"/>
                <w:rFonts w:ascii="Times New Roman" w:hAnsi="Times New Roman" w:cs="Times New Roman"/>
                <w:sz w:val="20"/>
                <w:szCs w:val="20"/>
              </w:rPr>
              <w:t xml:space="preserve"> с использованием выбранного Обществом способа коммуникации.</w:t>
            </w:r>
          </w:p>
          <w:p w14:paraId="00599556" w14:textId="77777777" w:rsidR="00FB7E67" w:rsidRDefault="00FB7E67" w:rsidP="00FB7E67">
            <w:pPr>
              <w:widowControl w:val="0"/>
              <w:spacing w:after="0" w:line="240" w:lineRule="auto"/>
              <w:ind w:firstLine="221"/>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Обществом также планируется дополнительно ввести следующие изменения, призванные упростить понимание акционерами способов и возможностей коммуникации при подготовке и проведении собраний акционеров: ввести доступный способ задать вопросы по адресу электронной почты для связей с инвесторами; кроме того, непосредственно в сообщениях о проведении собраний разъяснять акционерам отдельно возможность задать вопросы Председателю Совета директоров посредством обращения по электронной почте для связей с инвесторами.</w:t>
            </w:r>
          </w:p>
          <w:p w14:paraId="07C2ACEF" w14:textId="77777777" w:rsidR="00C350FC" w:rsidRPr="00276FF8" w:rsidRDefault="00FB7E67" w:rsidP="00FB7E67">
            <w:pPr>
              <w:widowControl w:val="0"/>
              <w:spacing w:line="240" w:lineRule="auto"/>
              <w:ind w:firstLine="258"/>
              <w:jc w:val="both"/>
              <w:rPr>
                <w:rFonts w:ascii="Times New Roman" w:hAnsi="Times New Roman" w:cs="Times New Roman"/>
                <w:sz w:val="20"/>
                <w:szCs w:val="20"/>
              </w:rPr>
            </w:pPr>
            <w:r>
              <w:rPr>
                <w:rStyle w:val="ab"/>
                <w:rFonts w:ascii="Times New Roman" w:hAnsi="Times New Roman" w:cs="Times New Roman"/>
                <w:sz w:val="20"/>
                <w:szCs w:val="20"/>
              </w:rPr>
              <w:t>П</w:t>
            </w:r>
            <w:r w:rsidRPr="00276FF8">
              <w:rPr>
                <w:rStyle w:val="ab"/>
                <w:rFonts w:ascii="Times New Roman" w:hAnsi="Times New Roman" w:cs="Times New Roman"/>
                <w:sz w:val="20"/>
                <w:szCs w:val="20"/>
              </w:rPr>
              <w:t xml:space="preserve">ри восстановлении практики проведения собраний в очной форме </w:t>
            </w:r>
            <w:r>
              <w:rPr>
                <w:rStyle w:val="ab"/>
                <w:rFonts w:ascii="Times New Roman" w:hAnsi="Times New Roman" w:cs="Times New Roman"/>
                <w:sz w:val="20"/>
                <w:szCs w:val="20"/>
              </w:rPr>
              <w:t xml:space="preserve">(совместного присутствия) после прекращения действия введенных ограничительных мер </w:t>
            </w:r>
            <w:r w:rsidRPr="00276FF8">
              <w:rPr>
                <w:rStyle w:val="ab"/>
                <w:rFonts w:ascii="Times New Roman" w:hAnsi="Times New Roman" w:cs="Times New Roman"/>
                <w:sz w:val="20"/>
                <w:szCs w:val="20"/>
              </w:rPr>
              <w:t xml:space="preserve">общество предпримет меры по соблюдению </w:t>
            </w:r>
            <w:r>
              <w:rPr>
                <w:rStyle w:val="ab"/>
                <w:rFonts w:ascii="Times New Roman" w:hAnsi="Times New Roman" w:cs="Times New Roman"/>
                <w:sz w:val="20"/>
                <w:szCs w:val="20"/>
              </w:rPr>
              <w:t>принципа 2.2.2 посредством возможности обращения к Председателю совета директоров непосредственно в ходе собраний акционеров в соответствии с порядком, изложенном во внутреннем документе (Положении об общем собрании акционеров общества).</w:t>
            </w:r>
          </w:p>
        </w:tc>
      </w:tr>
      <w:tr w:rsidR="00C350FC" w:rsidRPr="00276FF8" w14:paraId="4DC3B89A" w14:textId="77777777" w:rsidTr="00C350FC">
        <w:tc>
          <w:tcPr>
            <w:tcW w:w="624" w:type="dxa"/>
            <w:tcBorders>
              <w:top w:val="single" w:sz="4" w:space="0" w:color="auto"/>
              <w:left w:val="single" w:sz="4" w:space="0" w:color="auto"/>
              <w:bottom w:val="single" w:sz="4" w:space="0" w:color="auto"/>
              <w:right w:val="single" w:sz="4" w:space="0" w:color="auto"/>
            </w:tcBorders>
          </w:tcPr>
          <w:p w14:paraId="52062277"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2.3</w:t>
            </w:r>
          </w:p>
        </w:tc>
        <w:tc>
          <w:tcPr>
            <w:tcW w:w="9786" w:type="dxa"/>
            <w:gridSpan w:val="5"/>
            <w:tcBorders>
              <w:top w:val="single" w:sz="4" w:space="0" w:color="auto"/>
              <w:left w:val="single" w:sz="4" w:space="0" w:color="auto"/>
              <w:bottom w:val="single" w:sz="4" w:space="0" w:color="auto"/>
              <w:right w:val="single" w:sz="4" w:space="0" w:color="auto"/>
            </w:tcBorders>
          </w:tcPr>
          <w:p w14:paraId="50650027"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C350FC" w:rsidRPr="00276FF8" w14:paraId="6036B903" w14:textId="77777777" w:rsidTr="00E92481">
        <w:tc>
          <w:tcPr>
            <w:tcW w:w="624" w:type="dxa"/>
            <w:tcBorders>
              <w:top w:val="single" w:sz="4" w:space="0" w:color="auto"/>
              <w:left w:val="single" w:sz="4" w:space="0" w:color="auto"/>
              <w:bottom w:val="single" w:sz="4" w:space="0" w:color="auto"/>
              <w:right w:val="single" w:sz="4" w:space="0" w:color="auto"/>
            </w:tcBorders>
            <w:shd w:val="clear" w:color="auto" w:fill="auto"/>
          </w:tcPr>
          <w:p w14:paraId="688DBD0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2.3.1</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209930D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2FF2D77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так далее</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124178C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4C4389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6BD1809" w14:textId="77777777" w:rsidR="00C350FC" w:rsidRPr="00276FF8" w:rsidRDefault="007D3BE5"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3F4FD6E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4F345C2" w14:textId="77777777" w:rsidR="00C350FC" w:rsidRPr="00276FF8" w:rsidRDefault="007D3BE5"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3C82361" w14:textId="77777777" w:rsidR="00F464A9" w:rsidRDefault="00F464A9" w:rsidP="00F464A9">
            <w:pPr>
              <w:pStyle w:val="ConsPlusNormal"/>
              <w:ind w:firstLine="258"/>
              <w:jc w:val="both"/>
              <w:rPr>
                <w:rStyle w:val="ab"/>
                <w:rFonts w:ascii="Times New Roman" w:hAnsi="Times New Roman" w:cs="Times New Roman"/>
                <w:sz w:val="20"/>
                <w:szCs w:val="20"/>
              </w:rPr>
            </w:pPr>
            <w:r w:rsidRPr="00D3446A">
              <w:rPr>
                <w:rStyle w:val="ab"/>
                <w:rFonts w:ascii="Times New Roman" w:hAnsi="Times New Roman" w:cs="Times New Roman"/>
                <w:sz w:val="20"/>
                <w:szCs w:val="20"/>
                <w:u w:val="single"/>
              </w:rPr>
              <w:t>Принцип 2.</w:t>
            </w:r>
            <w:r>
              <w:rPr>
                <w:rStyle w:val="ab"/>
                <w:rFonts w:ascii="Times New Roman" w:hAnsi="Times New Roman" w:cs="Times New Roman"/>
                <w:sz w:val="20"/>
                <w:szCs w:val="20"/>
                <w:u w:val="single"/>
              </w:rPr>
              <w:t>3.</w:t>
            </w:r>
            <w:r w:rsidRPr="00D3446A">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соблюдается частично.</w:t>
            </w:r>
          </w:p>
          <w:p w14:paraId="20021C7A" w14:textId="77777777" w:rsidR="00126EAE" w:rsidRDefault="00126EAE" w:rsidP="00F33D00">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В соответствии со сложившейся в обществе практикой Совет директоров не принимает отдельных решений об оценке кандидатов в совет директоров и ее результатах, однако такая оценка фактически проводится</w:t>
            </w:r>
            <w:r w:rsidR="00E92481">
              <w:rPr>
                <w:rStyle w:val="ab"/>
                <w:rFonts w:ascii="Times New Roman" w:hAnsi="Times New Roman" w:cs="Times New Roman"/>
                <w:sz w:val="20"/>
                <w:szCs w:val="20"/>
              </w:rPr>
              <w:t xml:space="preserve"> и обсуждается</w:t>
            </w:r>
            <w:r>
              <w:rPr>
                <w:rStyle w:val="ab"/>
                <w:rFonts w:ascii="Times New Roman" w:hAnsi="Times New Roman" w:cs="Times New Roman"/>
                <w:sz w:val="20"/>
                <w:szCs w:val="20"/>
              </w:rPr>
              <w:t>.</w:t>
            </w:r>
          </w:p>
          <w:p w14:paraId="0C0B3ECD" w14:textId="77777777" w:rsidR="00126EAE" w:rsidRDefault="00126EAE" w:rsidP="00F33D00">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Указанное было обусловлено особенностями формулировок устава в части компетенции совета директоров.</w:t>
            </w:r>
          </w:p>
          <w:p w14:paraId="26750714" w14:textId="77777777" w:rsidR="00F33D00" w:rsidRDefault="00126EAE" w:rsidP="00F33D00">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Однако, одновременно </w:t>
            </w:r>
            <w:r w:rsidR="003F703B">
              <w:rPr>
                <w:rStyle w:val="ab"/>
                <w:rFonts w:ascii="Times New Roman" w:hAnsi="Times New Roman" w:cs="Times New Roman"/>
                <w:sz w:val="20"/>
                <w:szCs w:val="20"/>
              </w:rPr>
              <w:t xml:space="preserve"> на основании требований устава </w:t>
            </w:r>
            <w:r w:rsidR="00F33D00">
              <w:rPr>
                <w:rStyle w:val="ab"/>
                <w:rFonts w:ascii="Times New Roman" w:hAnsi="Times New Roman" w:cs="Times New Roman"/>
                <w:sz w:val="20"/>
                <w:szCs w:val="20"/>
              </w:rPr>
              <w:t xml:space="preserve">общества лицо, номинирующее кандидатов в совет директоров, в обязательном порядке предоставляет </w:t>
            </w:r>
            <w:r w:rsidR="00F33D00" w:rsidRPr="00276FF8">
              <w:rPr>
                <w:rStyle w:val="ab"/>
                <w:rFonts w:ascii="Times New Roman" w:hAnsi="Times New Roman" w:cs="Times New Roman"/>
                <w:sz w:val="20"/>
                <w:szCs w:val="20"/>
              </w:rPr>
              <w:t>сведения относительно опыта</w:t>
            </w:r>
            <w:r w:rsidR="00F33D00">
              <w:rPr>
                <w:rStyle w:val="ab"/>
                <w:rFonts w:ascii="Times New Roman" w:hAnsi="Times New Roman" w:cs="Times New Roman"/>
                <w:sz w:val="20"/>
                <w:szCs w:val="20"/>
              </w:rPr>
              <w:t xml:space="preserve"> работы</w:t>
            </w:r>
            <w:r w:rsidR="00F33D00" w:rsidRPr="00276FF8">
              <w:rPr>
                <w:rStyle w:val="ab"/>
                <w:rFonts w:ascii="Times New Roman" w:hAnsi="Times New Roman" w:cs="Times New Roman"/>
                <w:sz w:val="20"/>
                <w:szCs w:val="20"/>
              </w:rPr>
              <w:t>,</w:t>
            </w:r>
            <w:r w:rsidR="00F33D00">
              <w:rPr>
                <w:rStyle w:val="ab"/>
                <w:rFonts w:ascii="Times New Roman" w:hAnsi="Times New Roman" w:cs="Times New Roman"/>
                <w:sz w:val="20"/>
                <w:szCs w:val="20"/>
              </w:rPr>
              <w:t xml:space="preserve"> навыков, области профессиональной компетенции, образования, данные</w:t>
            </w:r>
            <w:r w:rsidR="00E92481">
              <w:rPr>
                <w:rStyle w:val="ab"/>
                <w:rFonts w:ascii="Times New Roman" w:hAnsi="Times New Roman" w:cs="Times New Roman"/>
                <w:sz w:val="20"/>
                <w:szCs w:val="20"/>
              </w:rPr>
              <w:t xml:space="preserve">, позволяющие проанализировать </w:t>
            </w:r>
            <w:r w:rsidR="00F33D00">
              <w:rPr>
                <w:rStyle w:val="ab"/>
                <w:rFonts w:ascii="Times New Roman" w:hAnsi="Times New Roman" w:cs="Times New Roman"/>
                <w:sz w:val="20"/>
                <w:szCs w:val="20"/>
              </w:rPr>
              <w:t xml:space="preserve">наличие/отсутствие </w:t>
            </w:r>
            <w:r w:rsidR="00F33D00" w:rsidRPr="00276FF8">
              <w:rPr>
                <w:rStyle w:val="ab"/>
                <w:rFonts w:ascii="Times New Roman" w:hAnsi="Times New Roman" w:cs="Times New Roman"/>
                <w:sz w:val="20"/>
                <w:szCs w:val="20"/>
              </w:rPr>
              <w:t>конфликта интересов у кандидат</w:t>
            </w:r>
            <w:r w:rsidR="00F33D00">
              <w:rPr>
                <w:rStyle w:val="ab"/>
                <w:rFonts w:ascii="Times New Roman" w:hAnsi="Times New Roman" w:cs="Times New Roman"/>
                <w:sz w:val="20"/>
                <w:szCs w:val="20"/>
              </w:rPr>
              <w:t xml:space="preserve">ов, </w:t>
            </w:r>
            <w:r w:rsidR="003F703B">
              <w:rPr>
                <w:rStyle w:val="ab"/>
                <w:rFonts w:ascii="Times New Roman" w:hAnsi="Times New Roman" w:cs="Times New Roman"/>
                <w:sz w:val="20"/>
                <w:szCs w:val="20"/>
              </w:rPr>
              <w:t xml:space="preserve">их </w:t>
            </w:r>
            <w:r w:rsidR="00F33D00">
              <w:rPr>
                <w:rStyle w:val="ab"/>
                <w:rFonts w:ascii="Times New Roman" w:hAnsi="Times New Roman" w:cs="Times New Roman"/>
                <w:sz w:val="20"/>
                <w:szCs w:val="20"/>
              </w:rPr>
              <w:t xml:space="preserve">личную и </w:t>
            </w:r>
            <w:r w:rsidR="00E92481">
              <w:rPr>
                <w:rStyle w:val="ab"/>
                <w:rFonts w:ascii="Times New Roman" w:hAnsi="Times New Roman" w:cs="Times New Roman"/>
                <w:sz w:val="20"/>
                <w:szCs w:val="20"/>
              </w:rPr>
              <w:t>деловую репутацию, соответствие критериям статуса независимого кандидата, то есть данные, позволяющие оценить кандидатов.</w:t>
            </w:r>
          </w:p>
          <w:p w14:paraId="729D647A" w14:textId="77777777" w:rsidR="003F703B" w:rsidRPr="00276FF8" w:rsidRDefault="003F703B" w:rsidP="00F33D00">
            <w:pPr>
              <w:pStyle w:val="ConsPlusNormal"/>
              <w:ind w:firstLine="258"/>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Согласно положениям Кодекса корпоративного управления общества указанные сведения включаются в состав материалов к годовому общему собранию, годового отчета общества, которые рассматриваются и утверждаются Советом директоров.</w:t>
            </w:r>
          </w:p>
          <w:p w14:paraId="1B2490D6" w14:textId="77777777" w:rsidR="00C350FC" w:rsidRDefault="007D3BE5" w:rsidP="00126EAE">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w:t>
            </w:r>
            <w:r w:rsidR="003F703B">
              <w:rPr>
                <w:rStyle w:val="ab"/>
                <w:rFonts w:ascii="Times New Roman" w:hAnsi="Times New Roman" w:cs="Times New Roman"/>
                <w:sz w:val="20"/>
                <w:szCs w:val="20"/>
              </w:rPr>
              <w:t>планирует</w:t>
            </w:r>
            <w:r>
              <w:rPr>
                <w:rStyle w:val="ab"/>
                <w:rFonts w:ascii="Times New Roman" w:hAnsi="Times New Roman" w:cs="Times New Roman"/>
                <w:sz w:val="20"/>
                <w:szCs w:val="20"/>
              </w:rPr>
              <w:t xml:space="preserve"> </w:t>
            </w:r>
            <w:r w:rsidR="003F703B">
              <w:rPr>
                <w:rStyle w:val="ab"/>
                <w:rFonts w:ascii="Times New Roman" w:hAnsi="Times New Roman" w:cs="Times New Roman"/>
                <w:sz w:val="20"/>
                <w:szCs w:val="20"/>
              </w:rPr>
              <w:t xml:space="preserve">для обеспечения более полного соблюдения рекомендаций Кодекса корпоративного управления </w:t>
            </w:r>
            <w:r w:rsidR="00126EAE">
              <w:rPr>
                <w:rStyle w:val="ab"/>
                <w:rFonts w:ascii="Times New Roman" w:hAnsi="Times New Roman" w:cs="Times New Roman"/>
                <w:sz w:val="20"/>
                <w:szCs w:val="20"/>
              </w:rPr>
              <w:t xml:space="preserve">рассмотреть возможность </w:t>
            </w:r>
            <w:r w:rsidR="003F703B">
              <w:rPr>
                <w:rStyle w:val="ab"/>
                <w:rFonts w:ascii="Times New Roman" w:hAnsi="Times New Roman" w:cs="Times New Roman"/>
                <w:sz w:val="20"/>
                <w:szCs w:val="20"/>
              </w:rPr>
              <w:t>формализ</w:t>
            </w:r>
            <w:r w:rsidR="00126EAE">
              <w:rPr>
                <w:rStyle w:val="ab"/>
                <w:rFonts w:ascii="Times New Roman" w:hAnsi="Times New Roman" w:cs="Times New Roman"/>
                <w:sz w:val="20"/>
                <w:szCs w:val="20"/>
              </w:rPr>
              <w:t xml:space="preserve">ации </w:t>
            </w:r>
            <w:r w:rsidR="003F703B">
              <w:rPr>
                <w:rStyle w:val="ab"/>
                <w:rFonts w:ascii="Times New Roman" w:hAnsi="Times New Roman" w:cs="Times New Roman"/>
                <w:sz w:val="20"/>
                <w:szCs w:val="20"/>
              </w:rPr>
              <w:t xml:space="preserve">фактически проводимой оценки </w:t>
            </w:r>
            <w:r w:rsidR="00126EAE">
              <w:rPr>
                <w:rStyle w:val="ab"/>
                <w:rFonts w:ascii="Times New Roman" w:hAnsi="Times New Roman" w:cs="Times New Roman"/>
                <w:sz w:val="20"/>
                <w:szCs w:val="20"/>
              </w:rPr>
              <w:t xml:space="preserve">и ее результатов </w:t>
            </w:r>
            <w:r w:rsidR="003F703B">
              <w:rPr>
                <w:rStyle w:val="ab"/>
                <w:rFonts w:ascii="Times New Roman" w:hAnsi="Times New Roman" w:cs="Times New Roman"/>
                <w:sz w:val="20"/>
                <w:szCs w:val="20"/>
              </w:rPr>
              <w:t>в составе решений о включении лиц в список кандидатов для избрания в Сов</w:t>
            </w:r>
            <w:r w:rsidR="00126EAE">
              <w:rPr>
                <w:rStyle w:val="ab"/>
                <w:rFonts w:ascii="Times New Roman" w:hAnsi="Times New Roman" w:cs="Times New Roman"/>
                <w:sz w:val="20"/>
                <w:szCs w:val="20"/>
              </w:rPr>
              <w:t>ет директоров.</w:t>
            </w:r>
          </w:p>
          <w:p w14:paraId="64D52699" w14:textId="77777777" w:rsidR="00126EAE" w:rsidRPr="00276FF8" w:rsidRDefault="00126EAE" w:rsidP="00126EAE">
            <w:pPr>
              <w:pStyle w:val="ConsPlusNormal"/>
              <w:ind w:firstLine="258"/>
              <w:jc w:val="both"/>
              <w:rPr>
                <w:rFonts w:ascii="Times New Roman" w:hAnsi="Times New Roman" w:cs="Times New Roman"/>
                <w:sz w:val="20"/>
                <w:szCs w:val="20"/>
              </w:rPr>
            </w:pPr>
          </w:p>
        </w:tc>
      </w:tr>
      <w:tr w:rsidR="00C350FC" w:rsidRPr="00276FF8" w14:paraId="06695A73" w14:textId="77777777" w:rsidTr="005F61E2">
        <w:tc>
          <w:tcPr>
            <w:tcW w:w="624" w:type="dxa"/>
            <w:tcBorders>
              <w:top w:val="single" w:sz="4" w:space="0" w:color="auto"/>
              <w:left w:val="single" w:sz="4" w:space="0" w:color="auto"/>
              <w:bottom w:val="single" w:sz="4" w:space="0" w:color="auto"/>
              <w:right w:val="single" w:sz="4" w:space="0" w:color="auto"/>
            </w:tcBorders>
            <w:shd w:val="clear" w:color="auto" w:fill="auto"/>
          </w:tcPr>
          <w:p w14:paraId="2E64847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613B14B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3297570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соответствия профессиональной квалификации, опыта и навыков кандидатов текущим и ожидаемым потребностям общества, проведенной советом директоров (или его комитетом по номинациям), а также информацию о соответствии кандидата критериям независимости согласно рекомендациям 102 - </w:t>
            </w:r>
            <w:hyperlink r:id="rId14" w:history="1">
              <w:r w:rsidRPr="00276FF8">
                <w:rPr>
                  <w:rFonts w:ascii="Times New Roman" w:hAnsi="Times New Roman" w:cs="Times New Roman"/>
                  <w:sz w:val="20"/>
                  <w:szCs w:val="20"/>
                </w:rPr>
                <w:t>107</w:t>
              </w:r>
            </w:hyperlink>
            <w:r w:rsidRPr="00276FF8">
              <w:rPr>
                <w:rFonts w:ascii="Times New Roman" w:hAnsi="Times New Roman" w:cs="Times New Roman"/>
                <w:sz w:val="20"/>
                <w:szCs w:val="20"/>
              </w:rPr>
              <w:t xml:space="preserve"> Кодекса и информацию о наличии письменного согласия кандидатов на избрание в состав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72F25C2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6C5BE8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B2BE93B" w14:textId="77777777" w:rsidR="00C350FC" w:rsidRPr="00276FF8" w:rsidRDefault="00E92481"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5E9F7D9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7A2A935" w14:textId="77777777" w:rsidR="00C350FC" w:rsidRPr="00276FF8" w:rsidRDefault="00E92481"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642206F" w14:textId="77777777" w:rsidR="000F4F97" w:rsidRDefault="000F4F97" w:rsidP="00DA3B01">
            <w:pPr>
              <w:widowControl w:val="0"/>
              <w:spacing w:after="0" w:line="240" w:lineRule="auto"/>
              <w:ind w:firstLine="258"/>
              <w:jc w:val="both"/>
              <w:rPr>
                <w:rStyle w:val="ab"/>
                <w:rFonts w:ascii="Times New Roman" w:hAnsi="Times New Roman" w:cs="Times New Roman"/>
                <w:sz w:val="20"/>
                <w:szCs w:val="20"/>
              </w:rPr>
            </w:pPr>
            <w:r w:rsidRPr="00DA3B01">
              <w:rPr>
                <w:rStyle w:val="ab"/>
                <w:rFonts w:ascii="Times New Roman" w:hAnsi="Times New Roman" w:cs="Times New Roman"/>
                <w:sz w:val="20"/>
                <w:szCs w:val="20"/>
                <w:u w:val="single"/>
              </w:rPr>
              <w:t>Принцип 2.3.2</w:t>
            </w:r>
            <w:r>
              <w:rPr>
                <w:rStyle w:val="ab"/>
                <w:rFonts w:ascii="Times New Roman" w:hAnsi="Times New Roman" w:cs="Times New Roman"/>
                <w:sz w:val="20"/>
                <w:szCs w:val="20"/>
              </w:rPr>
              <w:t xml:space="preserve"> соблюдается частично.</w:t>
            </w:r>
          </w:p>
          <w:p w14:paraId="51E3156B" w14:textId="77777777" w:rsidR="000F4F97" w:rsidRDefault="000F4F97" w:rsidP="000F4F97">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В соответствии с положениями устава</w:t>
            </w:r>
            <w:r w:rsidR="005F61E2">
              <w:rPr>
                <w:rStyle w:val="ab"/>
                <w:rFonts w:ascii="Times New Roman" w:hAnsi="Times New Roman" w:cs="Times New Roman"/>
                <w:sz w:val="20"/>
                <w:szCs w:val="20"/>
              </w:rPr>
              <w:t xml:space="preserve"> общества и по сложившейся практике</w:t>
            </w:r>
            <w:r>
              <w:rPr>
                <w:rStyle w:val="ab"/>
                <w:rFonts w:ascii="Times New Roman" w:hAnsi="Times New Roman" w:cs="Times New Roman"/>
                <w:sz w:val="20"/>
                <w:szCs w:val="20"/>
              </w:rPr>
              <w:t xml:space="preserve"> лицо, номинирующее кандидатов в совет директоров, в обязательном порядке предоставляет краткие биографические </w:t>
            </w:r>
            <w:r w:rsidRPr="00276FF8">
              <w:rPr>
                <w:rStyle w:val="ab"/>
                <w:rFonts w:ascii="Times New Roman" w:hAnsi="Times New Roman" w:cs="Times New Roman"/>
                <w:sz w:val="20"/>
                <w:szCs w:val="20"/>
              </w:rPr>
              <w:t xml:space="preserve">сведения </w:t>
            </w:r>
            <w:r>
              <w:rPr>
                <w:rStyle w:val="ab"/>
                <w:rFonts w:ascii="Times New Roman" w:hAnsi="Times New Roman" w:cs="Times New Roman"/>
                <w:sz w:val="20"/>
                <w:szCs w:val="20"/>
              </w:rPr>
              <w:t xml:space="preserve">кандидатов, а также сведения </w:t>
            </w:r>
            <w:r w:rsidRPr="00276FF8">
              <w:rPr>
                <w:rStyle w:val="ab"/>
                <w:rFonts w:ascii="Times New Roman" w:hAnsi="Times New Roman" w:cs="Times New Roman"/>
                <w:sz w:val="20"/>
                <w:szCs w:val="20"/>
              </w:rPr>
              <w:t>относительно опыта</w:t>
            </w:r>
            <w:r>
              <w:rPr>
                <w:rStyle w:val="ab"/>
                <w:rFonts w:ascii="Times New Roman" w:hAnsi="Times New Roman" w:cs="Times New Roman"/>
                <w:sz w:val="20"/>
                <w:szCs w:val="20"/>
              </w:rPr>
              <w:t xml:space="preserve"> работы</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навыков, области профессиональной компетенции, образования</w:t>
            </w:r>
            <w:r w:rsidR="00A16A0C">
              <w:rPr>
                <w:rStyle w:val="ab"/>
                <w:rFonts w:ascii="Times New Roman" w:hAnsi="Times New Roman" w:cs="Times New Roman"/>
                <w:sz w:val="20"/>
                <w:szCs w:val="20"/>
              </w:rPr>
              <w:t xml:space="preserve"> кандидата</w:t>
            </w:r>
            <w:r>
              <w:rPr>
                <w:rStyle w:val="ab"/>
                <w:rFonts w:ascii="Times New Roman" w:hAnsi="Times New Roman" w:cs="Times New Roman"/>
                <w:sz w:val="20"/>
                <w:szCs w:val="20"/>
              </w:rPr>
              <w:t>, данные, позволяющие проанализировать соответствие кандидата критериям независимости.</w:t>
            </w:r>
          </w:p>
          <w:p w14:paraId="0FB99492" w14:textId="77777777" w:rsidR="000F4F97" w:rsidRPr="00276FF8" w:rsidRDefault="000F4F97" w:rsidP="000F4F97">
            <w:pPr>
              <w:pStyle w:val="ConsPlusNormal"/>
              <w:ind w:firstLine="258"/>
              <w:jc w:val="both"/>
              <w:rPr>
                <w:rStyle w:val="ab"/>
                <w:rFonts w:ascii="Times New Roman" w:eastAsia="Times New Roman" w:hAnsi="Times New Roman" w:cs="Times New Roman"/>
                <w:sz w:val="20"/>
                <w:szCs w:val="20"/>
              </w:rPr>
            </w:pPr>
            <w:r>
              <w:rPr>
                <w:rStyle w:val="ab"/>
                <w:rFonts w:ascii="Times New Roman" w:hAnsi="Times New Roman" w:cs="Times New Roman"/>
                <w:sz w:val="20"/>
                <w:szCs w:val="20"/>
              </w:rPr>
              <w:t xml:space="preserve">Согласно положениям Кодекса корпоративного управления общества </w:t>
            </w:r>
            <w:r w:rsidR="005F61E2">
              <w:rPr>
                <w:rStyle w:val="ab"/>
                <w:rFonts w:ascii="Times New Roman" w:hAnsi="Times New Roman" w:cs="Times New Roman"/>
                <w:sz w:val="20"/>
                <w:szCs w:val="20"/>
              </w:rPr>
              <w:t xml:space="preserve">и на практике </w:t>
            </w:r>
            <w:r>
              <w:rPr>
                <w:rStyle w:val="ab"/>
                <w:rFonts w:ascii="Times New Roman" w:hAnsi="Times New Roman" w:cs="Times New Roman"/>
                <w:sz w:val="20"/>
                <w:szCs w:val="20"/>
              </w:rPr>
              <w:t xml:space="preserve">указанные сведения включаются в состав </w:t>
            </w:r>
            <w:r w:rsidR="00A16A0C">
              <w:rPr>
                <w:rStyle w:val="ab"/>
                <w:rFonts w:ascii="Times New Roman" w:hAnsi="Times New Roman" w:cs="Times New Roman"/>
                <w:sz w:val="20"/>
                <w:szCs w:val="20"/>
              </w:rPr>
              <w:t>информации (</w:t>
            </w:r>
            <w:r>
              <w:rPr>
                <w:rStyle w:val="ab"/>
                <w:rFonts w:ascii="Times New Roman" w:hAnsi="Times New Roman" w:cs="Times New Roman"/>
                <w:sz w:val="20"/>
                <w:szCs w:val="20"/>
              </w:rPr>
              <w:t>материалов</w:t>
            </w:r>
            <w:r w:rsidR="00A16A0C">
              <w:rPr>
                <w:rStyle w:val="ab"/>
                <w:rFonts w:ascii="Times New Roman" w:hAnsi="Times New Roman" w:cs="Times New Roman"/>
                <w:sz w:val="20"/>
                <w:szCs w:val="20"/>
              </w:rPr>
              <w:t>)</w:t>
            </w:r>
            <w:r>
              <w:rPr>
                <w:rStyle w:val="ab"/>
                <w:rFonts w:ascii="Times New Roman" w:hAnsi="Times New Roman" w:cs="Times New Roman"/>
                <w:sz w:val="20"/>
                <w:szCs w:val="20"/>
              </w:rPr>
              <w:t xml:space="preserve"> к годовому общему собранию. Акционерам в составе информации (материалов) к годовому собранию также сообщаются сведения о наличии / отсутствии согласия выдвинутого кандидата на избрание.</w:t>
            </w:r>
          </w:p>
          <w:p w14:paraId="5D8571B0" w14:textId="77777777" w:rsidR="00A16A0C" w:rsidRDefault="00A16A0C" w:rsidP="00A16A0C">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Однако в соответствии со сложившейся в обществе практикой Совет директоров не принимает отдельных решений об оценке кандидатов в совет директоров и ее результатах, </w:t>
            </w:r>
            <w:r w:rsidR="005F61E2">
              <w:rPr>
                <w:rStyle w:val="ab"/>
                <w:rFonts w:ascii="Times New Roman" w:hAnsi="Times New Roman" w:cs="Times New Roman"/>
                <w:sz w:val="20"/>
                <w:szCs w:val="20"/>
              </w:rPr>
              <w:t>при этом</w:t>
            </w:r>
            <w:r>
              <w:rPr>
                <w:rStyle w:val="ab"/>
                <w:rFonts w:ascii="Times New Roman" w:hAnsi="Times New Roman" w:cs="Times New Roman"/>
                <w:sz w:val="20"/>
                <w:szCs w:val="20"/>
              </w:rPr>
              <w:t xml:space="preserve"> такая оценка фактически проводится и обсуждается.</w:t>
            </w:r>
          </w:p>
          <w:p w14:paraId="6367662B" w14:textId="77777777" w:rsidR="00A16A0C" w:rsidRDefault="00A16A0C" w:rsidP="00A16A0C">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Указанное было обусловлено особенностями формулировок устава в части компетенции совета директоров.</w:t>
            </w:r>
          </w:p>
          <w:p w14:paraId="10C77BC8" w14:textId="77777777" w:rsidR="00C350FC" w:rsidRDefault="00A16A0C" w:rsidP="005F61E2">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планирует для обеспечения более полного соблюдения рекомендаций Кодекса корпоративного управления рассмотреть возможность формализации фактически проводимой оценки и ее результатов </w:t>
            </w:r>
            <w:r w:rsidR="005F61E2">
              <w:rPr>
                <w:rStyle w:val="ab"/>
                <w:rFonts w:ascii="Times New Roman" w:hAnsi="Times New Roman" w:cs="Times New Roman"/>
                <w:sz w:val="20"/>
                <w:szCs w:val="20"/>
              </w:rPr>
              <w:t xml:space="preserve">в согласно принципу 2.3.2 </w:t>
            </w:r>
            <w:r>
              <w:rPr>
                <w:rStyle w:val="ab"/>
                <w:rFonts w:ascii="Times New Roman" w:hAnsi="Times New Roman" w:cs="Times New Roman"/>
                <w:sz w:val="20"/>
                <w:szCs w:val="20"/>
              </w:rPr>
              <w:t>в составе решений о включении лиц в список кандидатов для избрания в Совет директоров.</w:t>
            </w:r>
          </w:p>
          <w:p w14:paraId="4FE45A4F" w14:textId="77777777" w:rsidR="005F61E2" w:rsidRPr="00276FF8" w:rsidRDefault="005F61E2" w:rsidP="005F61E2">
            <w:pPr>
              <w:pStyle w:val="ConsPlusNormal"/>
              <w:ind w:firstLine="258"/>
              <w:jc w:val="both"/>
              <w:rPr>
                <w:rFonts w:ascii="Times New Roman" w:hAnsi="Times New Roman" w:cs="Times New Roman"/>
                <w:sz w:val="20"/>
                <w:szCs w:val="20"/>
              </w:rPr>
            </w:pPr>
          </w:p>
        </w:tc>
      </w:tr>
      <w:tr w:rsidR="00C350FC" w:rsidRPr="00276FF8" w14:paraId="11D0540C" w14:textId="77777777" w:rsidTr="009D6F5D">
        <w:tc>
          <w:tcPr>
            <w:tcW w:w="624" w:type="dxa"/>
            <w:tcBorders>
              <w:top w:val="single" w:sz="4" w:space="0" w:color="auto"/>
              <w:left w:val="single" w:sz="4" w:space="0" w:color="auto"/>
              <w:bottom w:val="single" w:sz="4" w:space="0" w:color="auto"/>
              <w:right w:val="single" w:sz="4" w:space="0" w:color="auto"/>
            </w:tcBorders>
            <w:shd w:val="clear" w:color="auto" w:fill="auto"/>
          </w:tcPr>
          <w:p w14:paraId="12BFA7C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5D94210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16C4226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проанализировал собственные потребности в области профессиональной квалификации, опыта и навыков и определил компетенции, необходимые совету директоров в краткосрочной и долгосрочной перспективе</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7D686B8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9F14CDE"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91EB731" w14:textId="77777777" w:rsidR="00C350FC" w:rsidRPr="00276FF8" w:rsidRDefault="00DA3B01"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1A66A4C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ECC0ED4" w14:textId="77777777" w:rsidR="00C350FC" w:rsidRPr="00276FF8" w:rsidRDefault="00DA3B01"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561BF1F" w14:textId="77777777" w:rsidR="009D6F5D" w:rsidRDefault="009D6F5D" w:rsidP="00DA3B01">
            <w:pPr>
              <w:widowControl w:val="0"/>
              <w:spacing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2.3.</w:t>
            </w:r>
            <w:r w:rsidRPr="00B718BA">
              <w:rPr>
                <w:rStyle w:val="ab"/>
                <w:rFonts w:ascii="Times New Roman" w:hAnsi="Times New Roman" w:cs="Times New Roman"/>
                <w:sz w:val="20"/>
                <w:szCs w:val="20"/>
                <w:u w:val="single"/>
              </w:rPr>
              <w:t>2</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xml:space="preserve">, так как </w:t>
            </w:r>
            <w:r>
              <w:rPr>
                <w:rStyle w:val="ab"/>
                <w:rFonts w:ascii="Times New Roman" w:hAnsi="Times New Roman" w:cs="Times New Roman"/>
                <w:sz w:val="20"/>
                <w:szCs w:val="20"/>
              </w:rPr>
              <w:t xml:space="preserve">отмеченные параметры подлежат рассмотрению в рамках оценки работы совета директоров, которая </w:t>
            </w:r>
            <w:r w:rsidRPr="00276FF8">
              <w:rPr>
                <w:rStyle w:val="ab"/>
                <w:rFonts w:ascii="Times New Roman" w:hAnsi="Times New Roman" w:cs="Times New Roman"/>
                <w:sz w:val="20"/>
                <w:szCs w:val="20"/>
              </w:rPr>
              <w:t>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не проводилась.</w:t>
            </w:r>
          </w:p>
          <w:p w14:paraId="31EDD584" w14:textId="77777777" w:rsidR="009D6F5D" w:rsidRDefault="009D6F5D" w:rsidP="009D6F5D">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0C24E6D9" w14:textId="77777777" w:rsidR="009D6F5D" w:rsidRDefault="009D6F5D" w:rsidP="009D6F5D">
            <w:pPr>
              <w:widowControl w:val="0"/>
              <w:spacing w:before="60" w:after="0"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рассмотрены Советом директоров в 2023 году и отражаются в настоящем годовом отчете.</w:t>
            </w:r>
          </w:p>
          <w:p w14:paraId="7EB8C7A7" w14:textId="77777777" w:rsidR="009D6F5D" w:rsidRPr="00276FF8" w:rsidRDefault="009D6F5D" w:rsidP="00C350FC">
            <w:pPr>
              <w:pStyle w:val="ConsPlusNormal"/>
              <w:rPr>
                <w:rFonts w:ascii="Times New Roman" w:hAnsi="Times New Roman" w:cs="Times New Roman"/>
                <w:sz w:val="20"/>
                <w:szCs w:val="20"/>
              </w:rPr>
            </w:pPr>
          </w:p>
        </w:tc>
      </w:tr>
      <w:tr w:rsidR="00C350FC" w:rsidRPr="00276FF8" w14:paraId="1D628E4D" w14:textId="77777777" w:rsidTr="00C350FC">
        <w:tc>
          <w:tcPr>
            <w:tcW w:w="624" w:type="dxa"/>
            <w:tcBorders>
              <w:top w:val="single" w:sz="4" w:space="0" w:color="auto"/>
              <w:left w:val="single" w:sz="4" w:space="0" w:color="auto"/>
              <w:bottom w:val="single" w:sz="4" w:space="0" w:color="auto"/>
              <w:right w:val="single" w:sz="4" w:space="0" w:color="auto"/>
            </w:tcBorders>
          </w:tcPr>
          <w:p w14:paraId="003505F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2.3.4</w:t>
            </w:r>
          </w:p>
        </w:tc>
        <w:tc>
          <w:tcPr>
            <w:tcW w:w="2493" w:type="dxa"/>
            <w:tcBorders>
              <w:top w:val="single" w:sz="4" w:space="0" w:color="auto"/>
              <w:left w:val="single" w:sz="4" w:space="0" w:color="auto"/>
              <w:bottom w:val="single" w:sz="4" w:space="0" w:color="auto"/>
              <w:right w:val="single" w:sz="4" w:space="0" w:color="auto"/>
            </w:tcBorders>
          </w:tcPr>
          <w:p w14:paraId="0D3176C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494" w:type="dxa"/>
            <w:tcBorders>
              <w:top w:val="single" w:sz="4" w:space="0" w:color="auto"/>
              <w:left w:val="single" w:sz="4" w:space="0" w:color="auto"/>
              <w:bottom w:val="single" w:sz="4" w:space="0" w:color="auto"/>
              <w:right w:val="single" w:sz="4" w:space="0" w:color="auto"/>
            </w:tcBorders>
          </w:tcPr>
          <w:p w14:paraId="3DA722D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211" w:type="dxa"/>
            <w:gridSpan w:val="2"/>
            <w:tcBorders>
              <w:top w:val="single" w:sz="4" w:space="0" w:color="auto"/>
              <w:left w:val="single" w:sz="4" w:space="0" w:color="auto"/>
              <w:bottom w:val="single" w:sz="4" w:space="0" w:color="auto"/>
              <w:right w:val="single" w:sz="4" w:space="0" w:color="auto"/>
            </w:tcBorders>
          </w:tcPr>
          <w:p w14:paraId="4FF052D5"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1A6A3E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0EA8553"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400981A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7C03FA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355700B9" w14:textId="77777777" w:rsidR="00DA3B01" w:rsidRDefault="00DA3B01" w:rsidP="00DA3B01">
            <w:pPr>
              <w:widowControl w:val="0"/>
              <w:spacing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2.3.3</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xml:space="preserve">, так как </w:t>
            </w:r>
            <w:r>
              <w:rPr>
                <w:rStyle w:val="ab"/>
                <w:rFonts w:ascii="Times New Roman" w:hAnsi="Times New Roman" w:cs="Times New Roman"/>
                <w:sz w:val="20"/>
                <w:szCs w:val="20"/>
              </w:rPr>
              <w:t xml:space="preserve">отмеченный параметр подлежит рассмотрению в рамках оценки работы совета директоров, которая </w:t>
            </w:r>
            <w:r w:rsidRPr="00276FF8">
              <w:rPr>
                <w:rStyle w:val="ab"/>
                <w:rFonts w:ascii="Times New Roman" w:hAnsi="Times New Roman" w:cs="Times New Roman"/>
                <w:sz w:val="20"/>
                <w:szCs w:val="20"/>
              </w:rPr>
              <w:t>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не проводилась.</w:t>
            </w:r>
          </w:p>
          <w:p w14:paraId="65C39A3D" w14:textId="77777777" w:rsidR="00DA3B01" w:rsidRDefault="00DA3B01" w:rsidP="00DA3B01">
            <w:pPr>
              <w:pStyle w:val="ConsPlusNormal"/>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1C00F89E" w14:textId="77777777" w:rsidR="00DA3B01" w:rsidRDefault="00DA3B01" w:rsidP="00DA3B01">
            <w:pPr>
              <w:widowControl w:val="0"/>
              <w:spacing w:before="60" w:after="0"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рассмотрены Советом директоров в 2023 году и отражаются в настоящем годовом отчете.</w:t>
            </w:r>
          </w:p>
          <w:p w14:paraId="6C4E92CC"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06A333F" w14:textId="77777777" w:rsidTr="00C350FC">
        <w:tc>
          <w:tcPr>
            <w:tcW w:w="624" w:type="dxa"/>
            <w:tcBorders>
              <w:top w:val="single" w:sz="4" w:space="0" w:color="auto"/>
              <w:left w:val="single" w:sz="4" w:space="0" w:color="auto"/>
              <w:bottom w:val="single" w:sz="4" w:space="0" w:color="auto"/>
              <w:right w:val="single" w:sz="4" w:space="0" w:color="auto"/>
            </w:tcBorders>
          </w:tcPr>
          <w:p w14:paraId="68F9F2EB"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2.4</w:t>
            </w:r>
          </w:p>
        </w:tc>
        <w:tc>
          <w:tcPr>
            <w:tcW w:w="9786" w:type="dxa"/>
            <w:gridSpan w:val="5"/>
            <w:tcBorders>
              <w:top w:val="single" w:sz="4" w:space="0" w:color="auto"/>
              <w:left w:val="single" w:sz="4" w:space="0" w:color="auto"/>
              <w:bottom w:val="single" w:sz="4" w:space="0" w:color="auto"/>
              <w:right w:val="single" w:sz="4" w:space="0" w:color="auto"/>
            </w:tcBorders>
          </w:tcPr>
          <w:p w14:paraId="57E8FE22"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В состав совета директоров входит достаточное количество независимых директоров</w:t>
            </w:r>
          </w:p>
        </w:tc>
      </w:tr>
      <w:tr w:rsidR="00C350FC" w:rsidRPr="00276FF8" w14:paraId="73E3036F" w14:textId="77777777" w:rsidTr="00332511">
        <w:tc>
          <w:tcPr>
            <w:tcW w:w="624" w:type="dxa"/>
            <w:tcBorders>
              <w:top w:val="single" w:sz="4" w:space="0" w:color="auto"/>
              <w:left w:val="single" w:sz="4" w:space="0" w:color="auto"/>
              <w:bottom w:val="single" w:sz="4" w:space="0" w:color="auto"/>
              <w:right w:val="single" w:sz="4" w:space="0" w:color="auto"/>
            </w:tcBorders>
            <w:shd w:val="clear" w:color="auto" w:fill="auto"/>
          </w:tcPr>
          <w:p w14:paraId="253CCA0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2.4.1</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281E8B9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w:t>
            </w:r>
          </w:p>
          <w:p w14:paraId="36DCEF2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4D05F5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 xml:space="preserve">1. В течение отчетного периода все независимые члены совета директоров отвечали всем критериям независимости, указанным в рекомендациях 102 - </w:t>
            </w:r>
            <w:hyperlink r:id="rId15" w:history="1">
              <w:r w:rsidRPr="00276FF8">
                <w:rPr>
                  <w:rFonts w:ascii="Times New Roman" w:hAnsi="Times New Roman" w:cs="Times New Roman"/>
                  <w:sz w:val="20"/>
                  <w:szCs w:val="20"/>
                </w:rPr>
                <w:t>107</w:t>
              </w:r>
            </w:hyperlink>
            <w:r w:rsidRPr="00276FF8">
              <w:rPr>
                <w:rFonts w:ascii="Times New Roman" w:hAnsi="Times New Roman" w:cs="Times New Roman"/>
                <w:sz w:val="20"/>
                <w:szCs w:val="20"/>
              </w:rPr>
              <w:t xml:space="preserve"> Кодекса, или были признаны независимыми по решению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58E6B68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5F5CAD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173538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2057349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C89253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465E787" w14:textId="77777777" w:rsidR="008A43E4" w:rsidRDefault="008A43E4" w:rsidP="00357034">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Принцип 2.4.1. не соблюдается, поскольку в 2022 году в связи со сложившейся геополитической ситуацией из состава Совета директоров вышли независимые директора.</w:t>
            </w:r>
          </w:p>
          <w:p w14:paraId="14700E7F" w14:textId="77777777" w:rsidR="008A43E4" w:rsidRDefault="008A43E4" w:rsidP="0035703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При этом </w:t>
            </w:r>
            <w:r w:rsidR="00357034">
              <w:rPr>
                <w:rStyle w:val="ab"/>
                <w:rFonts w:ascii="Times New Roman" w:hAnsi="Times New Roman" w:cs="Times New Roman"/>
                <w:sz w:val="20"/>
                <w:szCs w:val="20"/>
              </w:rPr>
              <w:t xml:space="preserve">предложения от акционеров </w:t>
            </w:r>
            <w:r>
              <w:rPr>
                <w:rStyle w:val="ab"/>
                <w:rFonts w:ascii="Times New Roman" w:hAnsi="Times New Roman" w:cs="Times New Roman"/>
                <w:sz w:val="20"/>
                <w:szCs w:val="20"/>
              </w:rPr>
              <w:t xml:space="preserve">о включении </w:t>
            </w:r>
            <w:r w:rsidR="00357034">
              <w:rPr>
                <w:rStyle w:val="ab"/>
                <w:rFonts w:ascii="Times New Roman" w:hAnsi="Times New Roman" w:cs="Times New Roman"/>
                <w:sz w:val="20"/>
                <w:szCs w:val="20"/>
              </w:rPr>
              <w:t xml:space="preserve">новых </w:t>
            </w:r>
            <w:r w:rsidR="00B81E27">
              <w:rPr>
                <w:rStyle w:val="ab"/>
                <w:rFonts w:ascii="Times New Roman" w:hAnsi="Times New Roman" w:cs="Times New Roman"/>
                <w:sz w:val="20"/>
                <w:szCs w:val="20"/>
              </w:rPr>
              <w:t xml:space="preserve">независимых </w:t>
            </w:r>
            <w:r>
              <w:rPr>
                <w:rStyle w:val="ab"/>
                <w:rFonts w:ascii="Times New Roman" w:hAnsi="Times New Roman" w:cs="Times New Roman"/>
                <w:sz w:val="20"/>
                <w:szCs w:val="20"/>
              </w:rPr>
              <w:t xml:space="preserve">кандидатов </w:t>
            </w:r>
            <w:r w:rsidR="00357034">
              <w:rPr>
                <w:rStyle w:val="ab"/>
                <w:rFonts w:ascii="Times New Roman" w:hAnsi="Times New Roman" w:cs="Times New Roman"/>
                <w:sz w:val="20"/>
                <w:szCs w:val="20"/>
              </w:rPr>
              <w:t>не поступили</w:t>
            </w:r>
            <w:r>
              <w:rPr>
                <w:rStyle w:val="ab"/>
                <w:rFonts w:ascii="Times New Roman" w:hAnsi="Times New Roman" w:cs="Times New Roman"/>
                <w:sz w:val="20"/>
                <w:szCs w:val="20"/>
              </w:rPr>
              <w:t>.</w:t>
            </w:r>
          </w:p>
          <w:p w14:paraId="29E8D98E" w14:textId="77777777" w:rsidR="008A43E4" w:rsidRDefault="001C6A1A" w:rsidP="0035703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обществе в соответствии с Положением о Совете директоров действует система проверки соответствия </w:t>
            </w:r>
            <w:r w:rsidR="00357034">
              <w:rPr>
                <w:rStyle w:val="ab"/>
                <w:rFonts w:ascii="Times New Roman" w:hAnsi="Times New Roman" w:cs="Times New Roman"/>
                <w:sz w:val="20"/>
                <w:szCs w:val="20"/>
              </w:rPr>
              <w:t>директоров</w:t>
            </w:r>
            <w:r>
              <w:rPr>
                <w:rStyle w:val="ab"/>
                <w:rFonts w:ascii="Times New Roman" w:hAnsi="Times New Roman" w:cs="Times New Roman"/>
                <w:sz w:val="20"/>
                <w:szCs w:val="20"/>
              </w:rPr>
              <w:t xml:space="preserve"> критериям независимости путем заполнения и представления соответствующего заявления.</w:t>
            </w:r>
          </w:p>
          <w:p w14:paraId="64EEF7FF" w14:textId="77777777" w:rsidR="00357034" w:rsidRDefault="001C6A1A" w:rsidP="0035703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Кроме того</w:t>
            </w:r>
            <w:r w:rsidR="00B81E27">
              <w:rPr>
                <w:rStyle w:val="ab"/>
                <w:rFonts w:ascii="Times New Roman" w:hAnsi="Times New Roman" w:cs="Times New Roman"/>
                <w:sz w:val="20"/>
                <w:szCs w:val="20"/>
              </w:rPr>
              <w:t>, общество в</w:t>
            </w:r>
            <w:r w:rsidR="008A43E4">
              <w:rPr>
                <w:rStyle w:val="ab"/>
                <w:rFonts w:ascii="Times New Roman" w:hAnsi="Times New Roman" w:cs="Times New Roman"/>
                <w:sz w:val="20"/>
                <w:szCs w:val="20"/>
              </w:rPr>
              <w:t xml:space="preserve"> 2023 году приняло решение </w:t>
            </w:r>
            <w:r w:rsidR="00F17F24">
              <w:rPr>
                <w:rStyle w:val="ab"/>
                <w:rFonts w:ascii="Times New Roman" w:hAnsi="Times New Roman" w:cs="Times New Roman"/>
                <w:sz w:val="20"/>
                <w:szCs w:val="20"/>
              </w:rPr>
              <w:t>по результатам оценки</w:t>
            </w:r>
            <w:r w:rsidR="008A43E4">
              <w:rPr>
                <w:rStyle w:val="ab"/>
                <w:rFonts w:ascii="Times New Roman" w:hAnsi="Times New Roman" w:cs="Times New Roman"/>
                <w:sz w:val="20"/>
                <w:szCs w:val="20"/>
              </w:rPr>
              <w:t xml:space="preserve"> соответствия критериям независимости членов совета директоров, избранных в его состав в отчетном году. </w:t>
            </w:r>
            <w:r w:rsidR="00B81E27">
              <w:rPr>
                <w:rStyle w:val="ab"/>
                <w:rFonts w:ascii="Times New Roman" w:hAnsi="Times New Roman" w:cs="Times New Roman"/>
                <w:sz w:val="20"/>
                <w:szCs w:val="20"/>
              </w:rPr>
              <w:t xml:space="preserve">При проведении </w:t>
            </w:r>
            <w:r>
              <w:rPr>
                <w:rStyle w:val="ab"/>
                <w:rFonts w:ascii="Times New Roman" w:hAnsi="Times New Roman" w:cs="Times New Roman"/>
                <w:sz w:val="20"/>
                <w:szCs w:val="20"/>
              </w:rPr>
              <w:t xml:space="preserve">в 2023 году </w:t>
            </w:r>
            <w:r w:rsidR="00B81E27">
              <w:rPr>
                <w:rStyle w:val="ab"/>
                <w:rFonts w:ascii="Times New Roman" w:hAnsi="Times New Roman" w:cs="Times New Roman"/>
                <w:sz w:val="20"/>
                <w:szCs w:val="20"/>
              </w:rPr>
              <w:t xml:space="preserve">оценки </w:t>
            </w:r>
            <w:r>
              <w:rPr>
                <w:rStyle w:val="ab"/>
                <w:rFonts w:ascii="Times New Roman" w:hAnsi="Times New Roman" w:cs="Times New Roman"/>
                <w:sz w:val="20"/>
                <w:szCs w:val="20"/>
              </w:rPr>
              <w:t xml:space="preserve">работы совета директоров, избранного в отчетному году, </w:t>
            </w:r>
            <w:r w:rsidR="00B81E27">
              <w:rPr>
                <w:rStyle w:val="ab"/>
                <w:rFonts w:ascii="Times New Roman" w:hAnsi="Times New Roman" w:cs="Times New Roman"/>
                <w:sz w:val="20"/>
                <w:szCs w:val="20"/>
              </w:rPr>
              <w:t>было отмечено, что формальное несоответствие критериям независимости не препятствует формированию членами совета директоров объективных и добросовестных суждений</w:t>
            </w:r>
            <w:r>
              <w:rPr>
                <w:rStyle w:val="ab"/>
                <w:rFonts w:ascii="Times New Roman" w:hAnsi="Times New Roman" w:cs="Times New Roman"/>
                <w:sz w:val="20"/>
                <w:szCs w:val="20"/>
              </w:rPr>
              <w:t>,</w:t>
            </w:r>
            <w:r w:rsidR="00B81E27">
              <w:rPr>
                <w:rStyle w:val="ab"/>
                <w:rFonts w:ascii="Times New Roman" w:hAnsi="Times New Roman" w:cs="Times New Roman"/>
                <w:sz w:val="20"/>
                <w:szCs w:val="20"/>
              </w:rPr>
              <w:t xml:space="preserve"> при этом состав совета директоров по результатам оценки </w:t>
            </w:r>
            <w:r>
              <w:rPr>
                <w:rStyle w:val="ab"/>
                <w:rFonts w:ascii="Times New Roman" w:hAnsi="Times New Roman" w:cs="Times New Roman"/>
                <w:sz w:val="20"/>
                <w:szCs w:val="20"/>
              </w:rPr>
              <w:t xml:space="preserve">можно считать сбалансированным и </w:t>
            </w:r>
            <w:r w:rsidR="00B81E27">
              <w:rPr>
                <w:rStyle w:val="ab"/>
                <w:rFonts w:ascii="Times New Roman" w:hAnsi="Times New Roman" w:cs="Times New Roman"/>
                <w:sz w:val="20"/>
                <w:szCs w:val="20"/>
              </w:rPr>
              <w:t>отвеча</w:t>
            </w:r>
            <w:r>
              <w:rPr>
                <w:rStyle w:val="ab"/>
                <w:rFonts w:ascii="Times New Roman" w:hAnsi="Times New Roman" w:cs="Times New Roman"/>
                <w:sz w:val="20"/>
                <w:szCs w:val="20"/>
              </w:rPr>
              <w:t xml:space="preserve">ющим </w:t>
            </w:r>
            <w:r w:rsidR="00B81E27">
              <w:rPr>
                <w:rStyle w:val="ab"/>
                <w:rFonts w:ascii="Times New Roman" w:hAnsi="Times New Roman" w:cs="Times New Roman"/>
                <w:sz w:val="20"/>
                <w:szCs w:val="20"/>
              </w:rPr>
              <w:t>потребностям общества</w:t>
            </w:r>
            <w:r>
              <w:rPr>
                <w:rStyle w:val="ab"/>
                <w:rFonts w:ascii="Times New Roman" w:hAnsi="Times New Roman" w:cs="Times New Roman"/>
                <w:sz w:val="20"/>
                <w:szCs w:val="20"/>
              </w:rPr>
              <w:t xml:space="preserve"> с точки зрения наличия всех необходимых</w:t>
            </w:r>
            <w:r w:rsidR="00B81E27">
              <w:rPr>
                <w:rStyle w:val="ab"/>
                <w:rFonts w:ascii="Times New Roman" w:hAnsi="Times New Roman" w:cs="Times New Roman"/>
                <w:sz w:val="20"/>
                <w:szCs w:val="20"/>
              </w:rPr>
              <w:t xml:space="preserve"> для деятельнос</w:t>
            </w:r>
            <w:r>
              <w:rPr>
                <w:rStyle w:val="ab"/>
                <w:rFonts w:ascii="Times New Roman" w:hAnsi="Times New Roman" w:cs="Times New Roman"/>
                <w:sz w:val="20"/>
                <w:szCs w:val="20"/>
              </w:rPr>
              <w:t>ти группы общества компетенций, профессионализма</w:t>
            </w:r>
            <w:r w:rsidR="00B81E27">
              <w:rPr>
                <w:rStyle w:val="ab"/>
                <w:rFonts w:ascii="Times New Roman" w:hAnsi="Times New Roman" w:cs="Times New Roman"/>
                <w:sz w:val="20"/>
                <w:szCs w:val="20"/>
              </w:rPr>
              <w:t xml:space="preserve"> и </w:t>
            </w:r>
            <w:r>
              <w:rPr>
                <w:rStyle w:val="ab"/>
                <w:rFonts w:ascii="Times New Roman" w:hAnsi="Times New Roman" w:cs="Times New Roman"/>
                <w:sz w:val="20"/>
                <w:szCs w:val="20"/>
              </w:rPr>
              <w:t>опыта</w:t>
            </w:r>
            <w:r w:rsidR="00B81E27">
              <w:rPr>
                <w:rStyle w:val="ab"/>
                <w:rFonts w:ascii="Times New Roman" w:hAnsi="Times New Roman" w:cs="Times New Roman"/>
                <w:sz w:val="20"/>
                <w:szCs w:val="20"/>
              </w:rPr>
              <w:t xml:space="preserve">. </w:t>
            </w:r>
          </w:p>
          <w:p w14:paraId="3EACE28E" w14:textId="77777777" w:rsidR="00020EA4" w:rsidRDefault="008A43E4" w:rsidP="0035703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w:t>
            </w:r>
            <w:r w:rsidR="001C6A1A">
              <w:rPr>
                <w:rStyle w:val="ab"/>
                <w:rFonts w:ascii="Times New Roman" w:hAnsi="Times New Roman" w:cs="Times New Roman"/>
                <w:sz w:val="20"/>
                <w:szCs w:val="20"/>
              </w:rPr>
              <w:t xml:space="preserve">бщество планирует и </w:t>
            </w:r>
            <w:r>
              <w:rPr>
                <w:rStyle w:val="ab"/>
                <w:rFonts w:ascii="Times New Roman" w:hAnsi="Times New Roman" w:cs="Times New Roman"/>
                <w:sz w:val="20"/>
                <w:szCs w:val="20"/>
              </w:rPr>
              <w:t>в да</w:t>
            </w:r>
            <w:r w:rsidR="00B81E27">
              <w:rPr>
                <w:rStyle w:val="ab"/>
                <w:rFonts w:ascii="Times New Roman" w:hAnsi="Times New Roman" w:cs="Times New Roman"/>
                <w:sz w:val="20"/>
                <w:szCs w:val="20"/>
              </w:rPr>
              <w:t>л</w:t>
            </w:r>
            <w:r>
              <w:rPr>
                <w:rStyle w:val="ab"/>
                <w:rFonts w:ascii="Times New Roman" w:hAnsi="Times New Roman" w:cs="Times New Roman"/>
                <w:sz w:val="20"/>
                <w:szCs w:val="20"/>
              </w:rPr>
              <w:t>ьнейшем оценивать соответствие кандидатов и членов Совета директоров критериям независимости</w:t>
            </w:r>
            <w:r w:rsidR="001C6A1A">
              <w:rPr>
                <w:rStyle w:val="ab"/>
                <w:rFonts w:ascii="Times New Roman" w:hAnsi="Times New Roman" w:cs="Times New Roman"/>
                <w:sz w:val="20"/>
                <w:szCs w:val="20"/>
              </w:rPr>
              <w:t>, а также потребностям общества</w:t>
            </w:r>
            <w:r w:rsidR="00357034">
              <w:rPr>
                <w:rStyle w:val="ab"/>
                <w:rFonts w:ascii="Times New Roman" w:hAnsi="Times New Roman" w:cs="Times New Roman"/>
                <w:sz w:val="20"/>
                <w:szCs w:val="20"/>
              </w:rPr>
              <w:t>: а в случае если акционерами будут номинированы и избраны кандидаты, соответствующие всем критериям независимости, будет оценивать продолжение соблюдения данного соответствия в течение срока действия полномочий избранного совета директоров</w:t>
            </w:r>
            <w:r w:rsidR="001C6A1A">
              <w:rPr>
                <w:rStyle w:val="ab"/>
                <w:rFonts w:ascii="Times New Roman" w:hAnsi="Times New Roman" w:cs="Times New Roman"/>
                <w:sz w:val="20"/>
                <w:szCs w:val="20"/>
              </w:rPr>
              <w:t xml:space="preserve">. </w:t>
            </w:r>
          </w:p>
          <w:p w14:paraId="097C312A" w14:textId="77777777" w:rsidR="00C350FC" w:rsidRDefault="001C6A1A" w:rsidP="0035703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w:t>
            </w:r>
            <w:r w:rsidR="00020EA4">
              <w:rPr>
                <w:rStyle w:val="ab"/>
                <w:rFonts w:ascii="Times New Roman" w:hAnsi="Times New Roman" w:cs="Times New Roman"/>
                <w:sz w:val="20"/>
                <w:szCs w:val="20"/>
              </w:rPr>
              <w:t xml:space="preserve">также </w:t>
            </w:r>
            <w:r>
              <w:rPr>
                <w:rStyle w:val="ab"/>
                <w:rFonts w:ascii="Times New Roman" w:hAnsi="Times New Roman" w:cs="Times New Roman"/>
                <w:sz w:val="20"/>
                <w:szCs w:val="20"/>
              </w:rPr>
              <w:t>рассмотрит вопрос обращения к акционерам</w:t>
            </w:r>
            <w:r w:rsidR="003349D5">
              <w:rPr>
                <w:rStyle w:val="ab"/>
                <w:rFonts w:ascii="Times New Roman" w:hAnsi="Times New Roman" w:cs="Times New Roman"/>
                <w:sz w:val="20"/>
                <w:szCs w:val="20"/>
              </w:rPr>
              <w:t>, обладающим</w:t>
            </w:r>
            <w:r>
              <w:rPr>
                <w:rStyle w:val="ab"/>
                <w:rFonts w:ascii="Times New Roman" w:hAnsi="Times New Roman" w:cs="Times New Roman"/>
                <w:sz w:val="20"/>
                <w:szCs w:val="20"/>
              </w:rPr>
              <w:t xml:space="preserve"> в соответствии с действующим законодательством</w:t>
            </w:r>
            <w:r w:rsidR="003349D5">
              <w:rPr>
                <w:rStyle w:val="ab"/>
                <w:rFonts w:ascii="Times New Roman" w:hAnsi="Times New Roman" w:cs="Times New Roman"/>
                <w:sz w:val="20"/>
                <w:szCs w:val="20"/>
              </w:rPr>
              <w:t xml:space="preserve"> правом представления предложений о включении кандидатов в совет директоров</w:t>
            </w:r>
            <w:r>
              <w:rPr>
                <w:rStyle w:val="ab"/>
                <w:rFonts w:ascii="Times New Roman" w:hAnsi="Times New Roman" w:cs="Times New Roman"/>
                <w:sz w:val="20"/>
                <w:szCs w:val="20"/>
              </w:rPr>
              <w:t xml:space="preserve">, с </w:t>
            </w:r>
            <w:r w:rsidR="003349D5">
              <w:rPr>
                <w:rStyle w:val="ab"/>
                <w:rFonts w:ascii="Times New Roman" w:hAnsi="Times New Roman" w:cs="Times New Roman"/>
                <w:sz w:val="20"/>
                <w:szCs w:val="20"/>
              </w:rPr>
              <w:t>просьбой</w:t>
            </w:r>
            <w:r>
              <w:rPr>
                <w:rStyle w:val="ab"/>
                <w:rFonts w:ascii="Times New Roman" w:hAnsi="Times New Roman" w:cs="Times New Roman"/>
                <w:sz w:val="20"/>
                <w:szCs w:val="20"/>
              </w:rPr>
              <w:t xml:space="preserve"> представить предложения о включении кандидатов, отвечающих критериям независимости.</w:t>
            </w:r>
          </w:p>
          <w:p w14:paraId="7C76C7FC" w14:textId="77777777" w:rsidR="00332511" w:rsidRPr="00276FF8" w:rsidRDefault="00332511" w:rsidP="00357034">
            <w:pPr>
              <w:pStyle w:val="ConsPlusNormal"/>
              <w:spacing w:before="60"/>
              <w:ind w:firstLine="255"/>
              <w:rPr>
                <w:rFonts w:ascii="Times New Roman" w:hAnsi="Times New Roman" w:cs="Times New Roman"/>
                <w:sz w:val="20"/>
                <w:szCs w:val="20"/>
              </w:rPr>
            </w:pPr>
          </w:p>
        </w:tc>
      </w:tr>
      <w:tr w:rsidR="00C350FC" w:rsidRPr="00276FF8" w14:paraId="719C0468" w14:textId="77777777" w:rsidTr="00C350FC">
        <w:tc>
          <w:tcPr>
            <w:tcW w:w="624" w:type="dxa"/>
            <w:tcBorders>
              <w:top w:val="single" w:sz="4" w:space="0" w:color="auto"/>
              <w:left w:val="single" w:sz="4" w:space="0" w:color="auto"/>
              <w:bottom w:val="single" w:sz="4" w:space="0" w:color="auto"/>
              <w:right w:val="single" w:sz="4" w:space="0" w:color="auto"/>
            </w:tcBorders>
          </w:tcPr>
          <w:p w14:paraId="6707A0F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2.4.2</w:t>
            </w:r>
          </w:p>
        </w:tc>
        <w:tc>
          <w:tcPr>
            <w:tcW w:w="2493" w:type="dxa"/>
            <w:tcBorders>
              <w:top w:val="single" w:sz="4" w:space="0" w:color="auto"/>
              <w:left w:val="single" w:sz="4" w:space="0" w:color="auto"/>
              <w:bottom w:val="single" w:sz="4" w:space="0" w:color="auto"/>
              <w:right w:val="single" w:sz="4" w:space="0" w:color="auto"/>
            </w:tcBorders>
          </w:tcPr>
          <w:p w14:paraId="2AB66C3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преобладает над формой</w:t>
            </w:r>
          </w:p>
        </w:tc>
        <w:tc>
          <w:tcPr>
            <w:tcW w:w="2494" w:type="dxa"/>
            <w:tcBorders>
              <w:top w:val="single" w:sz="4" w:space="0" w:color="auto"/>
              <w:left w:val="single" w:sz="4" w:space="0" w:color="auto"/>
              <w:bottom w:val="single" w:sz="4" w:space="0" w:color="auto"/>
              <w:right w:val="single" w:sz="4" w:space="0" w:color="auto"/>
            </w:tcBorders>
          </w:tcPr>
          <w:p w14:paraId="3362169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14:paraId="5509FA9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За отчетный период совет директоров (или комитет по номинациям совета директоров) по крайней мере один раз рассмотрел вопрос о независимости действующих членов совета директоров (после их избрания).</w:t>
            </w:r>
          </w:p>
          <w:p w14:paraId="7AE0761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101EF90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F44E6C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1551FB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19AF037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A244DA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DC4220A" w14:textId="77777777" w:rsidR="00357034" w:rsidRDefault="00357034" w:rsidP="00332511">
            <w:pPr>
              <w:widowControl w:val="0"/>
              <w:spacing w:after="0" w:line="240" w:lineRule="auto"/>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 частично. </w:t>
            </w:r>
          </w:p>
          <w:p w14:paraId="385AA4B6" w14:textId="77777777" w:rsidR="00357034" w:rsidRDefault="00357034" w:rsidP="00F17F24">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обществе </w:t>
            </w:r>
            <w:r w:rsidR="00F17F24">
              <w:rPr>
                <w:rStyle w:val="ab"/>
                <w:rFonts w:ascii="Times New Roman" w:hAnsi="Times New Roman" w:cs="Times New Roman"/>
                <w:sz w:val="20"/>
                <w:szCs w:val="20"/>
              </w:rPr>
              <w:t xml:space="preserve">на протяжении многих лет </w:t>
            </w:r>
            <w:r>
              <w:rPr>
                <w:rStyle w:val="ab"/>
                <w:rFonts w:ascii="Times New Roman" w:hAnsi="Times New Roman" w:cs="Times New Roman"/>
                <w:sz w:val="20"/>
                <w:szCs w:val="20"/>
              </w:rPr>
              <w:t>действует порядок, согласно которому при включении кандидатов в списки для избрания в совет директоров рассматриваются сведения о данных кандидатах (анкеты), в том числе о соблюдении критериев независимости</w:t>
            </w:r>
            <w:r w:rsidR="00F17F24">
              <w:rPr>
                <w:rStyle w:val="ab"/>
                <w:rFonts w:ascii="Times New Roman" w:hAnsi="Times New Roman" w:cs="Times New Roman"/>
                <w:sz w:val="20"/>
                <w:szCs w:val="20"/>
              </w:rPr>
              <w:t>.</w:t>
            </w:r>
          </w:p>
          <w:p w14:paraId="086DB41C" w14:textId="77777777" w:rsidR="00F17F24" w:rsidRDefault="00F17F24" w:rsidP="00F17F24">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качестве замещающей используется процедура, в соответствии с которой Совет директоров формирует рекомендации по вопросу повестки дня собрания акционеров принять решение.</w:t>
            </w:r>
          </w:p>
          <w:p w14:paraId="73A34F6A" w14:textId="77777777" w:rsidR="00F17F24" w:rsidRDefault="00F17F24" w:rsidP="00F17F24">
            <w:pPr>
              <w:widowControl w:val="0"/>
              <w:spacing w:before="6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планирует </w:t>
            </w:r>
            <w:r w:rsidR="00332511">
              <w:rPr>
                <w:rStyle w:val="ab"/>
                <w:rFonts w:ascii="Times New Roman" w:hAnsi="Times New Roman" w:cs="Times New Roman"/>
                <w:sz w:val="20"/>
                <w:szCs w:val="20"/>
              </w:rPr>
              <w:t>вводить</w:t>
            </w:r>
            <w:r>
              <w:rPr>
                <w:rStyle w:val="ab"/>
                <w:rFonts w:ascii="Times New Roman" w:hAnsi="Times New Roman" w:cs="Times New Roman"/>
                <w:sz w:val="20"/>
                <w:szCs w:val="20"/>
              </w:rPr>
              <w:t xml:space="preserve"> в состав информации (материалов</w:t>
            </w:r>
            <w:r w:rsidR="00332511">
              <w:rPr>
                <w:rStyle w:val="ab"/>
                <w:rFonts w:ascii="Times New Roman" w:hAnsi="Times New Roman" w:cs="Times New Roman"/>
                <w:sz w:val="20"/>
                <w:szCs w:val="20"/>
              </w:rPr>
              <w:t xml:space="preserve">) к собранию акционеров, в повестку которого внесен вопрос избрания членов совета директоров, </w:t>
            </w:r>
            <w:r>
              <w:rPr>
                <w:rStyle w:val="ab"/>
                <w:rFonts w:ascii="Times New Roman" w:hAnsi="Times New Roman" w:cs="Times New Roman"/>
                <w:sz w:val="20"/>
                <w:szCs w:val="20"/>
              </w:rPr>
              <w:t>изложение заключения (мнения) Совета директоров в отношении независимости каждого кандидата.</w:t>
            </w:r>
          </w:p>
          <w:p w14:paraId="5B2A8D04" w14:textId="77777777" w:rsidR="00357034" w:rsidRDefault="00F17F24" w:rsidP="00332511">
            <w:pPr>
              <w:widowControl w:val="0"/>
              <w:spacing w:before="200" w:after="0" w:line="240" w:lineRule="auto"/>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w:t>
            </w:r>
          </w:p>
          <w:p w14:paraId="0A70C7DF" w14:textId="77777777" w:rsidR="00F17F24" w:rsidRDefault="00F17F24" w:rsidP="00F17F2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обществе на протяжении ряда лет в соответствии с Положением о Совете директоров действует система проверки соответствия директоров критериям независимости путем заполнения и представления соответствующего заявления.</w:t>
            </w:r>
          </w:p>
          <w:p w14:paraId="23B05B54" w14:textId="77777777" w:rsidR="00F17F24" w:rsidRPr="00276FF8" w:rsidRDefault="00F17F24" w:rsidP="00F17F24">
            <w:pPr>
              <w:widowControl w:val="0"/>
              <w:spacing w:before="60" w:after="0" w:line="240" w:lineRule="auto"/>
              <w:ind w:firstLine="255"/>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В обществе разработаны </w:t>
            </w:r>
            <w:r>
              <w:rPr>
                <w:rStyle w:val="ab"/>
                <w:rFonts w:ascii="Times New Roman" w:hAnsi="Times New Roman" w:cs="Times New Roman"/>
                <w:sz w:val="20"/>
                <w:szCs w:val="20"/>
              </w:rPr>
              <w:t xml:space="preserve">и действуют </w:t>
            </w:r>
            <w:r w:rsidRPr="00276FF8">
              <w:rPr>
                <w:rStyle w:val="ab"/>
                <w:rFonts w:ascii="Times New Roman" w:hAnsi="Times New Roman" w:cs="Times New Roman"/>
                <w:sz w:val="20"/>
                <w:szCs w:val="20"/>
              </w:rPr>
              <w:t>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p w14:paraId="3FAC6A86" w14:textId="77777777" w:rsidR="00357034" w:rsidRDefault="00F17F24" w:rsidP="00F17F24">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в 2023 году рассмотрело результаты оценки соответствия критериям независимости членов действующего совета директоров, избранных в его состав в отчетном году.</w:t>
            </w:r>
            <w:r w:rsidR="00332511">
              <w:rPr>
                <w:rStyle w:val="ab"/>
                <w:rFonts w:ascii="Times New Roman" w:hAnsi="Times New Roman" w:cs="Times New Roman"/>
                <w:sz w:val="20"/>
                <w:szCs w:val="20"/>
              </w:rPr>
              <w:t xml:space="preserve"> </w:t>
            </w:r>
          </w:p>
          <w:p w14:paraId="547F7BAF" w14:textId="77777777" w:rsidR="00332511" w:rsidRDefault="00332511" w:rsidP="00F17F24">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будет стремиться к тому, чтобы совет директоров принимал решения по вопросу о независимости своих членов.</w:t>
            </w:r>
          </w:p>
          <w:p w14:paraId="39B8BCB8" w14:textId="77777777" w:rsidR="00C350FC" w:rsidRDefault="00332511" w:rsidP="00332511">
            <w:pPr>
              <w:widowControl w:val="0"/>
              <w:spacing w:before="200" w:after="0" w:line="240" w:lineRule="auto"/>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соблюдается.</w:t>
            </w:r>
          </w:p>
          <w:p w14:paraId="7F2CB801" w14:textId="77777777" w:rsidR="00332511" w:rsidRPr="00332511" w:rsidRDefault="00332511" w:rsidP="00332511">
            <w:pPr>
              <w:widowControl w:val="0"/>
              <w:spacing w:before="200" w:after="0" w:line="240" w:lineRule="auto"/>
              <w:ind w:firstLine="255"/>
              <w:rPr>
                <w:rFonts w:ascii="Times New Roman" w:hAnsi="Times New Roman" w:cs="Times New Roman"/>
                <w:sz w:val="20"/>
                <w:szCs w:val="20"/>
              </w:rPr>
            </w:pPr>
          </w:p>
        </w:tc>
      </w:tr>
      <w:tr w:rsidR="00C350FC" w:rsidRPr="00276FF8" w14:paraId="2FAC774D" w14:textId="77777777" w:rsidTr="00F10B7F">
        <w:tc>
          <w:tcPr>
            <w:tcW w:w="624" w:type="dxa"/>
            <w:tcBorders>
              <w:top w:val="single" w:sz="4" w:space="0" w:color="auto"/>
              <w:left w:val="single" w:sz="4" w:space="0" w:color="auto"/>
              <w:bottom w:val="single" w:sz="4" w:space="0" w:color="auto"/>
              <w:right w:val="single" w:sz="4" w:space="0" w:color="auto"/>
            </w:tcBorders>
            <w:shd w:val="clear" w:color="auto" w:fill="auto"/>
          </w:tcPr>
          <w:p w14:paraId="0962085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10E69D2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Независимые директора составляют не менее одной трети избранного состава совета директоров</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7A27360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Независимые директора составляют не менее одной трети состава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4D4FD2F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A5CA79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F963A9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6152EB4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517F72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37070A6" w14:textId="77777777" w:rsidR="00332511" w:rsidRDefault="00332511" w:rsidP="00332511">
            <w:pPr>
              <w:widowControl w:val="0"/>
              <w:spacing w:after="0" w:line="240" w:lineRule="auto"/>
              <w:ind w:firstLine="258"/>
              <w:rPr>
                <w:rStyle w:val="ab"/>
                <w:rFonts w:ascii="Times New Roman" w:hAnsi="Times New Roman" w:cs="Times New Roman"/>
                <w:sz w:val="20"/>
                <w:szCs w:val="20"/>
              </w:rPr>
            </w:pPr>
            <w:r w:rsidRPr="00332511">
              <w:rPr>
                <w:rStyle w:val="ab"/>
                <w:rFonts w:ascii="Times New Roman" w:hAnsi="Times New Roman" w:cs="Times New Roman"/>
                <w:sz w:val="20"/>
                <w:szCs w:val="20"/>
                <w:u w:val="single"/>
              </w:rPr>
              <w:t xml:space="preserve">Принцип 2.4.3 </w:t>
            </w:r>
            <w:r>
              <w:rPr>
                <w:rStyle w:val="ab"/>
                <w:rFonts w:ascii="Times New Roman" w:hAnsi="Times New Roman" w:cs="Times New Roman"/>
                <w:sz w:val="20"/>
                <w:szCs w:val="20"/>
              </w:rPr>
              <w:t>не соблюдается.</w:t>
            </w:r>
          </w:p>
          <w:p w14:paraId="4B9E6AF8" w14:textId="77777777" w:rsidR="00332511" w:rsidRDefault="00332511" w:rsidP="00332511">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На протяжении ряда лет акционерами не предлагалось достаточного количества кандидатов, отвечающих критериям независимости. </w:t>
            </w:r>
          </w:p>
          <w:p w14:paraId="177A7DB2" w14:textId="77777777" w:rsidR="00332511" w:rsidRDefault="00332511" w:rsidP="00332511">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Кроме того в 2022 году в связи со сложившейся геополитической ситуацией из состава Совета директоров вышли все независимые директора. При этом предложения от акционеров о включении новых независимых кандидатов не поступили.</w:t>
            </w:r>
          </w:p>
          <w:p w14:paraId="5134C1B9" w14:textId="77777777" w:rsidR="00332511" w:rsidRDefault="00332511" w:rsidP="00332511">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Совет директоров, избранный в отчетном периоде, провел са</w:t>
            </w:r>
            <w:r w:rsidR="00020EA4">
              <w:rPr>
                <w:rStyle w:val="ab"/>
                <w:rFonts w:ascii="Times New Roman" w:hAnsi="Times New Roman" w:cs="Times New Roman"/>
                <w:sz w:val="20"/>
                <w:szCs w:val="20"/>
              </w:rPr>
              <w:t>мооценку своей работы и в том числе отметил необходим</w:t>
            </w:r>
            <w:r>
              <w:rPr>
                <w:rStyle w:val="ab"/>
                <w:rFonts w:ascii="Times New Roman" w:hAnsi="Times New Roman" w:cs="Times New Roman"/>
                <w:sz w:val="20"/>
                <w:szCs w:val="20"/>
              </w:rPr>
              <w:t>о</w:t>
            </w:r>
            <w:r w:rsidR="00020EA4">
              <w:rPr>
                <w:rStyle w:val="ab"/>
                <w:rFonts w:ascii="Times New Roman" w:hAnsi="Times New Roman" w:cs="Times New Roman"/>
                <w:sz w:val="20"/>
                <w:szCs w:val="20"/>
              </w:rPr>
              <w:t>с</w:t>
            </w:r>
            <w:r>
              <w:rPr>
                <w:rStyle w:val="ab"/>
                <w:rFonts w:ascii="Times New Roman" w:hAnsi="Times New Roman" w:cs="Times New Roman"/>
                <w:sz w:val="20"/>
                <w:szCs w:val="20"/>
              </w:rPr>
              <w:t>ть избрания в свой состав независимых директоров</w:t>
            </w:r>
            <w:r w:rsidR="00020EA4">
              <w:rPr>
                <w:rStyle w:val="ab"/>
                <w:rFonts w:ascii="Times New Roman" w:hAnsi="Times New Roman" w:cs="Times New Roman"/>
                <w:sz w:val="20"/>
                <w:szCs w:val="20"/>
              </w:rPr>
              <w:t>, что отражено в настоящем годовом отчете.</w:t>
            </w:r>
          </w:p>
          <w:p w14:paraId="6FF8A88D" w14:textId="77777777" w:rsidR="00332511" w:rsidRDefault="00332511" w:rsidP="00332511">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sidR="00020EA4">
              <w:rPr>
                <w:rStyle w:val="ab"/>
                <w:rFonts w:ascii="Times New Roman" w:hAnsi="Times New Roman" w:cs="Times New Roman"/>
                <w:sz w:val="20"/>
                <w:szCs w:val="20"/>
              </w:rPr>
              <w:t xml:space="preserve">Общество будет </w:t>
            </w:r>
            <w:r>
              <w:rPr>
                <w:rStyle w:val="ab"/>
                <w:rFonts w:ascii="Times New Roman" w:hAnsi="Times New Roman" w:cs="Times New Roman"/>
                <w:sz w:val="20"/>
                <w:szCs w:val="20"/>
              </w:rPr>
              <w:t>стремиться к соблюдению данного принципа корпоративного управления.</w:t>
            </w:r>
          </w:p>
          <w:p w14:paraId="31671AF7" w14:textId="77777777" w:rsidR="00332511" w:rsidRPr="00332511" w:rsidRDefault="00020EA4" w:rsidP="00332511">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Также о</w:t>
            </w:r>
            <w:r w:rsidR="00332511" w:rsidRPr="00332511">
              <w:rPr>
                <w:rStyle w:val="ab"/>
                <w:rFonts w:ascii="Times New Roman" w:hAnsi="Times New Roman" w:cs="Times New Roman"/>
                <w:sz w:val="20"/>
                <w:szCs w:val="20"/>
              </w:rPr>
              <w:t xml:space="preserve">бщество рассмотрит вопрос обращения к акционерам, обладающим в соответствии с действующим </w:t>
            </w:r>
            <w:r w:rsidR="00332511">
              <w:rPr>
                <w:rStyle w:val="ab"/>
                <w:rFonts w:ascii="Times New Roman" w:hAnsi="Times New Roman" w:cs="Times New Roman"/>
                <w:sz w:val="20"/>
                <w:szCs w:val="20"/>
              </w:rPr>
              <w:t>законодательством правом представления предложений о включении кандидатов в совет директоров, с просьбой представить предложения о включении кандидатов, отвечающих критериям независимости</w:t>
            </w:r>
            <w:r>
              <w:rPr>
                <w:rStyle w:val="ab"/>
                <w:rFonts w:ascii="Times New Roman" w:hAnsi="Times New Roman" w:cs="Times New Roman"/>
                <w:sz w:val="20"/>
                <w:szCs w:val="20"/>
              </w:rPr>
              <w:t>: в том числе в количестве, достаточном для соблюдения данного принципа корпоративного управления</w:t>
            </w:r>
            <w:r w:rsidR="00332511">
              <w:rPr>
                <w:rStyle w:val="ab"/>
                <w:rFonts w:ascii="Times New Roman" w:hAnsi="Times New Roman" w:cs="Times New Roman"/>
                <w:sz w:val="20"/>
                <w:szCs w:val="20"/>
              </w:rPr>
              <w:t>.</w:t>
            </w:r>
          </w:p>
          <w:p w14:paraId="5B824561"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5718D3C3" w14:textId="77777777" w:rsidTr="00C350FC">
        <w:tc>
          <w:tcPr>
            <w:tcW w:w="624" w:type="dxa"/>
            <w:tcBorders>
              <w:top w:val="single" w:sz="4" w:space="0" w:color="auto"/>
              <w:left w:val="single" w:sz="4" w:space="0" w:color="auto"/>
              <w:bottom w:val="single" w:sz="4" w:space="0" w:color="auto"/>
              <w:right w:val="single" w:sz="4" w:space="0" w:color="auto"/>
            </w:tcBorders>
          </w:tcPr>
          <w:p w14:paraId="06698F6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2.4.4</w:t>
            </w:r>
          </w:p>
        </w:tc>
        <w:tc>
          <w:tcPr>
            <w:tcW w:w="2493" w:type="dxa"/>
            <w:tcBorders>
              <w:top w:val="single" w:sz="4" w:space="0" w:color="auto"/>
              <w:left w:val="single" w:sz="4" w:space="0" w:color="auto"/>
              <w:bottom w:val="single" w:sz="4" w:space="0" w:color="auto"/>
              <w:right w:val="single" w:sz="4" w:space="0" w:color="auto"/>
            </w:tcBorders>
          </w:tcPr>
          <w:p w14:paraId="1AAE3DE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494" w:type="dxa"/>
            <w:tcBorders>
              <w:top w:val="single" w:sz="4" w:space="0" w:color="auto"/>
              <w:left w:val="single" w:sz="4" w:space="0" w:color="auto"/>
              <w:bottom w:val="single" w:sz="4" w:space="0" w:color="auto"/>
              <w:right w:val="single" w:sz="4" w:space="0" w:color="auto"/>
            </w:tcBorders>
          </w:tcPr>
          <w:p w14:paraId="298898B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Независимые директора (у которых отсутствовал конфликт интересов) в отчетном периоде предварительно оценивали существенные корпоративные действия, связанные с возможным конфликтом интересов, а результаты такой оценки предоставлялись совету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78574BE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807587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CDAE4EA" w14:textId="77777777" w:rsidR="00C350FC" w:rsidRPr="00276FF8" w:rsidRDefault="00F10B7F"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 xml:space="preserve"> частично соблюдается</w:t>
            </w:r>
          </w:p>
          <w:p w14:paraId="548CCA9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845A833" w14:textId="77777777" w:rsidR="00C350FC" w:rsidRPr="00276FF8" w:rsidRDefault="00F10B7F"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63528B16" w14:textId="77777777" w:rsidR="00F10B7F" w:rsidRDefault="00F10B7F" w:rsidP="00F10B7F">
            <w:pPr>
              <w:pStyle w:val="ConsPlusNormal"/>
              <w:ind w:firstLine="258"/>
              <w:rPr>
                <w:rStyle w:val="ab"/>
                <w:rFonts w:ascii="Times New Roman" w:hAnsi="Times New Roman" w:cs="Times New Roman"/>
                <w:sz w:val="20"/>
                <w:szCs w:val="20"/>
              </w:rPr>
            </w:pPr>
            <w:r w:rsidRPr="00F10B7F">
              <w:rPr>
                <w:rStyle w:val="ab"/>
                <w:rFonts w:ascii="Times New Roman" w:hAnsi="Times New Roman" w:cs="Times New Roman"/>
                <w:sz w:val="20"/>
                <w:szCs w:val="20"/>
                <w:u w:val="single"/>
              </w:rPr>
              <w:t>Принцип 2.4.4</w:t>
            </w:r>
            <w:r>
              <w:rPr>
                <w:rStyle w:val="ab"/>
                <w:rFonts w:ascii="Times New Roman" w:hAnsi="Times New Roman" w:cs="Times New Roman"/>
                <w:sz w:val="20"/>
                <w:szCs w:val="20"/>
              </w:rPr>
              <w:t xml:space="preserve"> соблюдается частично, поскольку в совет директоров акционерами не номинированы и не избраны независимые директора.</w:t>
            </w:r>
          </w:p>
          <w:p w14:paraId="70AEADAC" w14:textId="77777777" w:rsidR="00F10B7F" w:rsidRDefault="00F10B7F" w:rsidP="00F10B7F">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Вместе с тем в отчетном периоде оценка в отношении свершавшихся существенных сделок с заинтересованностью производилась директорами, у которых отсутствовал конфликт интересов. Иных существенных событий не было.</w:t>
            </w:r>
          </w:p>
          <w:p w14:paraId="784981CA" w14:textId="77777777" w:rsidR="00F10B7F" w:rsidRDefault="00F10B7F" w:rsidP="00F10B7F">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оценка будет производиться данными независимыми директорами.</w:t>
            </w:r>
          </w:p>
          <w:p w14:paraId="37050836" w14:textId="77777777" w:rsidR="00C350FC" w:rsidRPr="00276FF8" w:rsidRDefault="00C350FC" w:rsidP="00F10B7F">
            <w:pPr>
              <w:pStyle w:val="ConsPlusNormal"/>
              <w:rPr>
                <w:rFonts w:ascii="Times New Roman" w:hAnsi="Times New Roman" w:cs="Times New Roman"/>
                <w:sz w:val="20"/>
                <w:szCs w:val="20"/>
              </w:rPr>
            </w:pPr>
          </w:p>
        </w:tc>
      </w:tr>
      <w:tr w:rsidR="00C350FC" w:rsidRPr="00276FF8" w14:paraId="3054138D" w14:textId="77777777" w:rsidTr="00E13985">
        <w:tc>
          <w:tcPr>
            <w:tcW w:w="624" w:type="dxa"/>
            <w:tcBorders>
              <w:top w:val="single" w:sz="4" w:space="0" w:color="auto"/>
              <w:left w:val="single" w:sz="4" w:space="0" w:color="auto"/>
              <w:bottom w:val="single" w:sz="4" w:space="0" w:color="auto"/>
              <w:right w:val="single" w:sz="4" w:space="0" w:color="auto"/>
            </w:tcBorders>
            <w:shd w:val="clear" w:color="auto" w:fill="auto"/>
          </w:tcPr>
          <w:p w14:paraId="6E80B901"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2.5</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5B463B0C"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способствует наиболее эффективному осуществлению функций, возложенных на совет директоров</w:t>
            </w:r>
          </w:p>
        </w:tc>
      </w:tr>
      <w:tr w:rsidR="00C350FC" w:rsidRPr="00276FF8" w14:paraId="422C6E33" w14:textId="77777777" w:rsidTr="00C350FC">
        <w:tc>
          <w:tcPr>
            <w:tcW w:w="624" w:type="dxa"/>
            <w:tcBorders>
              <w:top w:val="single" w:sz="4" w:space="0" w:color="auto"/>
              <w:left w:val="single" w:sz="4" w:space="0" w:color="auto"/>
              <w:bottom w:val="single" w:sz="4" w:space="0" w:color="auto"/>
              <w:right w:val="single" w:sz="4" w:space="0" w:color="auto"/>
            </w:tcBorders>
          </w:tcPr>
          <w:p w14:paraId="247EDA0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2.5.1</w:t>
            </w:r>
          </w:p>
        </w:tc>
        <w:tc>
          <w:tcPr>
            <w:tcW w:w="2493" w:type="dxa"/>
            <w:tcBorders>
              <w:top w:val="single" w:sz="4" w:space="0" w:color="auto"/>
              <w:left w:val="single" w:sz="4" w:space="0" w:color="auto"/>
              <w:bottom w:val="single" w:sz="4" w:space="0" w:color="auto"/>
              <w:right w:val="single" w:sz="4" w:space="0" w:color="auto"/>
            </w:tcBorders>
          </w:tcPr>
          <w:p w14:paraId="317FBF5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494" w:type="dxa"/>
            <w:tcBorders>
              <w:top w:val="single" w:sz="4" w:space="0" w:color="auto"/>
              <w:left w:val="single" w:sz="4" w:space="0" w:color="auto"/>
              <w:bottom w:val="single" w:sz="4" w:space="0" w:color="auto"/>
              <w:right w:val="single" w:sz="4" w:space="0" w:color="auto"/>
            </w:tcBorders>
          </w:tcPr>
          <w:p w14:paraId="0CDB992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Председатель совета директоров является независимым директором или же среди независимых директоров определен старший независимый директор.</w:t>
            </w:r>
          </w:p>
          <w:p w14:paraId="5F8EA03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7DA5494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8F906D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487CB5C" w14:textId="77777777" w:rsidR="00C350FC" w:rsidRPr="00276FF8" w:rsidRDefault="00F10B7F"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389141D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796CE03" w14:textId="77777777" w:rsidR="00C350FC" w:rsidRPr="00276FF8" w:rsidRDefault="00F10B7F"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2F6A0FD3" w14:textId="77777777" w:rsidR="00F10B7F" w:rsidRDefault="00F10B7F" w:rsidP="00F10B7F">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не соблюдается, поскольку в совет директоров акционерами не номинированы и не избраны независимые директора.</w:t>
            </w:r>
            <w:r w:rsidR="00AA1AED">
              <w:rPr>
                <w:rStyle w:val="ab"/>
                <w:rFonts w:ascii="Times New Roman" w:hAnsi="Times New Roman" w:cs="Times New Roman"/>
                <w:sz w:val="20"/>
                <w:szCs w:val="20"/>
              </w:rPr>
              <w:t xml:space="preserve"> Кроме того, в связи с геополитическими событиями 2022 года из состава Совета директоров вышли все независимые директора.</w:t>
            </w:r>
          </w:p>
          <w:p w14:paraId="12EDD71D" w14:textId="77777777" w:rsidR="00C350FC" w:rsidRDefault="00AA1AED" w:rsidP="00AA1AED">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обществе с момента образования Совета директоров его председателем </w:t>
            </w:r>
            <w:r w:rsidR="00C350FC" w:rsidRPr="00276FF8">
              <w:rPr>
                <w:rStyle w:val="ab"/>
                <w:rFonts w:ascii="Times New Roman" w:hAnsi="Times New Roman" w:cs="Times New Roman"/>
                <w:sz w:val="20"/>
                <w:szCs w:val="20"/>
              </w:rPr>
              <w:t xml:space="preserve">Совета директоров Общества является Р.Ордовский-Танаевский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 </w:t>
            </w:r>
          </w:p>
          <w:p w14:paraId="4962359F" w14:textId="77777777" w:rsidR="00F10B7F" w:rsidRDefault="00AA1AED" w:rsidP="00AA1AED">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общество формализует роль старшего независимого директора.</w:t>
            </w:r>
          </w:p>
          <w:p w14:paraId="57AFF68B" w14:textId="77777777" w:rsidR="00F10B7F" w:rsidRDefault="00F10B7F" w:rsidP="00F10B7F">
            <w:pPr>
              <w:pStyle w:val="ConsPlusNormal"/>
              <w:spacing w:before="200"/>
              <w:ind w:firstLine="258"/>
              <w:rPr>
                <w:rStyle w:val="ab"/>
                <w:rFonts w:ascii="Times New Roman" w:hAnsi="Times New Roman" w:cs="Times New Roman"/>
                <w:sz w:val="20"/>
                <w:szCs w:val="20"/>
              </w:rPr>
            </w:pPr>
            <w:r w:rsidRPr="00F10B7F">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w:t>
            </w:r>
          </w:p>
          <w:p w14:paraId="14920DE9" w14:textId="77777777" w:rsidR="00AA1AED" w:rsidRPr="00276FF8" w:rsidRDefault="00AA1AED" w:rsidP="00F10B7F">
            <w:pPr>
              <w:pStyle w:val="ConsPlusNormal"/>
              <w:spacing w:before="200"/>
              <w:ind w:firstLine="258"/>
              <w:rPr>
                <w:rFonts w:ascii="Times New Roman" w:hAnsi="Times New Roman" w:cs="Times New Roman"/>
                <w:sz w:val="20"/>
                <w:szCs w:val="20"/>
              </w:rPr>
            </w:pPr>
          </w:p>
        </w:tc>
      </w:tr>
      <w:tr w:rsidR="00C350FC" w:rsidRPr="00276FF8" w14:paraId="6B2B7234" w14:textId="77777777" w:rsidTr="00C350FC">
        <w:tc>
          <w:tcPr>
            <w:tcW w:w="624" w:type="dxa"/>
            <w:tcBorders>
              <w:top w:val="single" w:sz="4" w:space="0" w:color="auto"/>
              <w:left w:val="single" w:sz="4" w:space="0" w:color="auto"/>
              <w:bottom w:val="single" w:sz="4" w:space="0" w:color="auto"/>
              <w:right w:val="single" w:sz="4" w:space="0" w:color="auto"/>
            </w:tcBorders>
          </w:tcPr>
          <w:p w14:paraId="3D8C6A1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2.5.2</w:t>
            </w:r>
          </w:p>
        </w:tc>
        <w:tc>
          <w:tcPr>
            <w:tcW w:w="2493" w:type="dxa"/>
            <w:tcBorders>
              <w:top w:val="single" w:sz="4" w:space="0" w:color="auto"/>
              <w:left w:val="single" w:sz="4" w:space="0" w:color="auto"/>
              <w:bottom w:val="single" w:sz="4" w:space="0" w:color="auto"/>
              <w:right w:val="single" w:sz="4" w:space="0" w:color="auto"/>
            </w:tcBorders>
          </w:tcPr>
          <w:p w14:paraId="4ECF3D8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2494" w:type="dxa"/>
            <w:tcBorders>
              <w:top w:val="single" w:sz="4" w:space="0" w:color="auto"/>
              <w:left w:val="single" w:sz="4" w:space="0" w:color="auto"/>
              <w:bottom w:val="single" w:sz="4" w:space="0" w:color="auto"/>
              <w:right w:val="single" w:sz="4" w:space="0" w:color="auto"/>
            </w:tcBorders>
          </w:tcPr>
          <w:p w14:paraId="7F78A5A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Эффективность работы председателя совета директоров оценивалась в рамках процедуры оценки (самооценки) качества работы совета директоров в отчетном периоде</w:t>
            </w:r>
          </w:p>
        </w:tc>
        <w:tc>
          <w:tcPr>
            <w:tcW w:w="2211" w:type="dxa"/>
            <w:gridSpan w:val="2"/>
            <w:tcBorders>
              <w:top w:val="single" w:sz="4" w:space="0" w:color="auto"/>
              <w:left w:val="single" w:sz="4" w:space="0" w:color="auto"/>
              <w:bottom w:val="single" w:sz="4" w:space="0" w:color="auto"/>
              <w:right w:val="single" w:sz="4" w:space="0" w:color="auto"/>
            </w:tcBorders>
          </w:tcPr>
          <w:p w14:paraId="527805A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17DDFF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505C9B8" w14:textId="77777777" w:rsidR="00C350FC" w:rsidRPr="00276FF8" w:rsidRDefault="00AA1AED"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E13985" w:rsidRPr="00E13985">
              <w:rPr>
                <w:rStyle w:val="ab"/>
                <w:rFonts w:ascii="Times New Roman" w:eastAsia="MS Mincho" w:hAnsi="Times New Roman" w:cs="Times New Roman"/>
                <w:sz w:val="18"/>
                <w:szCs w:val="18"/>
              </w:rPr>
              <w:t xml:space="preserve"> </w:t>
            </w:r>
            <w:r w:rsidR="00C350FC" w:rsidRPr="00276FF8">
              <w:rPr>
                <w:rFonts w:ascii="Times New Roman" w:hAnsi="Times New Roman" w:cs="Times New Roman"/>
                <w:sz w:val="20"/>
                <w:szCs w:val="20"/>
              </w:rPr>
              <w:t>частично соблюдается</w:t>
            </w:r>
          </w:p>
          <w:p w14:paraId="3A185A2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34780DB" w14:textId="77777777" w:rsidR="00C350FC" w:rsidRPr="00276FF8" w:rsidRDefault="00E13985"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7927209B" w14:textId="77777777" w:rsidR="00AA1AED" w:rsidRDefault="00AA1AED" w:rsidP="00AA1AED">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Принцип 2.5.2 </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6D1ACC59" w14:textId="77777777" w:rsidR="00AA1AED" w:rsidRDefault="00AA1AED" w:rsidP="00AA1AED">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381E5DDB" w14:textId="77777777" w:rsidR="00AA1AED" w:rsidRDefault="00AA1AED" w:rsidP="00AA1AED">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рассмотрены Советом директоров в 2023 году и отражаются в настоящем годовом отчете, включая оценку работы председателя. </w:t>
            </w:r>
          </w:p>
          <w:p w14:paraId="00036737" w14:textId="77777777" w:rsidR="00AA1AED" w:rsidRPr="00276FF8" w:rsidRDefault="00AA1AED" w:rsidP="00AA1AED">
            <w:pPr>
              <w:widowControl w:val="0"/>
              <w:spacing w:before="60" w:after="0" w:line="240" w:lineRule="auto"/>
              <w:ind w:firstLine="258"/>
              <w:rPr>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ежегодную самооценку Советом директоров своей работы.</w:t>
            </w:r>
          </w:p>
          <w:p w14:paraId="1D9B557E" w14:textId="77777777" w:rsidR="00E13985" w:rsidRPr="00276FF8" w:rsidRDefault="00E13985" w:rsidP="00C350FC">
            <w:pPr>
              <w:pStyle w:val="ConsPlusNormal"/>
              <w:rPr>
                <w:rFonts w:ascii="Times New Roman" w:hAnsi="Times New Roman" w:cs="Times New Roman"/>
                <w:sz w:val="20"/>
                <w:szCs w:val="20"/>
              </w:rPr>
            </w:pPr>
          </w:p>
        </w:tc>
      </w:tr>
      <w:tr w:rsidR="00C350FC" w:rsidRPr="00276FF8" w14:paraId="4B64A816" w14:textId="77777777" w:rsidTr="00C350FC">
        <w:tc>
          <w:tcPr>
            <w:tcW w:w="624" w:type="dxa"/>
            <w:tcBorders>
              <w:top w:val="single" w:sz="4" w:space="0" w:color="auto"/>
              <w:left w:val="single" w:sz="4" w:space="0" w:color="auto"/>
              <w:bottom w:val="single" w:sz="4" w:space="0" w:color="auto"/>
              <w:right w:val="single" w:sz="4" w:space="0" w:color="auto"/>
            </w:tcBorders>
          </w:tcPr>
          <w:p w14:paraId="7CC91BB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2.5.3</w:t>
            </w:r>
          </w:p>
        </w:tc>
        <w:tc>
          <w:tcPr>
            <w:tcW w:w="2493" w:type="dxa"/>
            <w:tcBorders>
              <w:top w:val="single" w:sz="4" w:space="0" w:color="auto"/>
              <w:left w:val="single" w:sz="4" w:space="0" w:color="auto"/>
              <w:bottom w:val="single" w:sz="4" w:space="0" w:color="auto"/>
              <w:right w:val="single" w:sz="4" w:space="0" w:color="auto"/>
            </w:tcBorders>
          </w:tcPr>
          <w:p w14:paraId="4A39A74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494" w:type="dxa"/>
            <w:tcBorders>
              <w:top w:val="single" w:sz="4" w:space="0" w:color="auto"/>
              <w:left w:val="single" w:sz="4" w:space="0" w:color="auto"/>
              <w:bottom w:val="single" w:sz="4" w:space="0" w:color="auto"/>
              <w:right w:val="single" w:sz="4" w:space="0" w:color="auto"/>
            </w:tcBorders>
          </w:tcPr>
          <w:p w14:paraId="20D3409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Обязанность председателя совета директоров принимать меры по обеспечению своевременного предоставления полной и достоверной информации членам совета директоров по вопросам повестки заседания совета директоров закреплена во внутренних документах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63627723"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53816B1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6F5D7A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405EDF0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29F2D0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F8FD17D"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312FFD66" w14:textId="77777777" w:rsidTr="00F97384">
        <w:tc>
          <w:tcPr>
            <w:tcW w:w="624" w:type="dxa"/>
            <w:tcBorders>
              <w:top w:val="single" w:sz="4" w:space="0" w:color="auto"/>
              <w:left w:val="single" w:sz="4" w:space="0" w:color="auto"/>
              <w:bottom w:val="single" w:sz="4" w:space="0" w:color="auto"/>
              <w:right w:val="single" w:sz="4" w:space="0" w:color="auto"/>
            </w:tcBorders>
            <w:shd w:val="clear" w:color="auto" w:fill="auto"/>
          </w:tcPr>
          <w:p w14:paraId="6F91419C"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2.6</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328EF3E9"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C350FC" w:rsidRPr="00276FF8" w14:paraId="439661C8" w14:textId="77777777" w:rsidTr="00C350FC">
        <w:tc>
          <w:tcPr>
            <w:tcW w:w="624" w:type="dxa"/>
            <w:tcBorders>
              <w:top w:val="single" w:sz="4" w:space="0" w:color="auto"/>
              <w:left w:val="single" w:sz="4" w:space="0" w:color="auto"/>
              <w:bottom w:val="single" w:sz="4" w:space="0" w:color="auto"/>
              <w:right w:val="single" w:sz="4" w:space="0" w:color="auto"/>
            </w:tcBorders>
          </w:tcPr>
          <w:p w14:paraId="1918FE0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2.6.1</w:t>
            </w:r>
          </w:p>
        </w:tc>
        <w:tc>
          <w:tcPr>
            <w:tcW w:w="2493" w:type="dxa"/>
            <w:tcBorders>
              <w:top w:val="single" w:sz="4" w:space="0" w:color="auto"/>
              <w:left w:val="single" w:sz="4" w:space="0" w:color="auto"/>
              <w:bottom w:val="single" w:sz="4" w:space="0" w:color="auto"/>
              <w:right w:val="single" w:sz="4" w:space="0" w:color="auto"/>
            </w:tcBorders>
          </w:tcPr>
          <w:p w14:paraId="6ED659C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494" w:type="dxa"/>
            <w:tcBorders>
              <w:top w:val="single" w:sz="4" w:space="0" w:color="auto"/>
              <w:left w:val="single" w:sz="4" w:space="0" w:color="auto"/>
              <w:bottom w:val="single" w:sz="4" w:space="0" w:color="auto"/>
              <w:right w:val="single" w:sz="4" w:space="0" w:color="auto"/>
            </w:tcBorders>
          </w:tcPr>
          <w:p w14:paraId="303F6EE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p w14:paraId="0C8E699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14:paraId="4E74846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6707CA51" w14:textId="77777777" w:rsidR="00C350FC" w:rsidRPr="00276FF8" w:rsidRDefault="00E13985"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соблюдается</w:t>
            </w:r>
          </w:p>
          <w:p w14:paraId="30E9650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4D5DB6C" w14:textId="77777777" w:rsidR="00C350FC" w:rsidRPr="00276FF8" w:rsidRDefault="00E13985"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1B4F66D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029578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5D1038A0" w14:textId="77777777" w:rsidR="00E13985" w:rsidRDefault="00C350FC" w:rsidP="00E13985">
            <w:pPr>
              <w:widowControl w:val="0"/>
              <w:spacing w:line="240" w:lineRule="auto"/>
              <w:ind w:firstLine="258"/>
              <w:rPr>
                <w:rStyle w:val="ab"/>
                <w:rFonts w:ascii="Times New Roman" w:hAnsi="Times New Roman" w:cs="Times New Roman"/>
                <w:sz w:val="20"/>
                <w:szCs w:val="20"/>
              </w:rPr>
            </w:pPr>
            <w:r w:rsidRPr="00E13985">
              <w:rPr>
                <w:rStyle w:val="ab"/>
                <w:rFonts w:ascii="Times New Roman" w:hAnsi="Times New Roman" w:cs="Times New Roman"/>
                <w:sz w:val="20"/>
                <w:szCs w:val="20"/>
                <w:u w:val="single"/>
              </w:rPr>
              <w:t xml:space="preserve">Критерии </w:t>
            </w:r>
            <w:r w:rsidR="00E13985" w:rsidRPr="00E13985">
              <w:rPr>
                <w:rStyle w:val="ab"/>
                <w:rFonts w:ascii="Times New Roman" w:hAnsi="Times New Roman" w:cs="Times New Roman"/>
                <w:sz w:val="20"/>
                <w:szCs w:val="20"/>
                <w:u w:val="single"/>
              </w:rPr>
              <w:t>1 и 2</w:t>
            </w:r>
            <w:r w:rsidR="00E13985">
              <w:rPr>
                <w:rStyle w:val="ab"/>
                <w:rFonts w:ascii="Times New Roman" w:hAnsi="Times New Roman" w:cs="Times New Roman"/>
                <w:sz w:val="20"/>
                <w:szCs w:val="20"/>
              </w:rPr>
              <w:t xml:space="preserve"> соблюдаются.</w:t>
            </w:r>
          </w:p>
          <w:p w14:paraId="525936C1" w14:textId="77777777" w:rsidR="00C350FC" w:rsidRPr="00E13985" w:rsidRDefault="00E13985" w:rsidP="00E13985">
            <w:pPr>
              <w:widowControl w:val="0"/>
              <w:spacing w:before="200" w:after="0" w:line="240" w:lineRule="auto"/>
              <w:ind w:firstLine="255"/>
              <w:rPr>
                <w:rFonts w:ascii="Times New Roman" w:hAnsi="Times New Roman" w:cs="Times New Roman"/>
                <w:sz w:val="20"/>
                <w:szCs w:val="20"/>
              </w:rPr>
            </w:pPr>
            <w:r w:rsidRPr="00E13985">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соблюдается: </w:t>
            </w:r>
            <w:r w:rsidR="00C350FC" w:rsidRPr="00276FF8">
              <w:rPr>
                <w:rStyle w:val="ab"/>
                <w:rFonts w:ascii="Times New Roman" w:hAnsi="Times New Roman" w:cs="Times New Roman"/>
                <w:sz w:val="20"/>
                <w:szCs w:val="20"/>
              </w:rPr>
              <w:t>в соответствии с Положени</w:t>
            </w:r>
            <w:r>
              <w:rPr>
                <w:rStyle w:val="ab"/>
                <w:rFonts w:ascii="Times New Roman" w:hAnsi="Times New Roman" w:cs="Times New Roman"/>
                <w:sz w:val="20"/>
                <w:szCs w:val="20"/>
              </w:rPr>
              <w:t>ем о с</w:t>
            </w:r>
            <w:r w:rsidR="00C350FC" w:rsidRPr="00276FF8">
              <w:rPr>
                <w:rStyle w:val="ab"/>
                <w:rFonts w:ascii="Times New Roman" w:hAnsi="Times New Roman" w:cs="Times New Roman"/>
                <w:sz w:val="20"/>
                <w:szCs w:val="20"/>
              </w:rPr>
              <w:t xml:space="preserve">овете директоров на его заседание могут быть приглашены эксперты, консультанты и иные лица, а также могут быть рассмотрены соответствующие письменные мнения и заключения данных лиц. Таким образом, у Совета директоров имеется возможность для получения профессиональных консультаций за счет Общества. </w:t>
            </w:r>
          </w:p>
        </w:tc>
      </w:tr>
      <w:tr w:rsidR="00C350FC" w:rsidRPr="00276FF8" w14:paraId="2A41D0BD" w14:textId="77777777" w:rsidTr="00C350FC">
        <w:tc>
          <w:tcPr>
            <w:tcW w:w="624" w:type="dxa"/>
            <w:tcBorders>
              <w:top w:val="single" w:sz="4" w:space="0" w:color="auto"/>
              <w:left w:val="single" w:sz="4" w:space="0" w:color="auto"/>
              <w:bottom w:val="single" w:sz="4" w:space="0" w:color="auto"/>
              <w:right w:val="single" w:sz="4" w:space="0" w:color="auto"/>
            </w:tcBorders>
          </w:tcPr>
          <w:p w14:paraId="7B31FD0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2.6.2</w:t>
            </w:r>
          </w:p>
        </w:tc>
        <w:tc>
          <w:tcPr>
            <w:tcW w:w="2493" w:type="dxa"/>
            <w:tcBorders>
              <w:top w:val="single" w:sz="4" w:space="0" w:color="auto"/>
              <w:left w:val="single" w:sz="4" w:space="0" w:color="auto"/>
              <w:bottom w:val="single" w:sz="4" w:space="0" w:color="auto"/>
              <w:right w:val="single" w:sz="4" w:space="0" w:color="auto"/>
            </w:tcBorders>
          </w:tcPr>
          <w:p w14:paraId="47C62C9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Права и обязанности членов совета директоров четко сформулированы и закреплены во внутренних документах общества</w:t>
            </w:r>
          </w:p>
        </w:tc>
        <w:tc>
          <w:tcPr>
            <w:tcW w:w="2494" w:type="dxa"/>
            <w:tcBorders>
              <w:top w:val="single" w:sz="4" w:space="0" w:color="auto"/>
              <w:left w:val="single" w:sz="4" w:space="0" w:color="auto"/>
              <w:bottom w:val="single" w:sz="4" w:space="0" w:color="auto"/>
              <w:right w:val="single" w:sz="4" w:space="0" w:color="auto"/>
            </w:tcBorders>
          </w:tcPr>
          <w:p w14:paraId="18AAB97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принят и опубликован внутренний документ, четко определяющий права и обязанности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689AAF33"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1140199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323469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5B5815A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D4378B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07BD909"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1683AABC" w14:textId="77777777" w:rsidTr="00C350FC">
        <w:tc>
          <w:tcPr>
            <w:tcW w:w="624" w:type="dxa"/>
            <w:tcBorders>
              <w:top w:val="single" w:sz="4" w:space="0" w:color="auto"/>
              <w:left w:val="single" w:sz="4" w:space="0" w:color="auto"/>
              <w:bottom w:val="single" w:sz="4" w:space="0" w:color="auto"/>
              <w:right w:val="single" w:sz="4" w:space="0" w:color="auto"/>
            </w:tcBorders>
          </w:tcPr>
          <w:p w14:paraId="39F1AB6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2.6.3</w:t>
            </w:r>
          </w:p>
        </w:tc>
        <w:tc>
          <w:tcPr>
            <w:tcW w:w="2493" w:type="dxa"/>
            <w:tcBorders>
              <w:top w:val="single" w:sz="4" w:space="0" w:color="auto"/>
              <w:left w:val="single" w:sz="4" w:space="0" w:color="auto"/>
              <w:bottom w:val="single" w:sz="4" w:space="0" w:color="auto"/>
              <w:right w:val="single" w:sz="4" w:space="0" w:color="auto"/>
            </w:tcBorders>
          </w:tcPr>
          <w:p w14:paraId="0749F52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имеют достаточно времени для выполнения своих обязанностей</w:t>
            </w:r>
          </w:p>
        </w:tc>
        <w:tc>
          <w:tcPr>
            <w:tcW w:w="2494" w:type="dxa"/>
            <w:tcBorders>
              <w:top w:val="single" w:sz="4" w:space="0" w:color="auto"/>
              <w:left w:val="single" w:sz="4" w:space="0" w:color="auto"/>
              <w:bottom w:val="single" w:sz="4" w:space="0" w:color="auto"/>
              <w:right w:val="single" w:sz="4" w:space="0" w:color="auto"/>
            </w:tcBorders>
          </w:tcPr>
          <w:p w14:paraId="3B4EFA6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Индивидуальная посещаемость заседаний совета и комитетов, а также достаточность времени для работы в совете директоров, в том числе в его комитетах, проанализирована в рамках процедуры оценки (самооценки) качества работы совета директоров в отчетном периоде.</w:t>
            </w:r>
          </w:p>
          <w:p w14:paraId="5FE98A2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обществу организаций), а также о факте такого назначения</w:t>
            </w:r>
          </w:p>
        </w:tc>
        <w:tc>
          <w:tcPr>
            <w:tcW w:w="2211" w:type="dxa"/>
            <w:gridSpan w:val="2"/>
            <w:tcBorders>
              <w:top w:val="single" w:sz="4" w:space="0" w:color="auto"/>
              <w:left w:val="single" w:sz="4" w:space="0" w:color="auto"/>
              <w:bottom w:val="single" w:sz="4" w:space="0" w:color="auto"/>
              <w:right w:val="single" w:sz="4" w:space="0" w:color="auto"/>
            </w:tcBorders>
          </w:tcPr>
          <w:p w14:paraId="1D65C54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44CDBE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39BFFF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42B837B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03D76B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41001629" w14:textId="77777777" w:rsidR="00EE1B90" w:rsidRDefault="00EE1B90" w:rsidP="002725A6">
            <w:pPr>
              <w:widowControl w:val="0"/>
              <w:spacing w:after="0"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3B5EE7E7" w14:textId="77777777" w:rsidR="00EE1B90" w:rsidRDefault="00EE1B90" w:rsidP="00EE1B90">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42F36DEC" w14:textId="77777777" w:rsidR="00EE1B90" w:rsidRPr="00276FF8" w:rsidRDefault="00EE1B90" w:rsidP="00EE1B90">
            <w:pPr>
              <w:widowControl w:val="0"/>
              <w:spacing w:before="60" w:after="0" w:line="240" w:lineRule="auto"/>
              <w:ind w:firstLine="255"/>
              <w:jc w:val="both"/>
              <w:rPr>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рассмотрены Советом директоров в 2023 году и отражаются в настоящем годовом отчете.</w:t>
            </w:r>
          </w:p>
          <w:p w14:paraId="0FCCCAE2" w14:textId="77777777" w:rsidR="00EE1B90" w:rsidRDefault="00EE1B90" w:rsidP="00EE1B90">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ежегодную самооценку Советом директоров своей работы.</w:t>
            </w:r>
          </w:p>
          <w:p w14:paraId="3E8FF2E7" w14:textId="77777777" w:rsidR="0016188D" w:rsidRPr="00276FF8" w:rsidRDefault="0016188D" w:rsidP="0016188D">
            <w:pPr>
              <w:widowControl w:val="0"/>
              <w:spacing w:before="200" w:after="0" w:line="240" w:lineRule="auto"/>
              <w:ind w:firstLine="255"/>
              <w:rPr>
                <w:rFonts w:ascii="Times New Roman" w:hAnsi="Times New Roman" w:cs="Times New Roman"/>
                <w:sz w:val="20"/>
                <w:szCs w:val="20"/>
              </w:rPr>
            </w:pPr>
            <w:r w:rsidRPr="0016188D">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w:t>
            </w:r>
          </w:p>
          <w:p w14:paraId="3366679A" w14:textId="77777777" w:rsidR="0016188D" w:rsidRDefault="0016188D" w:rsidP="0016188D">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действующем Положении о совете директоров общества не содержится прямо обязанность</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 члена совета директоров уведомлять с</w:t>
            </w:r>
            <w:r w:rsidR="00C350FC" w:rsidRPr="00276FF8">
              <w:rPr>
                <w:rStyle w:val="ab"/>
                <w:rFonts w:ascii="Times New Roman" w:hAnsi="Times New Roman" w:cs="Times New Roman"/>
                <w:sz w:val="20"/>
                <w:szCs w:val="20"/>
              </w:rPr>
              <w:t xml:space="preserve">овет директоров о своем намерении войти в состав органов управления других организаций (помимо подконтрольных и зависимых организаций общества). </w:t>
            </w:r>
          </w:p>
          <w:p w14:paraId="7AA1570F" w14:textId="77777777" w:rsidR="0016188D" w:rsidRDefault="0016188D" w:rsidP="0016188D">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Однако обществом вместо рекомендованных используется альтернативный механизм: Положение о совете директоров установлен запрет для членов совета  директоров </w:t>
            </w:r>
            <w:r w:rsidRPr="0016188D">
              <w:rPr>
                <w:rStyle w:val="ab"/>
                <w:rFonts w:ascii="Times New Roman" w:hAnsi="Times New Roman" w:cs="Times New Roman"/>
                <w:sz w:val="20"/>
                <w:szCs w:val="20"/>
              </w:rPr>
              <w:t>быть участником/акционером или занимать должности в юрид</w:t>
            </w:r>
            <w:r>
              <w:rPr>
                <w:rStyle w:val="ab"/>
                <w:rFonts w:ascii="Times New Roman" w:hAnsi="Times New Roman" w:cs="Times New Roman"/>
                <w:sz w:val="20"/>
                <w:szCs w:val="20"/>
              </w:rPr>
              <w:t>ических лицах, конкурирующих с о</w:t>
            </w:r>
            <w:r w:rsidRPr="0016188D">
              <w:rPr>
                <w:rStyle w:val="ab"/>
                <w:rFonts w:ascii="Times New Roman" w:hAnsi="Times New Roman" w:cs="Times New Roman"/>
                <w:sz w:val="20"/>
                <w:szCs w:val="20"/>
              </w:rPr>
              <w:t>б</w:t>
            </w:r>
            <w:r>
              <w:rPr>
                <w:rStyle w:val="ab"/>
                <w:rFonts w:ascii="Times New Roman" w:hAnsi="Times New Roman" w:cs="Times New Roman"/>
                <w:sz w:val="20"/>
                <w:szCs w:val="20"/>
              </w:rPr>
              <w:t>ществом, если иное не одобрено советом директоров о</w:t>
            </w:r>
            <w:r w:rsidRPr="0016188D">
              <w:rPr>
                <w:rStyle w:val="ab"/>
                <w:rFonts w:ascii="Times New Roman" w:hAnsi="Times New Roman" w:cs="Times New Roman"/>
                <w:sz w:val="20"/>
                <w:szCs w:val="20"/>
              </w:rPr>
              <w:t>бщества.</w:t>
            </w:r>
            <w:r>
              <w:rPr>
                <w:rStyle w:val="ab"/>
                <w:rFonts w:ascii="Times New Roman" w:hAnsi="Times New Roman" w:cs="Times New Roman"/>
                <w:sz w:val="20"/>
                <w:szCs w:val="20"/>
              </w:rPr>
              <w:t xml:space="preserve"> Также члены с</w:t>
            </w:r>
            <w:r w:rsidR="00C350FC" w:rsidRPr="00276FF8">
              <w:rPr>
                <w:rStyle w:val="ab"/>
                <w:rFonts w:ascii="Times New Roman" w:hAnsi="Times New Roman" w:cs="Times New Roman"/>
                <w:sz w:val="20"/>
                <w:szCs w:val="20"/>
              </w:rPr>
              <w:t>овета директоров обяза</w:t>
            </w:r>
            <w:r>
              <w:rPr>
                <w:rStyle w:val="ab"/>
                <w:rFonts w:ascii="Times New Roman" w:hAnsi="Times New Roman" w:cs="Times New Roman"/>
                <w:sz w:val="20"/>
                <w:szCs w:val="20"/>
              </w:rPr>
              <w:t>ны уведомить с</w:t>
            </w:r>
            <w:r w:rsidR="00C350FC" w:rsidRPr="00276FF8">
              <w:rPr>
                <w:rStyle w:val="ab"/>
                <w:rFonts w:ascii="Times New Roman" w:hAnsi="Times New Roman" w:cs="Times New Roman"/>
                <w:sz w:val="20"/>
                <w:szCs w:val="20"/>
              </w:rPr>
              <w:t>овет директоров о факте такого назначения.</w:t>
            </w:r>
          </w:p>
          <w:p w14:paraId="1A95CBAB" w14:textId="77777777" w:rsidR="00C350FC" w:rsidRDefault="0016188D" w:rsidP="0016188D">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рассмотрит вопрос необходимости внесения в свои внутренние документы необходимых изменений для обеспечения более полного соблюдения принципов корпоративного управления.</w:t>
            </w:r>
            <w:r w:rsidR="00C350FC" w:rsidRPr="00276FF8">
              <w:rPr>
                <w:rStyle w:val="ab"/>
                <w:rFonts w:ascii="Times New Roman" w:hAnsi="Times New Roman" w:cs="Times New Roman"/>
                <w:sz w:val="20"/>
                <w:szCs w:val="20"/>
              </w:rPr>
              <w:t xml:space="preserve"> </w:t>
            </w:r>
          </w:p>
          <w:p w14:paraId="7FB32447" w14:textId="77777777" w:rsidR="0016188D" w:rsidRPr="00276FF8" w:rsidRDefault="0016188D" w:rsidP="0016188D">
            <w:pPr>
              <w:pStyle w:val="ConsPlusNormal"/>
              <w:spacing w:before="60"/>
              <w:ind w:firstLine="255"/>
              <w:rPr>
                <w:rFonts w:ascii="Times New Roman" w:hAnsi="Times New Roman" w:cs="Times New Roman"/>
                <w:sz w:val="20"/>
                <w:szCs w:val="20"/>
              </w:rPr>
            </w:pPr>
          </w:p>
        </w:tc>
      </w:tr>
      <w:tr w:rsidR="00C350FC" w:rsidRPr="00276FF8" w14:paraId="5B5D9194" w14:textId="77777777" w:rsidTr="00C350FC">
        <w:tc>
          <w:tcPr>
            <w:tcW w:w="624" w:type="dxa"/>
            <w:tcBorders>
              <w:top w:val="single" w:sz="4" w:space="0" w:color="auto"/>
              <w:left w:val="single" w:sz="4" w:space="0" w:color="auto"/>
              <w:bottom w:val="single" w:sz="4" w:space="0" w:color="auto"/>
              <w:right w:val="single" w:sz="4" w:space="0" w:color="auto"/>
            </w:tcBorders>
          </w:tcPr>
          <w:p w14:paraId="5439BA5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2.6.4</w:t>
            </w:r>
          </w:p>
        </w:tc>
        <w:tc>
          <w:tcPr>
            <w:tcW w:w="2493" w:type="dxa"/>
            <w:tcBorders>
              <w:top w:val="single" w:sz="4" w:space="0" w:color="auto"/>
              <w:left w:val="single" w:sz="4" w:space="0" w:color="auto"/>
              <w:bottom w:val="single" w:sz="4" w:space="0" w:color="auto"/>
              <w:right w:val="single" w:sz="4" w:space="0" w:color="auto"/>
            </w:tcBorders>
          </w:tcPr>
          <w:p w14:paraId="45AED02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2494" w:type="dxa"/>
            <w:tcBorders>
              <w:top w:val="single" w:sz="4" w:space="0" w:color="auto"/>
              <w:left w:val="single" w:sz="4" w:space="0" w:color="auto"/>
              <w:bottom w:val="single" w:sz="4" w:space="0" w:color="auto"/>
              <w:right w:val="single" w:sz="4" w:space="0" w:color="auto"/>
            </w:tcBorders>
          </w:tcPr>
          <w:p w14:paraId="5E756B7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соответствии с внутренними документами общества члены совета директоров имеют право получать информацию и документы, необходимые членам совета директоров общества для исполнения ими своих обязанностей, касающиеся общества и подконтрольных ему организаций, а исполнительные органы общества обязаны обеспечить предоставление соответствующей информации и документов.</w:t>
            </w:r>
          </w:p>
          <w:p w14:paraId="59A8D6F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обществе реализуется формализованная программа ознакомительных мероприятий для вновь избранных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3D4BFC6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71DDAA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F58E73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50AC1B6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5A4FFA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55EFDE4A" w14:textId="77777777" w:rsidR="00F97384" w:rsidRDefault="00F97384" w:rsidP="00F97384">
            <w:pPr>
              <w:widowControl w:val="0"/>
              <w:spacing w:after="0"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w:t>
            </w:r>
          </w:p>
          <w:p w14:paraId="6E2FA136" w14:textId="77777777" w:rsidR="00F97384" w:rsidRPr="00276FF8" w:rsidRDefault="00F97384" w:rsidP="00F97384">
            <w:pPr>
              <w:widowControl w:val="0"/>
              <w:spacing w:before="200" w:after="0" w:line="240" w:lineRule="auto"/>
              <w:ind w:firstLine="255"/>
              <w:rPr>
                <w:rFonts w:ascii="Times New Roman" w:hAnsi="Times New Roman" w:cs="Times New Roman"/>
                <w:sz w:val="20"/>
                <w:szCs w:val="20"/>
              </w:rPr>
            </w:pPr>
            <w:r w:rsidRPr="0016188D">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w:t>
            </w:r>
          </w:p>
          <w:p w14:paraId="344876C6" w14:textId="77777777" w:rsidR="00F97384" w:rsidRDefault="00F97384" w:rsidP="00F9738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действующем Положении о совете директоров общества не формализована отдельно процедура и программа ознакомительных мероприятий для  новых членов совета директоров.</w:t>
            </w:r>
          </w:p>
          <w:p w14:paraId="5B0161F8" w14:textId="77777777" w:rsidR="00F97384" w:rsidRDefault="00F97384" w:rsidP="00F9738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Однако общество на практике обеспечивает всех членов совета директоров, в том числе новых, всей необходимой информацией.</w:t>
            </w:r>
          </w:p>
          <w:p w14:paraId="5F185157" w14:textId="77777777" w:rsidR="00F97384" w:rsidRDefault="00F97384" w:rsidP="00F97384">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рассмотрит вопрос необходимости внесения в свои внутренние документы необходимых изменений </w:t>
            </w:r>
            <w:r w:rsidR="00463D85">
              <w:rPr>
                <w:rStyle w:val="ab"/>
                <w:rFonts w:ascii="Times New Roman" w:hAnsi="Times New Roman" w:cs="Times New Roman"/>
                <w:sz w:val="20"/>
                <w:szCs w:val="20"/>
              </w:rPr>
              <w:t xml:space="preserve">для отражений фактически сложившей процедуры и </w:t>
            </w:r>
            <w:r>
              <w:rPr>
                <w:rStyle w:val="ab"/>
                <w:rFonts w:ascii="Times New Roman" w:hAnsi="Times New Roman" w:cs="Times New Roman"/>
                <w:sz w:val="20"/>
                <w:szCs w:val="20"/>
              </w:rPr>
              <w:t>для обеспечения более полного соблюдения принципов корпоративного управления.</w:t>
            </w:r>
            <w:r w:rsidRPr="00276FF8">
              <w:rPr>
                <w:rStyle w:val="ab"/>
                <w:rFonts w:ascii="Times New Roman" w:hAnsi="Times New Roman" w:cs="Times New Roman"/>
                <w:sz w:val="20"/>
                <w:szCs w:val="20"/>
              </w:rPr>
              <w:t xml:space="preserve"> </w:t>
            </w:r>
          </w:p>
          <w:p w14:paraId="42F5662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p>
        </w:tc>
      </w:tr>
      <w:tr w:rsidR="00C350FC" w:rsidRPr="00276FF8" w14:paraId="776CD2C6" w14:textId="77777777" w:rsidTr="00C350FC">
        <w:tc>
          <w:tcPr>
            <w:tcW w:w="624" w:type="dxa"/>
            <w:tcBorders>
              <w:top w:val="single" w:sz="4" w:space="0" w:color="auto"/>
              <w:left w:val="single" w:sz="4" w:space="0" w:color="auto"/>
              <w:bottom w:val="single" w:sz="4" w:space="0" w:color="auto"/>
              <w:right w:val="single" w:sz="4" w:space="0" w:color="auto"/>
            </w:tcBorders>
          </w:tcPr>
          <w:p w14:paraId="2FA6D4AD"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2.7</w:t>
            </w:r>
          </w:p>
        </w:tc>
        <w:tc>
          <w:tcPr>
            <w:tcW w:w="9786" w:type="dxa"/>
            <w:gridSpan w:val="5"/>
            <w:tcBorders>
              <w:top w:val="single" w:sz="4" w:space="0" w:color="auto"/>
              <w:left w:val="single" w:sz="4" w:space="0" w:color="auto"/>
              <w:bottom w:val="single" w:sz="4" w:space="0" w:color="auto"/>
              <w:right w:val="single" w:sz="4" w:space="0" w:color="auto"/>
            </w:tcBorders>
          </w:tcPr>
          <w:p w14:paraId="2E39B8A1"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C350FC" w:rsidRPr="00276FF8" w14:paraId="7CFF6153" w14:textId="77777777" w:rsidTr="00C350FC">
        <w:tc>
          <w:tcPr>
            <w:tcW w:w="624" w:type="dxa"/>
            <w:tcBorders>
              <w:top w:val="single" w:sz="4" w:space="0" w:color="auto"/>
              <w:left w:val="single" w:sz="4" w:space="0" w:color="auto"/>
              <w:bottom w:val="single" w:sz="4" w:space="0" w:color="auto"/>
              <w:right w:val="single" w:sz="4" w:space="0" w:color="auto"/>
            </w:tcBorders>
          </w:tcPr>
          <w:p w14:paraId="24DEF16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2.7.1</w:t>
            </w:r>
          </w:p>
        </w:tc>
        <w:tc>
          <w:tcPr>
            <w:tcW w:w="2493" w:type="dxa"/>
            <w:tcBorders>
              <w:top w:val="single" w:sz="4" w:space="0" w:color="auto"/>
              <w:left w:val="single" w:sz="4" w:space="0" w:color="auto"/>
              <w:bottom w:val="single" w:sz="4" w:space="0" w:color="auto"/>
              <w:right w:val="single" w:sz="4" w:space="0" w:color="auto"/>
            </w:tcBorders>
          </w:tcPr>
          <w:p w14:paraId="17E0302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494" w:type="dxa"/>
            <w:tcBorders>
              <w:top w:val="single" w:sz="4" w:space="0" w:color="auto"/>
              <w:left w:val="single" w:sz="4" w:space="0" w:color="auto"/>
              <w:bottom w:val="single" w:sz="4" w:space="0" w:color="auto"/>
              <w:right w:val="single" w:sz="4" w:space="0" w:color="auto"/>
            </w:tcBorders>
          </w:tcPr>
          <w:p w14:paraId="0EA4D87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провел не менее шести заседаний за отчетный год</w:t>
            </w:r>
          </w:p>
        </w:tc>
        <w:tc>
          <w:tcPr>
            <w:tcW w:w="2211" w:type="dxa"/>
            <w:gridSpan w:val="2"/>
            <w:tcBorders>
              <w:top w:val="single" w:sz="4" w:space="0" w:color="auto"/>
              <w:left w:val="single" w:sz="4" w:space="0" w:color="auto"/>
              <w:bottom w:val="single" w:sz="4" w:space="0" w:color="auto"/>
              <w:right w:val="single" w:sz="4" w:space="0" w:color="auto"/>
            </w:tcBorders>
          </w:tcPr>
          <w:p w14:paraId="6510DD7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530DEE3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878536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1B2367D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8534E0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6EE5B28B"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56DC0BA" w14:textId="77777777" w:rsidTr="00C350FC">
        <w:tc>
          <w:tcPr>
            <w:tcW w:w="624" w:type="dxa"/>
            <w:tcBorders>
              <w:top w:val="single" w:sz="4" w:space="0" w:color="auto"/>
              <w:left w:val="single" w:sz="4" w:space="0" w:color="auto"/>
              <w:bottom w:val="single" w:sz="4" w:space="0" w:color="auto"/>
              <w:right w:val="single" w:sz="4" w:space="0" w:color="auto"/>
            </w:tcBorders>
          </w:tcPr>
          <w:p w14:paraId="6C459D7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2.7.2</w:t>
            </w:r>
          </w:p>
        </w:tc>
        <w:tc>
          <w:tcPr>
            <w:tcW w:w="2493" w:type="dxa"/>
            <w:tcBorders>
              <w:top w:val="single" w:sz="4" w:space="0" w:color="auto"/>
              <w:left w:val="single" w:sz="4" w:space="0" w:color="auto"/>
              <w:bottom w:val="single" w:sz="4" w:space="0" w:color="auto"/>
              <w:right w:val="single" w:sz="4" w:space="0" w:color="auto"/>
            </w:tcBorders>
          </w:tcPr>
          <w:p w14:paraId="45B6E93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2494" w:type="dxa"/>
            <w:tcBorders>
              <w:top w:val="single" w:sz="4" w:space="0" w:color="auto"/>
              <w:left w:val="single" w:sz="4" w:space="0" w:color="auto"/>
              <w:bottom w:val="single" w:sz="4" w:space="0" w:color="auto"/>
              <w:right w:val="single" w:sz="4" w:space="0" w:color="auto"/>
            </w:tcBorders>
          </w:tcPr>
          <w:p w14:paraId="151E077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пять дней до даты его проведения.</w:t>
            </w:r>
          </w:p>
          <w:p w14:paraId="3C10952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отсутствующим в месте проведения заседания совета директоров членам совета директоров предоставлялась возможность участия в обсуждении вопросов повестки дня</w:t>
            </w:r>
          </w:p>
          <w:p w14:paraId="6336D2D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 голосовании дистанционно - посредством конференц- и видео-конференц-связи</w:t>
            </w:r>
          </w:p>
        </w:tc>
        <w:tc>
          <w:tcPr>
            <w:tcW w:w="2211" w:type="dxa"/>
            <w:gridSpan w:val="2"/>
            <w:tcBorders>
              <w:top w:val="single" w:sz="4" w:space="0" w:color="auto"/>
              <w:left w:val="single" w:sz="4" w:space="0" w:color="auto"/>
              <w:bottom w:val="single" w:sz="4" w:space="0" w:color="auto"/>
              <w:right w:val="single" w:sz="4" w:space="0" w:color="auto"/>
            </w:tcBorders>
          </w:tcPr>
          <w:p w14:paraId="494405A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5199DFA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7264A3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32FAB29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6A2400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297FC322"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2D693F5" w14:textId="77777777" w:rsidTr="00C2453C">
        <w:tc>
          <w:tcPr>
            <w:tcW w:w="624" w:type="dxa"/>
            <w:tcBorders>
              <w:top w:val="single" w:sz="4" w:space="0" w:color="auto"/>
              <w:left w:val="single" w:sz="4" w:space="0" w:color="auto"/>
              <w:bottom w:val="single" w:sz="4" w:space="0" w:color="auto"/>
              <w:right w:val="single" w:sz="4" w:space="0" w:color="auto"/>
            </w:tcBorders>
            <w:shd w:val="clear" w:color="auto" w:fill="auto"/>
          </w:tcPr>
          <w:p w14:paraId="7E875D1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2A0AF3B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01340AA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или внутренним документом общества предусмотрено, что наиболее важные вопросы (в том числе перечисленные в рекомендации 168 Кодекса) должны рассматриваться на очных заседаниях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4489360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EE9AAF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54FB80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1E54455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1F47E5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BA056E7" w14:textId="77777777" w:rsidR="00C2453C" w:rsidRPr="00276FF8" w:rsidRDefault="00C2453C" w:rsidP="00C2453C">
            <w:pPr>
              <w:widowControl w:val="0"/>
              <w:spacing w:after="0" w:line="240" w:lineRule="auto"/>
              <w:ind w:firstLine="255"/>
              <w:rPr>
                <w:rFonts w:ascii="Times New Roman" w:hAnsi="Times New Roman" w:cs="Times New Roman"/>
                <w:sz w:val="20"/>
                <w:szCs w:val="20"/>
              </w:rPr>
            </w:pPr>
            <w:r>
              <w:rPr>
                <w:rStyle w:val="ab"/>
                <w:rFonts w:ascii="Times New Roman" w:hAnsi="Times New Roman" w:cs="Times New Roman"/>
                <w:sz w:val="20"/>
                <w:szCs w:val="20"/>
                <w:u w:val="single"/>
              </w:rPr>
              <w:t>Принцип 2.7.3</w:t>
            </w:r>
            <w:r>
              <w:rPr>
                <w:rStyle w:val="ab"/>
                <w:rFonts w:ascii="Times New Roman" w:hAnsi="Times New Roman" w:cs="Times New Roman"/>
                <w:sz w:val="20"/>
                <w:szCs w:val="20"/>
              </w:rPr>
              <w:t xml:space="preserve"> не соблюдается.</w:t>
            </w:r>
          </w:p>
          <w:p w14:paraId="1132C0B3" w14:textId="77777777" w:rsidR="00C2453C" w:rsidRDefault="00C2453C" w:rsidP="00C2453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действующих Уставе и Положении о совете директоров общества указанный вопрос прямо не урегулирован, однако Положением о совете директоров установлено, что председатель с</w:t>
            </w:r>
            <w:r w:rsidRPr="00276FF8">
              <w:rPr>
                <w:rStyle w:val="ab"/>
                <w:rFonts w:ascii="Times New Roman" w:hAnsi="Times New Roman" w:cs="Times New Roman"/>
                <w:sz w:val="20"/>
                <w:szCs w:val="20"/>
              </w:rPr>
              <w:t>овета директоров определяет форму проведения заседаний с учетом важности вопросов</w:t>
            </w:r>
            <w:r>
              <w:rPr>
                <w:rStyle w:val="ab"/>
                <w:rFonts w:ascii="Times New Roman" w:hAnsi="Times New Roman" w:cs="Times New Roman"/>
                <w:sz w:val="20"/>
                <w:szCs w:val="20"/>
              </w:rPr>
              <w:t>.</w:t>
            </w:r>
          </w:p>
          <w:p w14:paraId="63175244" w14:textId="77777777" w:rsidR="00C2453C" w:rsidRDefault="00C2453C" w:rsidP="00C2453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Вместо рекомендованного способа общество на практике в течение отчетного периода обеспечивало соблюдение очной формы заседаний совета директоров по вопросам, указанным в рекомендации 168 Кодекса корпоративного управления.</w:t>
            </w:r>
          </w:p>
          <w:p w14:paraId="10BBE03C" w14:textId="77777777" w:rsidR="00C350FC" w:rsidRDefault="00C2453C" w:rsidP="00C2453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рассмотрит вопрос необходимости внесения в свои внутренние документы (Положение о совете директоров) необходимых изменений для обеспечения более полного соблюдения принципов корпоративного управления.</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 До внесения указанных изменений общество будет стремиться рассматривать наиболее важные вопросы в рекомендованной Кодексом корпоративного управления форме.</w:t>
            </w:r>
          </w:p>
          <w:p w14:paraId="129615FF" w14:textId="77777777" w:rsidR="00C2453C" w:rsidRPr="00276FF8" w:rsidRDefault="00C2453C" w:rsidP="00C2453C">
            <w:pPr>
              <w:pStyle w:val="ConsPlusNormal"/>
              <w:spacing w:before="60"/>
              <w:ind w:firstLine="255"/>
              <w:rPr>
                <w:rFonts w:ascii="Times New Roman" w:hAnsi="Times New Roman" w:cs="Times New Roman"/>
                <w:sz w:val="20"/>
                <w:szCs w:val="20"/>
              </w:rPr>
            </w:pPr>
          </w:p>
        </w:tc>
      </w:tr>
      <w:tr w:rsidR="00C350FC" w:rsidRPr="00276FF8" w14:paraId="5E234646" w14:textId="77777777" w:rsidTr="00C350FC">
        <w:tc>
          <w:tcPr>
            <w:tcW w:w="624" w:type="dxa"/>
            <w:tcBorders>
              <w:top w:val="single" w:sz="4" w:space="0" w:color="auto"/>
              <w:left w:val="single" w:sz="4" w:space="0" w:color="auto"/>
              <w:bottom w:val="single" w:sz="4" w:space="0" w:color="auto"/>
              <w:right w:val="single" w:sz="4" w:space="0" w:color="auto"/>
            </w:tcBorders>
          </w:tcPr>
          <w:p w14:paraId="1CF6D9F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2.7.4</w:t>
            </w:r>
          </w:p>
        </w:tc>
        <w:tc>
          <w:tcPr>
            <w:tcW w:w="2493" w:type="dxa"/>
            <w:tcBorders>
              <w:top w:val="single" w:sz="4" w:space="0" w:color="auto"/>
              <w:left w:val="single" w:sz="4" w:space="0" w:color="auto"/>
              <w:bottom w:val="single" w:sz="4" w:space="0" w:color="auto"/>
              <w:right w:val="single" w:sz="4" w:space="0" w:color="auto"/>
            </w:tcBorders>
          </w:tcPr>
          <w:p w14:paraId="4513FEB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2494" w:type="dxa"/>
            <w:tcBorders>
              <w:top w:val="single" w:sz="4" w:space="0" w:color="auto"/>
              <w:left w:val="single" w:sz="4" w:space="0" w:color="auto"/>
              <w:bottom w:val="single" w:sz="4" w:space="0" w:color="auto"/>
              <w:right w:val="single" w:sz="4" w:space="0" w:color="auto"/>
            </w:tcBorders>
          </w:tcPr>
          <w:p w14:paraId="2B20931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предусмотрено, что решения по наиболее важным вопросам, в том числе изложенным в рекомендации 170 Кодекса, должны приниматься на заседании совета директоров квалифицированным большинством, не менее чем в 3/4 голосов, или же большинством голосов всех избранных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1BB7D1E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5FCE1C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16FC04F" w14:textId="77777777" w:rsidR="00C350FC" w:rsidRPr="00276FF8" w:rsidRDefault="00B679B5"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частично соблюдается</w:t>
            </w:r>
          </w:p>
          <w:p w14:paraId="37313EC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74285AD" w14:textId="77777777" w:rsidR="00C350FC" w:rsidRPr="00276FF8" w:rsidRDefault="00B679B5"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4E0F2F4A" w14:textId="77777777" w:rsidR="00B679B5" w:rsidRDefault="00B679B5" w:rsidP="00B679B5">
            <w:pPr>
              <w:widowControl w:val="0"/>
              <w:spacing w:after="0" w:line="240" w:lineRule="auto"/>
              <w:ind w:firstLine="255"/>
              <w:rPr>
                <w:rStyle w:val="ab"/>
                <w:rFonts w:ascii="Times New Roman" w:hAnsi="Times New Roman" w:cs="Times New Roman"/>
                <w:sz w:val="20"/>
                <w:szCs w:val="20"/>
              </w:rPr>
            </w:pPr>
            <w:r w:rsidRPr="00B679B5">
              <w:rPr>
                <w:rStyle w:val="ab"/>
                <w:rFonts w:ascii="Times New Roman" w:hAnsi="Times New Roman" w:cs="Times New Roman"/>
                <w:sz w:val="20"/>
                <w:szCs w:val="20"/>
                <w:u w:val="single"/>
              </w:rPr>
              <w:t>Принцип 2.7.4</w:t>
            </w:r>
            <w:r>
              <w:rPr>
                <w:rStyle w:val="ab"/>
                <w:rFonts w:ascii="Times New Roman" w:hAnsi="Times New Roman" w:cs="Times New Roman"/>
                <w:sz w:val="20"/>
                <w:szCs w:val="20"/>
              </w:rPr>
              <w:t xml:space="preserve"> соблюдается частично.</w:t>
            </w:r>
          </w:p>
          <w:p w14:paraId="37960406" w14:textId="77777777" w:rsidR="00C350FC" w:rsidRPr="00276FF8" w:rsidRDefault="00C350FC" w:rsidP="00B679B5">
            <w:pPr>
              <w:widowControl w:val="0"/>
              <w:spacing w:before="60" w:after="0" w:line="240" w:lineRule="auto"/>
              <w:ind w:firstLine="258"/>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соответствии </w:t>
            </w:r>
            <w:r w:rsidR="00B679B5">
              <w:rPr>
                <w:rStyle w:val="ab"/>
                <w:rFonts w:ascii="Times New Roman" w:hAnsi="Times New Roman" w:cs="Times New Roman"/>
                <w:sz w:val="20"/>
                <w:szCs w:val="20"/>
              </w:rPr>
              <w:t xml:space="preserve">с принятыми в обществе процедурами, в частности с уставом, </w:t>
            </w:r>
            <w:r w:rsidRPr="00276FF8">
              <w:rPr>
                <w:rStyle w:val="ab"/>
                <w:rFonts w:ascii="Times New Roman" w:hAnsi="Times New Roman" w:cs="Times New Roman"/>
                <w:sz w:val="20"/>
                <w:szCs w:val="20"/>
              </w:rPr>
              <w:t xml:space="preserve">единогласно всеми </w:t>
            </w:r>
            <w:r w:rsidR="00B679B5">
              <w:rPr>
                <w:rStyle w:val="ab"/>
                <w:rFonts w:ascii="Times New Roman" w:hAnsi="Times New Roman" w:cs="Times New Roman"/>
                <w:sz w:val="20"/>
                <w:szCs w:val="20"/>
              </w:rPr>
              <w:t xml:space="preserve">избранными </w:t>
            </w:r>
            <w:r w:rsidRPr="00276FF8">
              <w:rPr>
                <w:rStyle w:val="ab"/>
                <w:rFonts w:ascii="Times New Roman" w:hAnsi="Times New Roman" w:cs="Times New Roman"/>
                <w:sz w:val="20"/>
                <w:szCs w:val="20"/>
              </w:rPr>
              <w:t xml:space="preserve">членами Совета директоров Общества должны приниматься решения по </w:t>
            </w:r>
            <w:r w:rsidR="00B679B5">
              <w:rPr>
                <w:rStyle w:val="ab"/>
                <w:rFonts w:ascii="Times New Roman" w:hAnsi="Times New Roman" w:cs="Times New Roman"/>
                <w:sz w:val="20"/>
                <w:szCs w:val="20"/>
              </w:rPr>
              <w:t xml:space="preserve">следующим </w:t>
            </w:r>
            <w:r w:rsidRPr="00276FF8">
              <w:rPr>
                <w:rStyle w:val="ab"/>
                <w:rFonts w:ascii="Times New Roman" w:hAnsi="Times New Roman" w:cs="Times New Roman"/>
                <w:sz w:val="20"/>
                <w:szCs w:val="20"/>
              </w:rPr>
              <w:t xml:space="preserve">вопросам: </w:t>
            </w:r>
          </w:p>
          <w:p w14:paraId="1125215D" w14:textId="77777777" w:rsidR="00C350FC" w:rsidRPr="00276FF8" w:rsidRDefault="00C350FC" w:rsidP="00B679B5">
            <w:pPr>
              <w:widowControl w:val="0"/>
              <w:spacing w:after="0" w:line="240" w:lineRule="auto"/>
              <w:ind w:firstLine="255"/>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14:paraId="587DB5B0" w14:textId="77777777" w:rsidR="00C350FC" w:rsidRDefault="00C350FC" w:rsidP="00B679B5">
            <w:pPr>
              <w:pStyle w:val="ConsPlusNormal"/>
              <w:ind w:firstLine="255"/>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
          <w:p w14:paraId="69B01706" w14:textId="77777777" w:rsidR="00B679B5" w:rsidRPr="00276FF8" w:rsidRDefault="00B679B5" w:rsidP="00B679B5">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Остальные вопросы принимаются простым большинством голосов.</w:t>
            </w:r>
          </w:p>
          <w:p w14:paraId="23702536" w14:textId="77777777" w:rsidR="00B679B5" w:rsidRDefault="00B679B5" w:rsidP="00B679B5">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Вместо рекомендованного способа общество на практике в течение отчетного периода обеспечивало соблюдение данного принципа:</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в отчетном периоде </w:t>
            </w:r>
            <w:r w:rsidRPr="00276FF8">
              <w:rPr>
                <w:rStyle w:val="ab"/>
                <w:rFonts w:ascii="Times New Roman" w:hAnsi="Times New Roman" w:cs="Times New Roman"/>
                <w:sz w:val="20"/>
                <w:szCs w:val="20"/>
              </w:rPr>
              <w:t>за принятие решений, указанных в рекомендации 170 Кодекса</w:t>
            </w:r>
            <w:r>
              <w:rPr>
                <w:rStyle w:val="ab"/>
                <w:rFonts w:ascii="Times New Roman" w:hAnsi="Times New Roman" w:cs="Times New Roman"/>
                <w:sz w:val="20"/>
                <w:szCs w:val="20"/>
              </w:rPr>
              <w:t xml:space="preserve"> корпоративного управления</w:t>
            </w:r>
            <w:r w:rsidRPr="00276FF8">
              <w:rPr>
                <w:rStyle w:val="ab"/>
                <w:rFonts w:ascii="Times New Roman" w:hAnsi="Times New Roman" w:cs="Times New Roman"/>
                <w:sz w:val="20"/>
                <w:szCs w:val="20"/>
              </w:rPr>
              <w:t>, фактически голосовало более 3/4 от числа избранных членов совета директоров</w:t>
            </w:r>
            <w:r>
              <w:rPr>
                <w:rStyle w:val="ab"/>
                <w:rFonts w:ascii="Times New Roman" w:hAnsi="Times New Roman" w:cs="Times New Roman"/>
                <w:sz w:val="20"/>
                <w:szCs w:val="20"/>
              </w:rPr>
              <w:t>.</w:t>
            </w:r>
          </w:p>
          <w:p w14:paraId="20504EE7" w14:textId="77777777" w:rsidR="00B679B5" w:rsidRDefault="00B679B5" w:rsidP="00B679B5">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рассмотрит вопрос необходимости внесения в свои внутренние документы необходимых изменений для обеспечения более полного соблюдения принципов корпоративного управления.</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 До внесения указанных изменений общество будет стремиться принимать указанные в рекомендации 170 вопросы рекомендованным Кодексом корпоративного управления большинством.</w:t>
            </w:r>
          </w:p>
          <w:p w14:paraId="43EFB5EE" w14:textId="77777777" w:rsidR="00B679B5" w:rsidRPr="00276FF8" w:rsidRDefault="00B679B5" w:rsidP="00C350FC">
            <w:pPr>
              <w:pStyle w:val="ConsPlusNormal"/>
              <w:rPr>
                <w:rFonts w:ascii="Times New Roman" w:hAnsi="Times New Roman" w:cs="Times New Roman"/>
                <w:sz w:val="20"/>
                <w:szCs w:val="20"/>
              </w:rPr>
            </w:pPr>
          </w:p>
        </w:tc>
      </w:tr>
      <w:tr w:rsidR="00C350FC" w:rsidRPr="00276FF8" w14:paraId="2058D0BE" w14:textId="77777777" w:rsidTr="00CA2E30">
        <w:tc>
          <w:tcPr>
            <w:tcW w:w="624" w:type="dxa"/>
            <w:tcBorders>
              <w:top w:val="single" w:sz="4" w:space="0" w:color="auto"/>
              <w:left w:val="single" w:sz="4" w:space="0" w:color="auto"/>
              <w:bottom w:val="single" w:sz="4" w:space="0" w:color="auto"/>
              <w:right w:val="single" w:sz="4" w:space="0" w:color="auto"/>
            </w:tcBorders>
            <w:shd w:val="clear" w:color="auto" w:fill="auto"/>
          </w:tcPr>
          <w:p w14:paraId="0A4BCAF8"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2.8</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18B62FEA"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создает комитеты для предварительного рассмотрения наиболее важных вопросов деятельности общества</w:t>
            </w:r>
          </w:p>
        </w:tc>
      </w:tr>
      <w:tr w:rsidR="00C350FC" w:rsidRPr="00276FF8" w14:paraId="0B9D4F08" w14:textId="77777777" w:rsidTr="00C350FC">
        <w:tc>
          <w:tcPr>
            <w:tcW w:w="624" w:type="dxa"/>
            <w:tcBorders>
              <w:top w:val="single" w:sz="4" w:space="0" w:color="auto"/>
              <w:left w:val="single" w:sz="4" w:space="0" w:color="auto"/>
              <w:bottom w:val="single" w:sz="4" w:space="0" w:color="auto"/>
              <w:right w:val="single" w:sz="4" w:space="0" w:color="auto"/>
            </w:tcBorders>
          </w:tcPr>
          <w:p w14:paraId="0A4CCD5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2.8.1</w:t>
            </w:r>
          </w:p>
        </w:tc>
        <w:tc>
          <w:tcPr>
            <w:tcW w:w="2493" w:type="dxa"/>
            <w:tcBorders>
              <w:top w:val="single" w:sz="4" w:space="0" w:color="auto"/>
              <w:left w:val="single" w:sz="4" w:space="0" w:color="auto"/>
              <w:bottom w:val="single" w:sz="4" w:space="0" w:color="auto"/>
              <w:right w:val="single" w:sz="4" w:space="0" w:color="auto"/>
            </w:tcBorders>
          </w:tcPr>
          <w:p w14:paraId="3F6F0F1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2494" w:type="dxa"/>
            <w:tcBorders>
              <w:top w:val="single" w:sz="4" w:space="0" w:color="auto"/>
              <w:left w:val="single" w:sz="4" w:space="0" w:color="auto"/>
              <w:bottom w:val="single" w:sz="4" w:space="0" w:color="auto"/>
              <w:right w:val="single" w:sz="4" w:space="0" w:color="auto"/>
            </w:tcBorders>
          </w:tcPr>
          <w:p w14:paraId="22A21EC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сформировал комитет по аудиту, состоящий исключительно из независимых директоров.</w:t>
            </w:r>
          </w:p>
          <w:p w14:paraId="408367B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общества определены задачи комитета по аудиту, в том числе задачи, содержащиеся в рекомендации 172 Кодекса.</w:t>
            </w:r>
          </w:p>
          <w:p w14:paraId="0C2EFD3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14:paraId="01B5457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Заседания комитета по аудиту проводились не реже одного раза в квартал в течение отчетного периода</w:t>
            </w:r>
          </w:p>
        </w:tc>
        <w:tc>
          <w:tcPr>
            <w:tcW w:w="2211" w:type="dxa"/>
            <w:gridSpan w:val="2"/>
            <w:tcBorders>
              <w:top w:val="single" w:sz="4" w:space="0" w:color="auto"/>
              <w:left w:val="single" w:sz="4" w:space="0" w:color="auto"/>
              <w:bottom w:val="single" w:sz="4" w:space="0" w:color="auto"/>
              <w:right w:val="single" w:sz="4" w:space="0" w:color="auto"/>
            </w:tcBorders>
          </w:tcPr>
          <w:p w14:paraId="2236538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192E1F9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97F6071" w14:textId="77777777" w:rsidR="00C350FC" w:rsidRPr="00276FF8" w:rsidRDefault="00B5616F"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46A38E7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B9C5228" w14:textId="77777777" w:rsidR="00C350FC" w:rsidRPr="00276FF8" w:rsidRDefault="00B5616F"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0708787D" w14:textId="77777777" w:rsidR="00B5616F" w:rsidRDefault="00B5616F" w:rsidP="00B5616F">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xml:space="preserve">, как и за предшествующие периоды, комитет по аудиту не формировался. При этом в совет директоров акционерами </w:t>
            </w:r>
            <w:r w:rsidR="00FE286E">
              <w:rPr>
                <w:rStyle w:val="ab"/>
                <w:rFonts w:ascii="Times New Roman" w:hAnsi="Times New Roman" w:cs="Times New Roman"/>
                <w:sz w:val="20"/>
                <w:szCs w:val="20"/>
              </w:rPr>
              <w:t xml:space="preserve">в 2022 году </w:t>
            </w:r>
            <w:r>
              <w:rPr>
                <w:rStyle w:val="ab"/>
                <w:rFonts w:ascii="Times New Roman" w:hAnsi="Times New Roman" w:cs="Times New Roman"/>
                <w:sz w:val="20"/>
                <w:szCs w:val="20"/>
              </w:rPr>
              <w:t>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6B031079" w14:textId="77777777" w:rsidR="00B5616F" w:rsidRDefault="00B5616F" w:rsidP="00B5616F">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сформирован комитет</w:t>
            </w:r>
            <w:r w:rsidR="00F87212">
              <w:rPr>
                <w:rStyle w:val="ab"/>
                <w:rFonts w:ascii="Times New Roman" w:hAnsi="Times New Roman" w:cs="Times New Roman"/>
                <w:sz w:val="20"/>
                <w:szCs w:val="20"/>
              </w:rPr>
              <w:t xml:space="preserve"> по аудиту</w:t>
            </w:r>
            <w:r>
              <w:rPr>
                <w:rStyle w:val="ab"/>
                <w:rFonts w:ascii="Times New Roman" w:hAnsi="Times New Roman" w:cs="Times New Roman"/>
                <w:sz w:val="20"/>
                <w:szCs w:val="20"/>
              </w:rPr>
              <w:t>.</w:t>
            </w:r>
          </w:p>
          <w:p w14:paraId="6F9BF395" w14:textId="77777777" w:rsidR="00B5616F" w:rsidRDefault="00B5616F" w:rsidP="00B5616F">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соблюдать рекомендации данного критерия в части формирования комитета по аудиту.</w:t>
            </w:r>
          </w:p>
          <w:p w14:paraId="4CDC7E42" w14:textId="77777777" w:rsidR="00B5616F" w:rsidRDefault="00B5616F" w:rsidP="00B5616F">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совет директоров будет стремиться формировать комитет по аудиту из числа независимых директоров.</w:t>
            </w:r>
          </w:p>
          <w:p w14:paraId="41E48FCE" w14:textId="77777777" w:rsidR="00F87212" w:rsidRDefault="00B5616F" w:rsidP="00F87212">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xml:space="preserve">, так как </w:t>
            </w:r>
            <w:r w:rsidR="00F87212">
              <w:rPr>
                <w:rStyle w:val="ab"/>
                <w:rFonts w:ascii="Times New Roman" w:hAnsi="Times New Roman" w:cs="Times New Roman"/>
                <w:sz w:val="20"/>
                <w:szCs w:val="20"/>
              </w:rPr>
              <w:t>на протяжении ряда лет действовала редакция положения комитета по аудиту, утвержденная до принятия действующего Кодекса корпоративного управления.</w:t>
            </w:r>
          </w:p>
          <w:p w14:paraId="786DA5E7" w14:textId="77777777" w:rsidR="00B5616F" w:rsidRDefault="00B5616F" w:rsidP="00B5616F">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внесения изменений в свои внутренние документы в части регламентации работы комитета по аудиту.</w:t>
            </w:r>
          </w:p>
          <w:p w14:paraId="2182877B" w14:textId="77777777" w:rsidR="00B5616F" w:rsidRDefault="00B5616F" w:rsidP="00B5616F">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w:t>
            </w:r>
            <w:r w:rsidR="00F87212">
              <w:rPr>
                <w:rStyle w:val="ab"/>
                <w:rFonts w:ascii="Times New Roman" w:hAnsi="Times New Roman" w:cs="Times New Roman"/>
                <w:sz w:val="20"/>
                <w:szCs w:val="20"/>
              </w:rPr>
              <w:t>иректоров в 2023 году утверждена новая редакция Положения</w:t>
            </w:r>
            <w:r>
              <w:rPr>
                <w:rStyle w:val="ab"/>
                <w:rFonts w:ascii="Times New Roman" w:hAnsi="Times New Roman" w:cs="Times New Roman"/>
                <w:sz w:val="20"/>
                <w:szCs w:val="20"/>
              </w:rPr>
              <w:t xml:space="preserve"> о комитете по аудиту.</w:t>
            </w:r>
            <w:r w:rsidR="00F87212">
              <w:rPr>
                <w:rStyle w:val="ab"/>
                <w:rFonts w:ascii="Times New Roman" w:hAnsi="Times New Roman" w:cs="Times New Roman"/>
                <w:sz w:val="20"/>
                <w:szCs w:val="20"/>
              </w:rPr>
              <w:t xml:space="preserve"> В задачи комитета по аудиту включены вопросы: указанные в рекомендации 172 Кодекса</w:t>
            </w:r>
            <w:r w:rsidR="00C77239">
              <w:rPr>
                <w:rStyle w:val="ab"/>
                <w:rFonts w:ascii="Times New Roman" w:hAnsi="Times New Roman" w:cs="Times New Roman"/>
                <w:sz w:val="20"/>
                <w:szCs w:val="20"/>
              </w:rPr>
              <w:t>.</w:t>
            </w:r>
          </w:p>
          <w:p w14:paraId="27943734" w14:textId="77777777" w:rsidR="00B5616F" w:rsidRDefault="00B5616F" w:rsidP="00F87212">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как и за предшествующие периоды, комитет по аудиту не формировался. 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7C167E3C" w14:textId="77777777" w:rsidR="00B5616F" w:rsidRDefault="00B5616F" w:rsidP="00B5616F">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сформирован комитет</w:t>
            </w:r>
            <w:r w:rsidR="00F87212">
              <w:rPr>
                <w:rStyle w:val="ab"/>
                <w:rFonts w:ascii="Times New Roman" w:hAnsi="Times New Roman" w:cs="Times New Roman"/>
                <w:sz w:val="20"/>
                <w:szCs w:val="20"/>
              </w:rPr>
              <w:t xml:space="preserve"> по аудиту</w:t>
            </w:r>
            <w:r>
              <w:rPr>
                <w:rStyle w:val="ab"/>
                <w:rFonts w:ascii="Times New Roman" w:hAnsi="Times New Roman" w:cs="Times New Roman"/>
                <w:sz w:val="20"/>
                <w:szCs w:val="20"/>
              </w:rPr>
              <w:t>.</w:t>
            </w:r>
            <w:r w:rsidR="00F87212">
              <w:rPr>
                <w:rStyle w:val="ab"/>
                <w:rFonts w:ascii="Times New Roman" w:hAnsi="Times New Roman" w:cs="Times New Roman"/>
                <w:sz w:val="20"/>
                <w:szCs w:val="20"/>
              </w:rPr>
              <w:t xml:space="preserve"> В его состав вошли два члена совета директоров, обладающие </w:t>
            </w:r>
            <w:r w:rsidR="00CA2E30">
              <w:rPr>
                <w:rStyle w:val="ab"/>
                <w:rFonts w:ascii="Times New Roman" w:hAnsi="Times New Roman" w:cs="Times New Roman"/>
                <w:sz w:val="20"/>
                <w:szCs w:val="20"/>
              </w:rPr>
              <w:t xml:space="preserve">необходимыми </w:t>
            </w:r>
            <w:r w:rsidR="00F87212">
              <w:rPr>
                <w:rStyle w:val="ab"/>
                <w:rFonts w:ascii="Times New Roman" w:hAnsi="Times New Roman" w:cs="Times New Roman"/>
                <w:sz w:val="20"/>
                <w:szCs w:val="20"/>
              </w:rPr>
              <w:t>знаниями в области подготовки, анализа, оценки и аудита бухгалтерской (финансовой) отчетности.</w:t>
            </w:r>
          </w:p>
          <w:p w14:paraId="05F5B46B" w14:textId="77777777" w:rsidR="00B5616F" w:rsidRDefault="00B5616F" w:rsidP="00B5616F">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соблюдать рекомендации данного критерия в части формирования комитета по аудиту</w:t>
            </w:r>
            <w:r w:rsidR="00F87212">
              <w:rPr>
                <w:rStyle w:val="ab"/>
                <w:rFonts w:ascii="Times New Roman" w:hAnsi="Times New Roman" w:cs="Times New Roman"/>
                <w:sz w:val="20"/>
                <w:szCs w:val="20"/>
              </w:rPr>
              <w:t xml:space="preserve"> с учетом обозначенных компетенций</w:t>
            </w:r>
            <w:r>
              <w:rPr>
                <w:rStyle w:val="ab"/>
                <w:rFonts w:ascii="Times New Roman" w:hAnsi="Times New Roman" w:cs="Times New Roman"/>
                <w:sz w:val="20"/>
                <w:szCs w:val="20"/>
              </w:rPr>
              <w:t>.</w:t>
            </w:r>
          </w:p>
          <w:p w14:paraId="3E1720A6" w14:textId="77777777" w:rsidR="00B5616F" w:rsidRDefault="00B5616F" w:rsidP="00B5616F">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совет директоров будет стремиться формировать комитет по аудиту из числа независимых директоров</w:t>
            </w:r>
            <w:r w:rsidR="00F87212">
              <w:rPr>
                <w:rStyle w:val="ab"/>
                <w:rFonts w:ascii="Times New Roman" w:hAnsi="Times New Roman" w:cs="Times New Roman"/>
                <w:sz w:val="20"/>
                <w:szCs w:val="20"/>
              </w:rPr>
              <w:t>: обладающих соответствующими компетенциями</w:t>
            </w:r>
            <w:r>
              <w:rPr>
                <w:rStyle w:val="ab"/>
                <w:rFonts w:ascii="Times New Roman" w:hAnsi="Times New Roman" w:cs="Times New Roman"/>
                <w:sz w:val="20"/>
                <w:szCs w:val="20"/>
              </w:rPr>
              <w:t>.</w:t>
            </w:r>
          </w:p>
          <w:p w14:paraId="184C477D" w14:textId="77777777" w:rsidR="00B5616F" w:rsidRDefault="00B5616F" w:rsidP="00CA2E30">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4</w:t>
            </w:r>
            <w:r w:rsidRPr="00276FF8">
              <w:rPr>
                <w:rStyle w:val="ab"/>
                <w:rFonts w:ascii="Times New Roman" w:hAnsi="Times New Roman" w:cs="Times New Roman"/>
                <w:sz w:val="20"/>
                <w:szCs w:val="20"/>
              </w:rPr>
              <w:t xml:space="preserve"> </w:t>
            </w:r>
            <w:r w:rsidR="00CA2E30">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соблюда</w:t>
            </w:r>
            <w:r w:rsidR="00CA2E30">
              <w:rPr>
                <w:rStyle w:val="ab"/>
                <w:rFonts w:ascii="Times New Roman" w:hAnsi="Times New Roman" w:cs="Times New Roman"/>
                <w:sz w:val="20"/>
                <w:szCs w:val="20"/>
              </w:rPr>
              <w:t>лся</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xml:space="preserve">, как и за предшествующие периоды, комитет по аудиту не формировался. </w:t>
            </w:r>
          </w:p>
          <w:p w14:paraId="415F4F51" w14:textId="77777777" w:rsidR="00B5616F" w:rsidRDefault="00B5616F" w:rsidP="00B5616F">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Советом директоров в </w:t>
            </w:r>
            <w:r w:rsidR="00CA2E30">
              <w:rPr>
                <w:rStyle w:val="ab"/>
                <w:rFonts w:ascii="Times New Roman" w:hAnsi="Times New Roman" w:cs="Times New Roman"/>
                <w:sz w:val="20"/>
                <w:szCs w:val="20"/>
              </w:rPr>
              <w:t xml:space="preserve">мае </w:t>
            </w:r>
            <w:r>
              <w:rPr>
                <w:rStyle w:val="ab"/>
                <w:rFonts w:ascii="Times New Roman" w:hAnsi="Times New Roman" w:cs="Times New Roman"/>
                <w:sz w:val="20"/>
                <w:szCs w:val="20"/>
              </w:rPr>
              <w:t>2023 год</w:t>
            </w:r>
            <w:r w:rsidR="00CA2E30">
              <w:rPr>
                <w:rStyle w:val="ab"/>
                <w:rFonts w:ascii="Times New Roman" w:hAnsi="Times New Roman" w:cs="Times New Roman"/>
                <w:sz w:val="20"/>
                <w:szCs w:val="20"/>
              </w:rPr>
              <w:t>а</w:t>
            </w:r>
            <w:r>
              <w:rPr>
                <w:rStyle w:val="ab"/>
                <w:rFonts w:ascii="Times New Roman" w:hAnsi="Times New Roman" w:cs="Times New Roman"/>
                <w:sz w:val="20"/>
                <w:szCs w:val="20"/>
              </w:rPr>
              <w:t xml:space="preserve"> сформирован комитет</w:t>
            </w:r>
            <w:r w:rsidR="00CA2E30">
              <w:rPr>
                <w:rStyle w:val="ab"/>
                <w:rFonts w:ascii="Times New Roman" w:hAnsi="Times New Roman" w:cs="Times New Roman"/>
                <w:sz w:val="20"/>
                <w:szCs w:val="20"/>
              </w:rPr>
              <w:t xml:space="preserve"> по аудиту</w:t>
            </w:r>
            <w:r>
              <w:rPr>
                <w:rStyle w:val="ab"/>
                <w:rFonts w:ascii="Times New Roman" w:hAnsi="Times New Roman" w:cs="Times New Roman"/>
                <w:sz w:val="20"/>
                <w:szCs w:val="20"/>
              </w:rPr>
              <w:t>.</w:t>
            </w:r>
            <w:r w:rsidR="00CA2E30">
              <w:rPr>
                <w:rStyle w:val="ab"/>
                <w:rFonts w:ascii="Times New Roman" w:hAnsi="Times New Roman" w:cs="Times New Roman"/>
                <w:sz w:val="20"/>
                <w:szCs w:val="20"/>
              </w:rPr>
              <w:t xml:space="preserve"> </w:t>
            </w:r>
          </w:p>
          <w:p w14:paraId="0072A627" w14:textId="77777777" w:rsidR="00B5616F" w:rsidRDefault="00B5616F" w:rsidP="00B5616F">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будет в дальнейшем стремиться соблюдать рекомендации данного критерия в части </w:t>
            </w:r>
            <w:r w:rsidR="00CA2E30">
              <w:rPr>
                <w:rStyle w:val="ab"/>
                <w:rFonts w:ascii="Times New Roman" w:hAnsi="Times New Roman" w:cs="Times New Roman"/>
                <w:sz w:val="20"/>
                <w:szCs w:val="20"/>
              </w:rPr>
              <w:t>периодичности проведения заседаний комитета</w:t>
            </w:r>
            <w:r>
              <w:rPr>
                <w:rStyle w:val="ab"/>
                <w:rFonts w:ascii="Times New Roman" w:hAnsi="Times New Roman" w:cs="Times New Roman"/>
                <w:sz w:val="20"/>
                <w:szCs w:val="20"/>
              </w:rPr>
              <w:t>.</w:t>
            </w:r>
          </w:p>
          <w:p w14:paraId="495CE3D5" w14:textId="77777777" w:rsidR="00B5616F" w:rsidRPr="00276FF8" w:rsidRDefault="00B5616F" w:rsidP="00CA2E30">
            <w:pPr>
              <w:widowControl w:val="0"/>
              <w:spacing w:before="60" w:after="0" w:line="240" w:lineRule="auto"/>
              <w:ind w:firstLine="258"/>
              <w:rPr>
                <w:rFonts w:ascii="Times New Roman" w:hAnsi="Times New Roman" w:cs="Times New Roman"/>
                <w:sz w:val="20"/>
                <w:szCs w:val="20"/>
              </w:rPr>
            </w:pPr>
          </w:p>
        </w:tc>
      </w:tr>
      <w:tr w:rsidR="00C350FC" w:rsidRPr="00276FF8" w14:paraId="3991E763" w14:textId="77777777" w:rsidTr="006873F8">
        <w:tc>
          <w:tcPr>
            <w:tcW w:w="624" w:type="dxa"/>
            <w:tcBorders>
              <w:top w:val="single" w:sz="4" w:space="0" w:color="auto"/>
              <w:left w:val="single" w:sz="4" w:space="0" w:color="auto"/>
              <w:bottom w:val="single" w:sz="4" w:space="0" w:color="auto"/>
              <w:right w:val="single" w:sz="4" w:space="0" w:color="auto"/>
            </w:tcBorders>
            <w:shd w:val="clear" w:color="auto" w:fill="auto"/>
          </w:tcPr>
          <w:p w14:paraId="2CED8D0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3047CB9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4D5B14D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создан комитет по вознаграждениям, который состоит только из независимых директоров.</w:t>
            </w:r>
          </w:p>
          <w:p w14:paraId="3A3C190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Председателем комитета по вознаграждениям является независимый директор, который не является председателем совета директоров</w:t>
            </w:r>
          </w:p>
          <w:p w14:paraId="2E9A25D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Во внутренних документах общества определены задачи комитета по вознаграждениям, включая в том числе задачи, содержащиеся в рекомендации 180 Кодекса, а также условия (события), при наступлении которых комитет по вознаграждениям рассматривает вопрос о пересмотре политики общества по вознаграждению членов совета директоров, исполнительных органов и иных ключевых руководящих работников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6AA9CD2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F30C95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DA88C22" w14:textId="77777777" w:rsidR="00C350FC" w:rsidRPr="00276FF8" w:rsidRDefault="00DF1EFA"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2614CE6B"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73F9F17" w14:textId="77777777" w:rsidR="00C350FC" w:rsidRPr="00276FF8" w:rsidRDefault="00DF1EFA"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EC6DC05" w14:textId="77777777" w:rsidR="00B5069A" w:rsidRDefault="00DF1EFA" w:rsidP="00B5069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Критерии</w:t>
            </w:r>
            <w:r w:rsidR="00B5069A">
              <w:rPr>
                <w:rStyle w:val="ab"/>
                <w:rFonts w:ascii="Times New Roman" w:hAnsi="Times New Roman" w:cs="Times New Roman"/>
                <w:sz w:val="20"/>
                <w:szCs w:val="20"/>
                <w:u w:val="single"/>
              </w:rPr>
              <w:t xml:space="preserve"> 1</w:t>
            </w:r>
            <w:r>
              <w:rPr>
                <w:rStyle w:val="ab"/>
                <w:rFonts w:ascii="Times New Roman" w:hAnsi="Times New Roman" w:cs="Times New Roman"/>
                <w:sz w:val="20"/>
                <w:szCs w:val="20"/>
                <w:u w:val="single"/>
              </w:rPr>
              <w:t xml:space="preserve"> и 2</w:t>
            </w:r>
            <w:r w:rsidR="00B5069A" w:rsidRPr="00276FF8">
              <w:rPr>
                <w:rStyle w:val="ab"/>
                <w:rFonts w:ascii="Times New Roman" w:hAnsi="Times New Roman" w:cs="Times New Roman"/>
                <w:sz w:val="20"/>
                <w:szCs w:val="20"/>
              </w:rPr>
              <w:t xml:space="preserve"> </w:t>
            </w:r>
            <w:r w:rsidR="00B5069A">
              <w:rPr>
                <w:rStyle w:val="ab"/>
                <w:rFonts w:ascii="Times New Roman" w:hAnsi="Times New Roman" w:cs="Times New Roman"/>
                <w:sz w:val="20"/>
                <w:szCs w:val="20"/>
              </w:rPr>
              <w:t xml:space="preserve">не </w:t>
            </w:r>
            <w:r>
              <w:rPr>
                <w:rStyle w:val="ab"/>
                <w:rFonts w:ascii="Times New Roman" w:hAnsi="Times New Roman" w:cs="Times New Roman"/>
                <w:sz w:val="20"/>
                <w:szCs w:val="20"/>
              </w:rPr>
              <w:t>соблюдаю</w:t>
            </w:r>
            <w:r w:rsidR="00B5069A" w:rsidRPr="00276FF8">
              <w:rPr>
                <w:rStyle w:val="ab"/>
                <w:rFonts w:ascii="Times New Roman" w:hAnsi="Times New Roman" w:cs="Times New Roman"/>
                <w:sz w:val="20"/>
                <w:szCs w:val="20"/>
              </w:rPr>
              <w:t>тся, так как в отчетном периоде</w:t>
            </w:r>
            <w:r w:rsidR="00B5069A">
              <w:rPr>
                <w:rStyle w:val="ab"/>
                <w:rFonts w:ascii="Times New Roman" w:hAnsi="Times New Roman" w:cs="Times New Roman"/>
                <w:sz w:val="20"/>
                <w:szCs w:val="20"/>
              </w:rPr>
              <w:t xml:space="preserve">, как и за предшествующие периоды, с учетом масштабов деятельности общества, применимых к обществу правил листинга организатора на финансовом рынке комитет по вознаграждениям не формировался. </w:t>
            </w:r>
          </w:p>
          <w:p w14:paraId="1DF37B2B" w14:textId="77777777" w:rsidR="00B5069A" w:rsidRDefault="00B5069A" w:rsidP="00B5069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20C8E1D0" w14:textId="77777777" w:rsidR="00B5069A" w:rsidRDefault="00B5069A" w:rsidP="00C77239">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Вместо рекомендованного Кодексом механизма </w:t>
            </w:r>
            <w:r w:rsidR="00B14CA2">
              <w:rPr>
                <w:rStyle w:val="ab"/>
                <w:rFonts w:ascii="Times New Roman" w:hAnsi="Times New Roman" w:cs="Times New Roman"/>
                <w:sz w:val="20"/>
                <w:szCs w:val="20"/>
              </w:rPr>
              <w:t>совет директоров</w:t>
            </w:r>
            <w:r>
              <w:rPr>
                <w:rStyle w:val="ab"/>
                <w:rFonts w:ascii="Times New Roman" w:hAnsi="Times New Roman" w:cs="Times New Roman"/>
                <w:sz w:val="20"/>
                <w:szCs w:val="20"/>
              </w:rPr>
              <w:t xml:space="preserve"> рассматривает относящиеся к области его компетенции задачи в своей текущей деятельности непосредственно</w:t>
            </w:r>
            <w:r w:rsidR="00B14CA2">
              <w:rPr>
                <w:rStyle w:val="ab"/>
                <w:rFonts w:ascii="Times New Roman" w:hAnsi="Times New Roman" w:cs="Times New Roman"/>
                <w:sz w:val="20"/>
                <w:szCs w:val="20"/>
              </w:rPr>
              <w:t xml:space="preserve"> (при необходимости)</w:t>
            </w:r>
            <w:r>
              <w:rPr>
                <w:rStyle w:val="ab"/>
                <w:rFonts w:ascii="Times New Roman" w:hAnsi="Times New Roman" w:cs="Times New Roman"/>
                <w:sz w:val="20"/>
                <w:szCs w:val="20"/>
              </w:rPr>
              <w:t>.</w:t>
            </w:r>
          </w:p>
          <w:p w14:paraId="558B9D16" w14:textId="77777777" w:rsidR="00B5069A" w:rsidRDefault="00B5069A" w:rsidP="00DF1EFA">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совет</w:t>
            </w:r>
            <w:r w:rsidR="00C77239">
              <w:rPr>
                <w:rStyle w:val="ab"/>
                <w:rFonts w:ascii="Times New Roman" w:hAnsi="Times New Roman" w:cs="Times New Roman"/>
                <w:sz w:val="20"/>
                <w:szCs w:val="20"/>
              </w:rPr>
              <w:t>ом</w:t>
            </w:r>
            <w:r>
              <w:rPr>
                <w:rStyle w:val="ab"/>
                <w:rFonts w:ascii="Times New Roman" w:hAnsi="Times New Roman" w:cs="Times New Roman"/>
                <w:sz w:val="20"/>
                <w:szCs w:val="20"/>
              </w:rPr>
              <w:t xml:space="preserve"> директоров будет рассмотрен вопрос необходимости формирования комитет</w:t>
            </w:r>
            <w:r w:rsidR="00C77239">
              <w:rPr>
                <w:rStyle w:val="ab"/>
                <w:rFonts w:ascii="Times New Roman" w:hAnsi="Times New Roman" w:cs="Times New Roman"/>
                <w:sz w:val="20"/>
                <w:szCs w:val="20"/>
              </w:rPr>
              <w:t>а</w:t>
            </w:r>
            <w:r>
              <w:rPr>
                <w:rStyle w:val="ab"/>
                <w:rFonts w:ascii="Times New Roman" w:hAnsi="Times New Roman" w:cs="Times New Roman"/>
                <w:sz w:val="20"/>
                <w:szCs w:val="20"/>
              </w:rPr>
              <w:t xml:space="preserve"> по вознаграждениям.</w:t>
            </w:r>
          </w:p>
          <w:p w14:paraId="68163B7E" w14:textId="77777777" w:rsidR="00B5069A" w:rsidRDefault="00DF1EFA" w:rsidP="00DF1EFA">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xml:space="preserve">, так как </w:t>
            </w:r>
            <w:r>
              <w:rPr>
                <w:rStyle w:val="ab"/>
                <w:rFonts w:ascii="Times New Roman" w:hAnsi="Times New Roman" w:cs="Times New Roman"/>
                <w:sz w:val="20"/>
                <w:szCs w:val="20"/>
              </w:rPr>
              <w:t>на протяжении ряда лет действовала редакция положения комитета по кадрам и вознаграждениям, содержащая перечень задач комитет</w:t>
            </w:r>
            <w:r w:rsidR="000B434A">
              <w:rPr>
                <w:rStyle w:val="ab"/>
                <w:rFonts w:ascii="Times New Roman" w:hAnsi="Times New Roman" w:cs="Times New Roman"/>
                <w:sz w:val="20"/>
                <w:szCs w:val="20"/>
              </w:rPr>
              <w:t>а</w:t>
            </w:r>
            <w:r w:rsidR="00C77239">
              <w:rPr>
                <w:rStyle w:val="ab"/>
                <w:rFonts w:ascii="Times New Roman" w:hAnsi="Times New Roman" w:cs="Times New Roman"/>
                <w:sz w:val="20"/>
                <w:szCs w:val="20"/>
              </w:rPr>
              <w:t xml:space="preserve">, </w:t>
            </w:r>
            <w:r>
              <w:rPr>
                <w:rStyle w:val="ab"/>
                <w:rFonts w:ascii="Times New Roman" w:hAnsi="Times New Roman" w:cs="Times New Roman"/>
                <w:sz w:val="20"/>
                <w:szCs w:val="20"/>
              </w:rPr>
              <w:t>утвержденная до принятия действующего Кодекса корпоративного управления.</w:t>
            </w:r>
          </w:p>
          <w:p w14:paraId="37F53D32" w14:textId="77777777" w:rsidR="00DF1EFA" w:rsidRDefault="00DF1EFA" w:rsidP="00DF1EF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Как</w:t>
            </w:r>
            <w:r w:rsidRPr="00276FF8">
              <w:rPr>
                <w:rStyle w:val="ab"/>
                <w:rFonts w:ascii="Times New Roman" w:hAnsi="Times New Roman" w:cs="Times New Roman"/>
                <w:sz w:val="20"/>
                <w:szCs w:val="20"/>
              </w:rPr>
              <w:t xml:space="preserve"> в отчетном периоде</w:t>
            </w:r>
            <w:r>
              <w:rPr>
                <w:rStyle w:val="ab"/>
                <w:rFonts w:ascii="Times New Roman" w:hAnsi="Times New Roman" w:cs="Times New Roman"/>
                <w:sz w:val="20"/>
                <w:szCs w:val="20"/>
              </w:rPr>
              <w:t>, так и за предшествующие периоды, с учетом масштабов деятельности общества, применимых к обществу правил листинга организатора на финансовом рынке комитет по кадрам и вознаграждениям не формировался. 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56397AA2" w14:textId="77777777" w:rsidR="00DF1EFA" w:rsidRDefault="00DF1EFA" w:rsidP="00C77239">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Вместо рекомендованного Кодексом механизма общество рассматривает относящиеся к области компетенции </w:t>
            </w:r>
            <w:r w:rsidR="00C77239">
              <w:rPr>
                <w:rStyle w:val="ab"/>
                <w:rFonts w:ascii="Times New Roman" w:hAnsi="Times New Roman" w:cs="Times New Roman"/>
                <w:sz w:val="20"/>
                <w:szCs w:val="20"/>
              </w:rPr>
              <w:t xml:space="preserve">комитета по вознаграждениям </w:t>
            </w:r>
            <w:r>
              <w:rPr>
                <w:rStyle w:val="ab"/>
                <w:rFonts w:ascii="Times New Roman" w:hAnsi="Times New Roman" w:cs="Times New Roman"/>
                <w:sz w:val="20"/>
                <w:szCs w:val="20"/>
              </w:rPr>
              <w:t>задачи в своей текущей деятельности непосредственно.</w:t>
            </w:r>
          </w:p>
          <w:p w14:paraId="76228006" w14:textId="77777777" w:rsidR="00DF1EFA" w:rsidRDefault="00DF1EFA" w:rsidP="00DF1EFA">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sidR="00C77239">
              <w:rPr>
                <w:rStyle w:val="ab"/>
                <w:rFonts w:ascii="Times New Roman" w:hAnsi="Times New Roman" w:cs="Times New Roman"/>
                <w:sz w:val="20"/>
                <w:szCs w:val="20"/>
              </w:rPr>
              <w:t xml:space="preserve">будет утвержден перечень ключевых руководящих работников, </w:t>
            </w:r>
            <w:r>
              <w:rPr>
                <w:rStyle w:val="ab"/>
                <w:rFonts w:ascii="Times New Roman" w:hAnsi="Times New Roman" w:cs="Times New Roman"/>
                <w:sz w:val="20"/>
                <w:szCs w:val="20"/>
              </w:rPr>
              <w:t>совет</w:t>
            </w:r>
            <w:r w:rsidR="00C77239">
              <w:rPr>
                <w:rStyle w:val="ab"/>
                <w:rFonts w:ascii="Times New Roman" w:hAnsi="Times New Roman" w:cs="Times New Roman"/>
                <w:sz w:val="20"/>
                <w:szCs w:val="20"/>
              </w:rPr>
              <w:t>ом</w:t>
            </w:r>
            <w:r>
              <w:rPr>
                <w:rStyle w:val="ab"/>
                <w:rFonts w:ascii="Times New Roman" w:hAnsi="Times New Roman" w:cs="Times New Roman"/>
                <w:sz w:val="20"/>
                <w:szCs w:val="20"/>
              </w:rPr>
              <w:t xml:space="preserve"> директоров будет рассмотрен вопрос необходимости формирования комитета по вознаграждениям и, в том числе, внесения соответствующих изменений в положение о нем.</w:t>
            </w:r>
          </w:p>
          <w:p w14:paraId="24966AF4"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7090FF4F" w14:textId="77777777" w:rsidTr="00B11445">
        <w:tc>
          <w:tcPr>
            <w:tcW w:w="624" w:type="dxa"/>
            <w:tcBorders>
              <w:top w:val="single" w:sz="4" w:space="0" w:color="auto"/>
              <w:left w:val="single" w:sz="4" w:space="0" w:color="auto"/>
              <w:bottom w:val="single" w:sz="4" w:space="0" w:color="auto"/>
              <w:right w:val="single" w:sz="4" w:space="0" w:color="auto"/>
            </w:tcBorders>
            <w:shd w:val="clear" w:color="auto" w:fill="auto"/>
          </w:tcPr>
          <w:p w14:paraId="2D66852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510EE7E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43E2A43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создан комитет по номинациям (или его задачи, указанные в рекомендации 186 Кодекса, реализуются в рамках иного комитета), большинство членов которого являются независимыми директорами.</w:t>
            </w:r>
          </w:p>
          <w:p w14:paraId="68C2A70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186 Кодекса.</w:t>
            </w:r>
          </w:p>
          <w:p w14:paraId="0E8E713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целях формирования совета директоров, наиболее полно отвечающего целям и задачам общества, комитет по номинациям в отчетном периоде самостоятельно или совместно с иными комитетами совета директоров или уполномоченное подразделение общества по взаимодействию с акционерами организовал взаимодействие с акционерами, не ограничиваясь кругом крупнейших акционеров, в контексте подбора кандидатов в совет директоров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099B05C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1B3899B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56E3B8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50EE846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95A65D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C02D88E" w14:textId="77777777" w:rsidR="000B434A" w:rsidRDefault="000B434A" w:rsidP="000B434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не соблюдае</w:t>
            </w:r>
            <w:r w:rsidRPr="00276FF8">
              <w:rPr>
                <w:rStyle w:val="ab"/>
                <w:rFonts w:ascii="Times New Roman" w:hAnsi="Times New Roman" w:cs="Times New Roman"/>
                <w:sz w:val="20"/>
                <w:szCs w:val="20"/>
              </w:rPr>
              <w:t>тся, так как в отчетном периоде</w:t>
            </w:r>
            <w:r>
              <w:rPr>
                <w:rStyle w:val="ab"/>
                <w:rFonts w:ascii="Times New Roman" w:hAnsi="Times New Roman" w:cs="Times New Roman"/>
                <w:sz w:val="20"/>
                <w:szCs w:val="20"/>
              </w:rPr>
              <w:t xml:space="preserve">, как и за предшествующие периоды, с учетом масштабов деятельности общества, применимых к обществу правил листинга организатора на финансовом рынке комитет по номинациям (по кадрам) не формировался. </w:t>
            </w:r>
          </w:p>
          <w:p w14:paraId="243A9070" w14:textId="77777777" w:rsidR="000B434A" w:rsidRDefault="000B434A" w:rsidP="000B434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75C3CBC9" w14:textId="77777777" w:rsidR="000B434A" w:rsidRDefault="000B434A" w:rsidP="000B434A">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Вместо рекомендованного Кодексом механизма общество рассматривает относящиеся к области его компетенции задачи в своей текущей деятельности непосредственно.</w:t>
            </w:r>
          </w:p>
          <w:p w14:paraId="736DD993" w14:textId="77777777" w:rsidR="000B434A" w:rsidRDefault="000B434A" w:rsidP="000B434A">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советом директоров будет рассмотрен вопрос необходимости формирования комитета по номинациям (кадрам).</w:t>
            </w:r>
          </w:p>
          <w:p w14:paraId="5840CA79" w14:textId="77777777" w:rsidR="000B434A" w:rsidRDefault="000B434A" w:rsidP="000B434A">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xml:space="preserve">, так как </w:t>
            </w:r>
            <w:r>
              <w:rPr>
                <w:rStyle w:val="ab"/>
                <w:rFonts w:ascii="Times New Roman" w:hAnsi="Times New Roman" w:cs="Times New Roman"/>
                <w:sz w:val="20"/>
                <w:szCs w:val="20"/>
              </w:rPr>
              <w:t>на протяжении ряда лет действовала редакция положения комитета по кадрам и вознаграждениям, содержащая перечень задач комитета, утвержденная до принятия действующего Кодекса корпоративного управления.</w:t>
            </w:r>
          </w:p>
          <w:p w14:paraId="48A4575A" w14:textId="77777777" w:rsidR="000B434A" w:rsidRDefault="000B434A" w:rsidP="000B434A">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Как</w:t>
            </w:r>
            <w:r w:rsidRPr="00276FF8">
              <w:rPr>
                <w:rStyle w:val="ab"/>
                <w:rFonts w:ascii="Times New Roman" w:hAnsi="Times New Roman" w:cs="Times New Roman"/>
                <w:sz w:val="20"/>
                <w:szCs w:val="20"/>
              </w:rPr>
              <w:t xml:space="preserve"> в отчетном периоде</w:t>
            </w:r>
            <w:r>
              <w:rPr>
                <w:rStyle w:val="ab"/>
                <w:rFonts w:ascii="Times New Roman" w:hAnsi="Times New Roman" w:cs="Times New Roman"/>
                <w:sz w:val="20"/>
                <w:szCs w:val="20"/>
              </w:rPr>
              <w:t>, так и за предшествующие периоды, с учетом масштабов деятельности общества, применимых к обществу правил листинга организатора на финансовом рынке комитет по номинациям (по кадрам и вознаграждениям) не формировался. 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63B7F7E7" w14:textId="77777777" w:rsidR="000B434A" w:rsidRDefault="000B434A" w:rsidP="000B434A">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Вместо рекомендованного Кодексом механизма общество рассматривает относящиеся к области компетенции комитета по номинациям (по кадрам вознаграждениям) задачи в своей текущей деятельности непосредственно.</w:t>
            </w:r>
          </w:p>
          <w:p w14:paraId="23AE3B73" w14:textId="77777777" w:rsidR="000B434A" w:rsidRDefault="000B434A" w:rsidP="000B434A">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будет рассмотрена необходимость и целесообразность формирования комитета по номинациям (по кадрам и вознаграждениям), советом директоров будет рассмотрен вопрос необходимости внесения соответствующих изменений в положение о нем в целях полного соблюдения рекомендации 186 Кодекса.</w:t>
            </w:r>
          </w:p>
          <w:p w14:paraId="6E2B7F25" w14:textId="77777777" w:rsidR="00C350FC" w:rsidRDefault="00C350FC" w:rsidP="00C350FC">
            <w:pPr>
              <w:pStyle w:val="ConsPlusNormal"/>
              <w:rPr>
                <w:rFonts w:ascii="Times New Roman" w:hAnsi="Times New Roman" w:cs="Times New Roman"/>
                <w:sz w:val="20"/>
                <w:szCs w:val="20"/>
              </w:rPr>
            </w:pPr>
          </w:p>
          <w:p w14:paraId="15B99C84" w14:textId="77777777" w:rsidR="000B434A" w:rsidRDefault="000B434A" w:rsidP="000B434A">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 xml:space="preserve">соблюдается, так как </w:t>
            </w:r>
            <w:r>
              <w:rPr>
                <w:rStyle w:val="ab"/>
                <w:rFonts w:ascii="Times New Roman" w:hAnsi="Times New Roman" w:cs="Times New Roman"/>
                <w:sz w:val="20"/>
                <w:szCs w:val="20"/>
              </w:rPr>
              <w:t>и</w:t>
            </w:r>
            <w:r w:rsidRPr="00276FF8">
              <w:rPr>
                <w:rStyle w:val="ab"/>
                <w:rFonts w:ascii="Times New Roman" w:hAnsi="Times New Roman" w:cs="Times New Roman"/>
                <w:sz w:val="20"/>
                <w:szCs w:val="20"/>
              </w:rPr>
              <w:t xml:space="preserve"> в отчетном периоде</w:t>
            </w:r>
            <w:r>
              <w:rPr>
                <w:rStyle w:val="ab"/>
                <w:rFonts w:ascii="Times New Roman" w:hAnsi="Times New Roman" w:cs="Times New Roman"/>
                <w:sz w:val="20"/>
                <w:szCs w:val="20"/>
              </w:rPr>
              <w:t xml:space="preserve">, и за предшествующие периоды, с учетом масштабов деятельности общества, применимых к обществу правил листинга организатора на финансовом рынке комитет по номинациям (по кадрам и вознаграждениям) не формировался. </w:t>
            </w:r>
          </w:p>
          <w:p w14:paraId="0CB620FD" w14:textId="77777777" w:rsidR="000B434A" w:rsidRDefault="000B434A" w:rsidP="000B434A">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Вместо рекомендованного Кодексом механизма общество рассматривает относящиеся к области компетенции комитета по номинациям (по кадрам вознаграждениям) задачи в своей текущей деятельности непосредственно.</w:t>
            </w:r>
            <w:r w:rsidR="00B11445">
              <w:rPr>
                <w:rStyle w:val="ab"/>
                <w:rFonts w:ascii="Times New Roman" w:hAnsi="Times New Roman" w:cs="Times New Roman"/>
                <w:sz w:val="20"/>
                <w:szCs w:val="20"/>
              </w:rPr>
              <w:t xml:space="preserve"> Совет директоров в рамках каждого собрания акцион</w:t>
            </w:r>
            <w:r w:rsidR="00B2735C">
              <w:rPr>
                <w:rStyle w:val="ab"/>
                <w:rFonts w:ascii="Times New Roman" w:hAnsi="Times New Roman" w:cs="Times New Roman"/>
                <w:sz w:val="20"/>
                <w:szCs w:val="20"/>
              </w:rPr>
              <w:t>еров предлагает акционерам обращ</w:t>
            </w:r>
            <w:r w:rsidR="00B11445">
              <w:rPr>
                <w:rStyle w:val="ab"/>
                <w:rFonts w:ascii="Times New Roman" w:hAnsi="Times New Roman" w:cs="Times New Roman"/>
                <w:sz w:val="20"/>
                <w:szCs w:val="20"/>
              </w:rPr>
              <w:t>аться по всем возникающим вопросам в</w:t>
            </w:r>
            <w:r w:rsidR="00B2735C">
              <w:rPr>
                <w:rStyle w:val="ab"/>
                <w:rFonts w:ascii="Times New Roman" w:hAnsi="Times New Roman" w:cs="Times New Roman"/>
                <w:sz w:val="20"/>
                <w:szCs w:val="20"/>
              </w:rPr>
              <w:t xml:space="preserve"> общество,</w:t>
            </w:r>
            <w:r w:rsidR="00B11445">
              <w:rPr>
                <w:rStyle w:val="ab"/>
                <w:rFonts w:ascii="Times New Roman" w:hAnsi="Times New Roman" w:cs="Times New Roman"/>
                <w:sz w:val="20"/>
                <w:szCs w:val="20"/>
              </w:rPr>
              <w:t xml:space="preserve"> рассматривает все поступающие обращения акционеров, однако обращений относительно пожеланий по кандидатам в Совет директоров в отчетном периоде не поступало.</w:t>
            </w:r>
          </w:p>
          <w:p w14:paraId="421C43C1" w14:textId="77777777" w:rsidR="00B11445" w:rsidRPr="00332511" w:rsidRDefault="00B11445" w:rsidP="00B11445">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поступления обращений акционеров относительно пожеланий п</w:t>
            </w:r>
            <w:r w:rsidR="00B2735C">
              <w:rPr>
                <w:rStyle w:val="ab"/>
                <w:rFonts w:ascii="Times New Roman" w:hAnsi="Times New Roman" w:cs="Times New Roman"/>
                <w:sz w:val="20"/>
                <w:szCs w:val="20"/>
              </w:rPr>
              <w:t>о кандидатам в совет директоров</w:t>
            </w:r>
            <w:r>
              <w:rPr>
                <w:rStyle w:val="ab"/>
                <w:rFonts w:ascii="Times New Roman" w:hAnsi="Times New Roman" w:cs="Times New Roman"/>
                <w:sz w:val="20"/>
                <w:szCs w:val="20"/>
              </w:rPr>
              <w:t xml:space="preserve"> общество обеспечит их рассмотрение. Кроме того, в целях соблюдения рекомендаций Кодекса о</w:t>
            </w:r>
            <w:r w:rsidRPr="00332511">
              <w:rPr>
                <w:rStyle w:val="ab"/>
                <w:rFonts w:ascii="Times New Roman" w:hAnsi="Times New Roman" w:cs="Times New Roman"/>
                <w:sz w:val="20"/>
                <w:szCs w:val="20"/>
              </w:rPr>
              <w:t xml:space="preserve">бщество рассмотрит вопрос обращения к акционерам, обладающим в соответствии с действующим </w:t>
            </w:r>
            <w:r>
              <w:rPr>
                <w:rStyle w:val="ab"/>
                <w:rFonts w:ascii="Times New Roman" w:hAnsi="Times New Roman" w:cs="Times New Roman"/>
                <w:sz w:val="20"/>
                <w:szCs w:val="20"/>
              </w:rPr>
              <w:t>законодательством правом представления предложений о включении кандидатов в совет директоров, с просьбой представить предложения о включении кандидатов.</w:t>
            </w:r>
          </w:p>
          <w:p w14:paraId="516025A5" w14:textId="77777777" w:rsidR="000B434A" w:rsidRPr="00276FF8" w:rsidRDefault="000B434A" w:rsidP="00B11445">
            <w:pPr>
              <w:pStyle w:val="ConsPlusNormal"/>
              <w:rPr>
                <w:rFonts w:ascii="Times New Roman" w:hAnsi="Times New Roman" w:cs="Times New Roman"/>
                <w:sz w:val="20"/>
                <w:szCs w:val="20"/>
              </w:rPr>
            </w:pPr>
          </w:p>
        </w:tc>
      </w:tr>
      <w:tr w:rsidR="00C350FC" w:rsidRPr="00276FF8" w14:paraId="068B4B33" w14:textId="77777777" w:rsidTr="008A458E">
        <w:tc>
          <w:tcPr>
            <w:tcW w:w="624" w:type="dxa"/>
            <w:tcBorders>
              <w:top w:val="single" w:sz="4" w:space="0" w:color="auto"/>
              <w:left w:val="single" w:sz="4" w:space="0" w:color="auto"/>
              <w:bottom w:val="single" w:sz="4" w:space="0" w:color="auto"/>
              <w:right w:val="single" w:sz="4" w:space="0" w:color="auto"/>
            </w:tcBorders>
            <w:shd w:val="clear" w:color="auto" w:fill="auto"/>
          </w:tcPr>
          <w:p w14:paraId="059F67C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2.8.4</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F5CC3F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34D6949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общества рассмотрел вопрос о соответствии структуры совета директоров масштабу и характеру, целям деятельности и потребностям, профилю рисков общества. Дополнительные комитеты либо были сформированы, либо не были признаны необходимыми</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270EADEF"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9337E3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77D0BDF" w14:textId="77777777" w:rsidR="00C350FC" w:rsidRPr="00276FF8" w:rsidRDefault="008A458E"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233D3D6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F699EFC" w14:textId="77777777" w:rsidR="00C350FC" w:rsidRPr="00276FF8" w:rsidRDefault="008A458E"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2053272" w14:textId="77777777" w:rsidR="008A458E" w:rsidRDefault="008A458E" w:rsidP="008A458E">
            <w:pPr>
              <w:pStyle w:val="ConsPlusNormal"/>
              <w:ind w:firstLine="258"/>
              <w:rPr>
                <w:rStyle w:val="ab"/>
                <w:rFonts w:ascii="Times New Roman" w:hAnsi="Times New Roman" w:cs="Times New Roman"/>
                <w:sz w:val="20"/>
                <w:szCs w:val="20"/>
              </w:rPr>
            </w:pPr>
            <w:r w:rsidRPr="008A458E">
              <w:rPr>
                <w:rStyle w:val="ab"/>
                <w:rFonts w:ascii="Times New Roman" w:hAnsi="Times New Roman" w:cs="Times New Roman"/>
                <w:sz w:val="20"/>
                <w:szCs w:val="20"/>
                <w:u w:val="single"/>
              </w:rPr>
              <w:t>Принцип 2.8.4</w:t>
            </w:r>
            <w:r>
              <w:rPr>
                <w:rStyle w:val="ab"/>
                <w:rFonts w:ascii="Times New Roman" w:hAnsi="Times New Roman" w:cs="Times New Roman"/>
                <w:sz w:val="20"/>
                <w:szCs w:val="20"/>
              </w:rPr>
              <w:t xml:space="preserve"> соблюдается частично.</w:t>
            </w:r>
          </w:p>
          <w:p w14:paraId="6C6CED7E" w14:textId="77777777" w:rsidR="008A458E" w:rsidRDefault="008A458E" w:rsidP="008A458E">
            <w:pPr>
              <w:pStyle w:val="ConsPlusNormal"/>
              <w:spacing w:before="60"/>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В отчетном периоде </w:t>
            </w:r>
            <w:r w:rsidR="00C350FC" w:rsidRPr="00276FF8">
              <w:rPr>
                <w:rStyle w:val="ab"/>
                <w:rFonts w:ascii="Times New Roman" w:hAnsi="Times New Roman" w:cs="Times New Roman"/>
                <w:sz w:val="20"/>
                <w:szCs w:val="20"/>
              </w:rPr>
              <w:t xml:space="preserve">был </w:t>
            </w:r>
            <w:r>
              <w:rPr>
                <w:rStyle w:val="ab"/>
                <w:rFonts w:ascii="Times New Roman" w:hAnsi="Times New Roman" w:cs="Times New Roman"/>
                <w:sz w:val="20"/>
                <w:szCs w:val="20"/>
              </w:rPr>
              <w:t xml:space="preserve">вновь </w:t>
            </w:r>
            <w:r w:rsidR="00C350FC" w:rsidRPr="00276FF8">
              <w:rPr>
                <w:rStyle w:val="ab"/>
                <w:rFonts w:ascii="Times New Roman" w:hAnsi="Times New Roman" w:cs="Times New Roman"/>
                <w:sz w:val="20"/>
                <w:szCs w:val="20"/>
              </w:rPr>
              <w:t>сформирован признанный необходимым Комитет по стратегическо</w:t>
            </w:r>
            <w:r>
              <w:rPr>
                <w:rStyle w:val="ab"/>
                <w:rFonts w:ascii="Times New Roman" w:hAnsi="Times New Roman" w:cs="Times New Roman"/>
                <w:sz w:val="20"/>
                <w:szCs w:val="20"/>
              </w:rPr>
              <w:t>му планированию и инвестициям.</w:t>
            </w:r>
          </w:p>
          <w:p w14:paraId="29DFEFD0" w14:textId="77777777" w:rsidR="008A458E" w:rsidRDefault="008A458E" w:rsidP="008A458E">
            <w:pPr>
              <w:pStyle w:val="ConsPlusNormal"/>
              <w:spacing w:before="60"/>
              <w:ind w:firstLine="258"/>
              <w:rPr>
                <w:rStyle w:val="ab"/>
                <w:rFonts w:ascii="Times New Roman" w:hAnsi="Times New Roman" w:cs="Times New Roman"/>
                <w:sz w:val="20"/>
                <w:szCs w:val="20"/>
              </w:rPr>
            </w:pPr>
            <w:r>
              <w:rPr>
                <w:rStyle w:val="ab"/>
                <w:rFonts w:ascii="Times New Roman" w:hAnsi="Times New Roman" w:cs="Times New Roman"/>
                <w:sz w:val="20"/>
                <w:szCs w:val="20"/>
              </w:rPr>
              <w:t>В 2023 году с</w:t>
            </w:r>
            <w:r w:rsidR="00C350FC" w:rsidRPr="00276FF8">
              <w:rPr>
                <w:rStyle w:val="ab"/>
                <w:rFonts w:ascii="Times New Roman" w:hAnsi="Times New Roman" w:cs="Times New Roman"/>
                <w:sz w:val="20"/>
                <w:szCs w:val="20"/>
              </w:rPr>
              <w:t>овет директоров</w:t>
            </w:r>
            <w:r>
              <w:rPr>
                <w:rStyle w:val="ab"/>
                <w:rFonts w:ascii="Times New Roman" w:hAnsi="Times New Roman" w:cs="Times New Roman"/>
                <w:sz w:val="20"/>
                <w:szCs w:val="20"/>
              </w:rPr>
              <w:t>, избранный в отчетном периоде утвердил Положение об оценке деятельности Совета директоров, его комитетов и членов: провел самооценку: в рамках которой в том числе оценил соответствие структуры перечисленным параметрам. При этом отмечено, что для полной оценки соответствия структуры совета директоров перечисленным критериям необходимо сформировать профиль рисков и позицию в отношении «риск-аппетита».</w:t>
            </w:r>
          </w:p>
          <w:p w14:paraId="0EFFCDEA" w14:textId="77777777" w:rsidR="00C350FC" w:rsidRPr="00276FF8" w:rsidRDefault="008A458E" w:rsidP="008A458E">
            <w:pPr>
              <w:pStyle w:val="ConsPlusNormal"/>
              <w:spacing w:before="60"/>
              <w:ind w:firstLine="258"/>
              <w:rPr>
                <w:rFonts w:ascii="Times New Roman" w:hAnsi="Times New Roman" w:cs="Times New Roman"/>
                <w:sz w:val="20"/>
                <w:szCs w:val="20"/>
              </w:rPr>
            </w:pPr>
            <w:r>
              <w:rPr>
                <w:rStyle w:val="ab"/>
                <w:rFonts w:ascii="Times New Roman" w:hAnsi="Times New Roman" w:cs="Times New Roman"/>
                <w:sz w:val="20"/>
                <w:szCs w:val="20"/>
              </w:rPr>
              <w:t>В случае принятия профиля исков и «риск-аппетита» совет директоров вернется к рассмотрению вопроса своей структуры</w:t>
            </w:r>
            <w:r w:rsidR="00C350FC" w:rsidRPr="00276FF8">
              <w:rPr>
                <w:rStyle w:val="ab"/>
                <w:rFonts w:ascii="Times New Roman" w:hAnsi="Times New Roman" w:cs="Times New Roman"/>
                <w:sz w:val="20"/>
                <w:szCs w:val="20"/>
              </w:rPr>
              <w:t xml:space="preserve">. </w:t>
            </w:r>
          </w:p>
        </w:tc>
      </w:tr>
      <w:tr w:rsidR="00C350FC" w:rsidRPr="00276FF8" w14:paraId="2476659F" w14:textId="77777777" w:rsidTr="00DF1127">
        <w:tc>
          <w:tcPr>
            <w:tcW w:w="624" w:type="dxa"/>
            <w:tcBorders>
              <w:top w:val="single" w:sz="4" w:space="0" w:color="auto"/>
              <w:left w:val="single" w:sz="4" w:space="0" w:color="auto"/>
              <w:bottom w:val="single" w:sz="4" w:space="0" w:color="auto"/>
              <w:right w:val="single" w:sz="4" w:space="0" w:color="auto"/>
            </w:tcBorders>
            <w:shd w:val="clear" w:color="auto" w:fill="auto"/>
          </w:tcPr>
          <w:p w14:paraId="28D0980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2.8.5</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6566113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17AFA42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Комитет по аудиту, комитет по вознаграждениям, комитет по номинациям (или соответствующий комитет с совмещенным функционалом) в отчетном периоде возглавлялись независимыми директорами.</w:t>
            </w:r>
          </w:p>
          <w:p w14:paraId="4838597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(или соответствующий комитет с совмещенным функционалом) и комитета по вознаграждениям, могут посещать заседания комитетов только по приглашению председателя соответствующего комитета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34CCC4A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EA2259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D8A198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5601546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C10253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6270D6D1" w14:textId="77777777" w:rsidR="00B2735C" w:rsidRDefault="00B2735C" w:rsidP="00FE3892">
            <w:pPr>
              <w:pStyle w:val="ConsPlusNormal"/>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Критерий </w:t>
            </w:r>
            <w:r w:rsidR="00FE3892">
              <w:rPr>
                <w:rStyle w:val="ab"/>
                <w:rFonts w:ascii="Times New Roman" w:hAnsi="Times New Roman" w:cs="Times New Roman"/>
                <w:sz w:val="20"/>
                <w:szCs w:val="20"/>
                <w:u w:val="single"/>
              </w:rPr>
              <w:t>1</w:t>
            </w:r>
            <w:r w:rsidRPr="00276FF8">
              <w:rPr>
                <w:rStyle w:val="ab"/>
                <w:rFonts w:ascii="Times New Roman" w:hAnsi="Times New Roman" w:cs="Times New Roman"/>
                <w:sz w:val="20"/>
                <w:szCs w:val="20"/>
              </w:rPr>
              <w:t xml:space="preserve"> </w:t>
            </w:r>
            <w:r w:rsidR="00FE3892">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 xml:space="preserve">соблюдается, так как </w:t>
            </w:r>
            <w:r w:rsidR="00FE3892">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в </w:t>
            </w:r>
            <w:r w:rsidR="00FE3892">
              <w:rPr>
                <w:rStyle w:val="ab"/>
                <w:rFonts w:ascii="Times New Roman" w:hAnsi="Times New Roman" w:cs="Times New Roman"/>
                <w:sz w:val="20"/>
                <w:szCs w:val="20"/>
              </w:rPr>
              <w:t xml:space="preserve">действующий </w:t>
            </w:r>
            <w:r>
              <w:rPr>
                <w:rStyle w:val="ab"/>
                <w:rFonts w:ascii="Times New Roman" w:hAnsi="Times New Roman" w:cs="Times New Roman"/>
                <w:sz w:val="20"/>
                <w:szCs w:val="20"/>
              </w:rPr>
              <w:t>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1DEE0B56" w14:textId="77777777" w:rsidR="00B2735C" w:rsidRDefault="00B2735C" w:rsidP="00B2735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Вместо рекомендованного Кодексом механизма общество </w:t>
            </w:r>
            <w:r w:rsidR="00FE3892">
              <w:rPr>
                <w:rStyle w:val="ab"/>
                <w:rFonts w:ascii="Times New Roman" w:hAnsi="Times New Roman" w:cs="Times New Roman"/>
                <w:sz w:val="20"/>
                <w:szCs w:val="20"/>
              </w:rPr>
              <w:t>избирает председателями комитетов лиц: хотя формально и не являющихся независимыми, но обладающими наиболее соответствующей профилю комитета компетенцией, а также способностями формировать независимые и объективные суждения</w:t>
            </w:r>
            <w:r>
              <w:rPr>
                <w:rStyle w:val="ab"/>
                <w:rFonts w:ascii="Times New Roman" w:hAnsi="Times New Roman" w:cs="Times New Roman"/>
                <w:sz w:val="20"/>
                <w:szCs w:val="20"/>
              </w:rPr>
              <w:t>.</w:t>
            </w:r>
          </w:p>
          <w:p w14:paraId="50359BF0" w14:textId="77777777" w:rsidR="00FE3892" w:rsidRDefault="00FE3892" w:rsidP="00B2735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Советом директоров было утверждено Положение об оценке деятельности совета директоров: его комитетов и членов: была проведена такая оценка в отношении действующего и избранного в отчетном 2022 году совета директоров, в соответствии с результатами которой по мнению совета директоров отсутствие статуса независимого директора не сказалось существенным образом на результатах работы председателей комитетов.</w:t>
            </w:r>
          </w:p>
          <w:p w14:paraId="33AC1AC8" w14:textId="77777777" w:rsidR="00B2735C" w:rsidRDefault="00B2735C" w:rsidP="00B2735C">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sidR="00FE3892">
              <w:rPr>
                <w:rStyle w:val="ab"/>
                <w:rFonts w:ascii="Times New Roman" w:hAnsi="Times New Roman" w:cs="Times New Roman"/>
                <w:sz w:val="20"/>
                <w:szCs w:val="20"/>
              </w:rPr>
              <w:t xml:space="preserve">общество </w:t>
            </w:r>
            <w:r>
              <w:rPr>
                <w:rStyle w:val="ab"/>
                <w:rFonts w:ascii="Times New Roman" w:hAnsi="Times New Roman" w:cs="Times New Roman"/>
                <w:sz w:val="20"/>
                <w:szCs w:val="20"/>
              </w:rPr>
              <w:t xml:space="preserve">будет </w:t>
            </w:r>
            <w:r w:rsidR="00FE3892">
              <w:rPr>
                <w:rStyle w:val="ab"/>
                <w:rFonts w:ascii="Times New Roman" w:hAnsi="Times New Roman" w:cs="Times New Roman"/>
                <w:sz w:val="20"/>
                <w:szCs w:val="20"/>
              </w:rPr>
              <w:t>стремиться к тому, чтобы комитеты возглавлялись независимыми директорами в целях обеспечения соблюдения рекомендаций Кодекса по критерию 1</w:t>
            </w:r>
            <w:r>
              <w:rPr>
                <w:rStyle w:val="ab"/>
                <w:rFonts w:ascii="Times New Roman" w:hAnsi="Times New Roman" w:cs="Times New Roman"/>
                <w:sz w:val="20"/>
                <w:szCs w:val="20"/>
              </w:rPr>
              <w:t>.</w:t>
            </w:r>
          </w:p>
          <w:p w14:paraId="6C8C4744" w14:textId="77777777" w:rsidR="00DF1127" w:rsidRDefault="00DF1127" w:rsidP="00DF1127">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w:t>
            </w:r>
          </w:p>
          <w:p w14:paraId="5C96E906" w14:textId="77777777" w:rsidR="00B2735C" w:rsidRPr="00276FF8" w:rsidRDefault="00B2735C" w:rsidP="00C350FC">
            <w:pPr>
              <w:pStyle w:val="ConsPlusNormal"/>
              <w:rPr>
                <w:rFonts w:ascii="Times New Roman" w:hAnsi="Times New Roman" w:cs="Times New Roman"/>
                <w:sz w:val="20"/>
                <w:szCs w:val="20"/>
              </w:rPr>
            </w:pPr>
          </w:p>
        </w:tc>
      </w:tr>
      <w:tr w:rsidR="00C350FC" w:rsidRPr="00276FF8" w14:paraId="76F9F092" w14:textId="77777777" w:rsidTr="00463D85">
        <w:tc>
          <w:tcPr>
            <w:tcW w:w="624" w:type="dxa"/>
            <w:tcBorders>
              <w:top w:val="single" w:sz="4" w:space="0" w:color="auto"/>
              <w:left w:val="single" w:sz="4" w:space="0" w:color="auto"/>
              <w:bottom w:val="single" w:sz="4" w:space="0" w:color="auto"/>
              <w:right w:val="single" w:sz="4" w:space="0" w:color="auto"/>
            </w:tcBorders>
            <w:shd w:val="clear" w:color="auto" w:fill="auto"/>
          </w:tcPr>
          <w:p w14:paraId="6D25417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2.8.6</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94CDDE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Председатели комитетов регулярно информируют совет директоров и его председателя о работе своих комитетов</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24EA9E6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председатели комитетов регулярно отчитывались о работе комитетов перед советом директоров</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57CB659A" w14:textId="77777777" w:rsidR="00C350FC" w:rsidRPr="00276FF8" w:rsidRDefault="00DF1127"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соблюдается</w:t>
            </w:r>
          </w:p>
          <w:p w14:paraId="3105A7C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102472C" w14:textId="77777777" w:rsidR="00C350FC" w:rsidRPr="00276FF8" w:rsidRDefault="00DF1127"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0F714093"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6C6F5DD" w14:textId="77777777" w:rsidR="00C350FC" w:rsidRPr="00276FF8" w:rsidRDefault="00DF1127"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9D2C414" w14:textId="77777777" w:rsidR="00DF1127" w:rsidRDefault="00DF1127" w:rsidP="00DF1127">
            <w:pPr>
              <w:widowControl w:val="0"/>
              <w:spacing w:after="0" w:line="240" w:lineRule="auto"/>
              <w:ind w:firstLine="255"/>
              <w:rPr>
                <w:rStyle w:val="ab"/>
                <w:rFonts w:ascii="Times New Roman" w:hAnsi="Times New Roman" w:cs="Times New Roman"/>
                <w:sz w:val="20"/>
                <w:szCs w:val="20"/>
              </w:rPr>
            </w:pPr>
            <w:r w:rsidRPr="00DF1127">
              <w:rPr>
                <w:rStyle w:val="ab"/>
                <w:rFonts w:ascii="Times New Roman" w:hAnsi="Times New Roman" w:cs="Times New Roman"/>
                <w:sz w:val="20"/>
                <w:szCs w:val="20"/>
                <w:u w:val="single"/>
              </w:rPr>
              <w:t>Принцип 2.8.6</w:t>
            </w:r>
            <w:r>
              <w:rPr>
                <w:rStyle w:val="ab"/>
                <w:rFonts w:ascii="Times New Roman" w:hAnsi="Times New Roman" w:cs="Times New Roman"/>
                <w:sz w:val="20"/>
                <w:szCs w:val="20"/>
              </w:rPr>
              <w:t xml:space="preserve"> соблюдался.</w:t>
            </w:r>
          </w:p>
          <w:p w14:paraId="45B8EDDC" w14:textId="77777777" w:rsidR="00C350FC" w:rsidRDefault="00DF1127" w:rsidP="00DF1127">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Председатель сформированного в отчетном 2022 году комитета</w:t>
            </w:r>
            <w:r w:rsidR="00C350FC" w:rsidRPr="00276FF8">
              <w:rPr>
                <w:rStyle w:val="ab"/>
                <w:rFonts w:ascii="Times New Roman" w:hAnsi="Times New Roman" w:cs="Times New Roman"/>
                <w:sz w:val="20"/>
                <w:szCs w:val="20"/>
              </w:rPr>
              <w:t xml:space="preserve"> по стратегическому планированию и инвестициям</w:t>
            </w:r>
            <w:r>
              <w:rPr>
                <w:rStyle w:val="ab"/>
                <w:rFonts w:ascii="Times New Roman" w:hAnsi="Times New Roman" w:cs="Times New Roman"/>
                <w:sz w:val="20"/>
                <w:szCs w:val="20"/>
              </w:rPr>
              <w:t xml:space="preserve"> представлял всю необходимую отчетную информацию </w:t>
            </w:r>
            <w:r w:rsidR="00C350FC" w:rsidRPr="00276FF8">
              <w:rPr>
                <w:rStyle w:val="ab"/>
                <w:rFonts w:ascii="Times New Roman" w:hAnsi="Times New Roman" w:cs="Times New Roman"/>
                <w:sz w:val="20"/>
                <w:szCs w:val="20"/>
              </w:rPr>
              <w:t xml:space="preserve">о работе данного комитета. </w:t>
            </w:r>
          </w:p>
          <w:p w14:paraId="6289EC68" w14:textId="77777777" w:rsidR="00DF1127" w:rsidRPr="00276FF8" w:rsidRDefault="00DF1127" w:rsidP="00DF1127">
            <w:pPr>
              <w:widowControl w:val="0"/>
              <w:spacing w:before="60" w:after="0" w:line="240" w:lineRule="auto"/>
              <w:ind w:firstLine="255"/>
              <w:rPr>
                <w:rFonts w:ascii="Times New Roman" w:hAnsi="Times New Roman" w:cs="Times New Roman"/>
                <w:sz w:val="20"/>
                <w:szCs w:val="20"/>
              </w:rPr>
            </w:pPr>
            <w:r>
              <w:rPr>
                <w:rStyle w:val="ab"/>
                <w:rFonts w:ascii="Times New Roman" w:hAnsi="Times New Roman" w:cs="Times New Roman"/>
                <w:sz w:val="20"/>
                <w:szCs w:val="20"/>
              </w:rPr>
              <w:t>Совет директоров планирует: что до проведения в 2023 году годового общего собрания акционеров председателем вновь избранного в 2023 году комитета по аудиту будет представлена информация о результатах работы данного комитета.</w:t>
            </w:r>
          </w:p>
          <w:p w14:paraId="603F49AA"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BCAFF4B" w14:textId="77777777" w:rsidTr="00C350FC">
        <w:tc>
          <w:tcPr>
            <w:tcW w:w="624" w:type="dxa"/>
            <w:tcBorders>
              <w:top w:val="single" w:sz="4" w:space="0" w:color="auto"/>
              <w:left w:val="single" w:sz="4" w:space="0" w:color="auto"/>
              <w:bottom w:val="single" w:sz="4" w:space="0" w:color="auto"/>
              <w:right w:val="single" w:sz="4" w:space="0" w:color="auto"/>
            </w:tcBorders>
          </w:tcPr>
          <w:p w14:paraId="6D8F0DDE"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2.9</w:t>
            </w:r>
          </w:p>
        </w:tc>
        <w:tc>
          <w:tcPr>
            <w:tcW w:w="9786" w:type="dxa"/>
            <w:gridSpan w:val="5"/>
            <w:tcBorders>
              <w:top w:val="single" w:sz="4" w:space="0" w:color="auto"/>
              <w:left w:val="single" w:sz="4" w:space="0" w:color="auto"/>
              <w:bottom w:val="single" w:sz="4" w:space="0" w:color="auto"/>
              <w:right w:val="single" w:sz="4" w:space="0" w:color="auto"/>
            </w:tcBorders>
          </w:tcPr>
          <w:p w14:paraId="2413EF2B"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обеспечивает проведение оценки качества работы совета директоров, его комитетов и членов совета директоров</w:t>
            </w:r>
          </w:p>
        </w:tc>
      </w:tr>
      <w:tr w:rsidR="00C350FC" w:rsidRPr="00276FF8" w14:paraId="2E76DD4F" w14:textId="77777777" w:rsidTr="00C350FC">
        <w:tc>
          <w:tcPr>
            <w:tcW w:w="624" w:type="dxa"/>
            <w:tcBorders>
              <w:top w:val="single" w:sz="4" w:space="0" w:color="auto"/>
              <w:left w:val="single" w:sz="4" w:space="0" w:color="auto"/>
              <w:bottom w:val="single" w:sz="4" w:space="0" w:color="auto"/>
              <w:right w:val="single" w:sz="4" w:space="0" w:color="auto"/>
            </w:tcBorders>
          </w:tcPr>
          <w:p w14:paraId="25B09C5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2.9.1</w:t>
            </w:r>
          </w:p>
        </w:tc>
        <w:tc>
          <w:tcPr>
            <w:tcW w:w="2493" w:type="dxa"/>
            <w:tcBorders>
              <w:top w:val="single" w:sz="4" w:space="0" w:color="auto"/>
              <w:left w:val="single" w:sz="4" w:space="0" w:color="auto"/>
              <w:bottom w:val="single" w:sz="4" w:space="0" w:color="auto"/>
              <w:right w:val="single" w:sz="4" w:space="0" w:color="auto"/>
            </w:tcBorders>
          </w:tcPr>
          <w:p w14:paraId="036A830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494" w:type="dxa"/>
            <w:tcBorders>
              <w:top w:val="single" w:sz="4" w:space="0" w:color="auto"/>
              <w:left w:val="single" w:sz="4" w:space="0" w:color="auto"/>
              <w:bottom w:val="single" w:sz="4" w:space="0" w:color="auto"/>
              <w:right w:val="single" w:sz="4" w:space="0" w:color="auto"/>
            </w:tcBorders>
          </w:tcPr>
          <w:p w14:paraId="2830AF8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процедуры проведения оценки (самооценки) качества работы совета директоров.</w:t>
            </w:r>
          </w:p>
          <w:p w14:paraId="6ECBAD8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Оценка (самооценка) качества работы совета директоров, проведенная в отчетном периоде, включала оценку работы комитетов, индивидуальную оценку каждого члена совета директоров и совета директоров в целом.</w:t>
            </w:r>
          </w:p>
          <w:p w14:paraId="16CD172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Результаты оценки (самооценки) качества работы совета директоров, проведенной в течение отчетного периода, были рассмотрены на очном заседании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54FEA1A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78CD6D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119E486" w14:textId="77777777" w:rsidR="00C350FC" w:rsidRPr="00276FF8" w:rsidRDefault="00B80DCB"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частично соблюдается</w:t>
            </w:r>
          </w:p>
          <w:p w14:paraId="59609EE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ABDD76B" w14:textId="77777777" w:rsidR="00C350FC" w:rsidRPr="00276FF8" w:rsidRDefault="00B80DCB"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0FFE09B4" w14:textId="77777777" w:rsidR="00463D85" w:rsidRDefault="00463D85" w:rsidP="00463D85">
            <w:pPr>
              <w:widowControl w:val="0"/>
              <w:spacing w:after="0" w:line="240" w:lineRule="auto"/>
              <w:ind w:firstLine="258"/>
              <w:jc w:val="both"/>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p>
          <w:p w14:paraId="1FC6EC19" w14:textId="77777777" w:rsidR="00463D85" w:rsidRDefault="00463D85" w:rsidP="00463D85">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принятия внутреннего документа об оценке (самооценке) работы Совета директоров.</w:t>
            </w:r>
          </w:p>
          <w:p w14:paraId="2D5C4D48" w14:textId="77777777" w:rsidR="00463D85" w:rsidRPr="00276FF8" w:rsidRDefault="00463D85" w:rsidP="00463D85">
            <w:pPr>
              <w:widowControl w:val="0"/>
              <w:spacing w:before="60" w:after="0" w:line="240" w:lineRule="auto"/>
              <w:ind w:firstLine="255"/>
              <w:jc w:val="both"/>
              <w:rPr>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его комитетов и членов.</w:t>
            </w:r>
          </w:p>
          <w:p w14:paraId="490D8099" w14:textId="77777777" w:rsidR="00463D85" w:rsidRDefault="00463D85" w:rsidP="00463D85">
            <w:pPr>
              <w:widowControl w:val="0"/>
              <w:spacing w:before="20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sidRPr="00276FF8">
              <w:rPr>
                <w:rStyle w:val="ab"/>
                <w:rFonts w:ascii="Times New Roman" w:hAnsi="Times New Roman" w:cs="Times New Roman"/>
                <w:sz w:val="20"/>
                <w:szCs w:val="20"/>
              </w:rPr>
              <w:t xml:space="preserve"> </w:t>
            </w:r>
            <w:r w:rsidR="00B80DCB">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соблюдается, так как 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260B4553" w14:textId="77777777" w:rsidR="00463D85" w:rsidRDefault="00463D85" w:rsidP="00463D85">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196F4F88" w14:textId="77777777" w:rsidR="00463D85" w:rsidRPr="00276FF8" w:rsidRDefault="00463D85" w:rsidP="00463D85">
            <w:pPr>
              <w:widowControl w:val="0"/>
              <w:spacing w:before="60" w:after="0" w:line="240" w:lineRule="auto"/>
              <w:ind w:firstLine="255"/>
              <w:jc w:val="both"/>
              <w:rPr>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в том числе самооценка работы всего совета директоров в целом, его комитетов и индивидуально оценку каждого члена совета директоров..</w:t>
            </w:r>
          </w:p>
          <w:p w14:paraId="5E4AC7BB" w14:textId="77777777" w:rsidR="00463D85" w:rsidRDefault="00463D85" w:rsidP="00463D85">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ежегодную самооценку Советом директоров своей работы в целом, своих комитетов и индивидуально своих членов.</w:t>
            </w:r>
          </w:p>
          <w:p w14:paraId="75DD3B07" w14:textId="77777777" w:rsidR="00463D85" w:rsidRDefault="00463D85" w:rsidP="00B80DCB">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sidRPr="00276FF8">
              <w:rPr>
                <w:rStyle w:val="ab"/>
                <w:rFonts w:ascii="Times New Roman" w:hAnsi="Times New Roman" w:cs="Times New Roman"/>
                <w:sz w:val="20"/>
                <w:szCs w:val="20"/>
              </w:rPr>
              <w:t xml:space="preserve"> </w:t>
            </w:r>
            <w:r w:rsidR="00B80DCB">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соблюдается, так как 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432E838A" w14:textId="77777777" w:rsidR="00463D85" w:rsidRPr="00276FF8" w:rsidRDefault="00B80DCB" w:rsidP="00B80DCB">
            <w:pPr>
              <w:pStyle w:val="ConsPlusNormal"/>
              <w:spacing w:before="60"/>
              <w:ind w:firstLine="255"/>
              <w:rPr>
                <w:rFonts w:ascii="Times New Roman" w:hAnsi="Times New Roman" w:cs="Times New Roman"/>
                <w:sz w:val="20"/>
                <w:szCs w:val="20"/>
              </w:rPr>
            </w:pPr>
            <w:r>
              <w:rPr>
                <w:rStyle w:val="ab"/>
                <w:rFonts w:ascii="Times New Roman" w:hAnsi="Times New Roman" w:cs="Times New Roman"/>
                <w:sz w:val="20"/>
                <w:szCs w:val="20"/>
              </w:rPr>
              <w:t xml:space="preserve">Однако, </w:t>
            </w:r>
            <w:r w:rsidR="00463D85">
              <w:rPr>
                <w:rStyle w:val="ab"/>
                <w:rFonts w:ascii="Times New Roman" w:hAnsi="Times New Roman" w:cs="Times New Roman"/>
                <w:sz w:val="20"/>
                <w:szCs w:val="20"/>
              </w:rPr>
              <w:t xml:space="preserve">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результаты которой </w:t>
            </w:r>
            <w:r>
              <w:rPr>
                <w:rStyle w:val="ab"/>
                <w:rFonts w:ascii="Times New Roman" w:hAnsi="Times New Roman" w:cs="Times New Roman"/>
                <w:sz w:val="20"/>
                <w:szCs w:val="20"/>
              </w:rPr>
              <w:t xml:space="preserve">в обобщенно виде </w:t>
            </w:r>
            <w:r w:rsidR="00463D85">
              <w:rPr>
                <w:rStyle w:val="ab"/>
                <w:rFonts w:ascii="Times New Roman" w:hAnsi="Times New Roman" w:cs="Times New Roman"/>
                <w:sz w:val="20"/>
                <w:szCs w:val="20"/>
              </w:rPr>
              <w:t>рассмотрены Советом директоров в 2023 году</w:t>
            </w:r>
            <w:r>
              <w:rPr>
                <w:rStyle w:val="ab"/>
                <w:rFonts w:ascii="Times New Roman" w:hAnsi="Times New Roman" w:cs="Times New Roman"/>
                <w:sz w:val="20"/>
                <w:szCs w:val="20"/>
              </w:rPr>
              <w:t xml:space="preserve"> на заседании в очной форме</w:t>
            </w:r>
            <w:r w:rsidR="00463D85">
              <w:rPr>
                <w:rStyle w:val="ab"/>
                <w:rFonts w:ascii="Times New Roman" w:hAnsi="Times New Roman" w:cs="Times New Roman"/>
                <w:sz w:val="20"/>
                <w:szCs w:val="20"/>
              </w:rPr>
              <w:t>.</w:t>
            </w:r>
          </w:p>
          <w:p w14:paraId="6A7912AE" w14:textId="77777777" w:rsidR="00463D85" w:rsidRDefault="00463D85" w:rsidP="00463D85">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ежегодную самооценку Советом директоров своей работы</w:t>
            </w:r>
            <w:r w:rsidR="00B80DCB">
              <w:rPr>
                <w:rStyle w:val="ab"/>
                <w:rFonts w:ascii="Times New Roman" w:hAnsi="Times New Roman" w:cs="Times New Roman"/>
                <w:sz w:val="20"/>
                <w:szCs w:val="20"/>
              </w:rPr>
              <w:t xml:space="preserve"> и заслушивать ее обобщенные результаты на заседании в очной форме</w:t>
            </w:r>
            <w:r>
              <w:rPr>
                <w:rStyle w:val="ab"/>
                <w:rFonts w:ascii="Times New Roman" w:hAnsi="Times New Roman" w:cs="Times New Roman"/>
                <w:sz w:val="20"/>
                <w:szCs w:val="20"/>
              </w:rPr>
              <w:t>.</w:t>
            </w:r>
          </w:p>
          <w:p w14:paraId="41CE9D57" w14:textId="77777777" w:rsidR="00463D85" w:rsidRPr="00276FF8" w:rsidRDefault="00463D85" w:rsidP="00C350FC">
            <w:pPr>
              <w:pStyle w:val="ConsPlusNormal"/>
              <w:rPr>
                <w:rFonts w:ascii="Times New Roman" w:hAnsi="Times New Roman" w:cs="Times New Roman"/>
                <w:sz w:val="20"/>
                <w:szCs w:val="20"/>
              </w:rPr>
            </w:pPr>
          </w:p>
        </w:tc>
      </w:tr>
      <w:tr w:rsidR="00C350FC" w:rsidRPr="00276FF8" w14:paraId="64DD68F8" w14:textId="77777777" w:rsidTr="00C350FC">
        <w:tc>
          <w:tcPr>
            <w:tcW w:w="624" w:type="dxa"/>
            <w:tcBorders>
              <w:top w:val="single" w:sz="4" w:space="0" w:color="auto"/>
              <w:left w:val="single" w:sz="4" w:space="0" w:color="auto"/>
              <w:bottom w:val="single" w:sz="4" w:space="0" w:color="auto"/>
              <w:right w:val="single" w:sz="4" w:space="0" w:color="auto"/>
            </w:tcBorders>
          </w:tcPr>
          <w:p w14:paraId="2114FD3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2.9.2</w:t>
            </w:r>
          </w:p>
        </w:tc>
        <w:tc>
          <w:tcPr>
            <w:tcW w:w="2493" w:type="dxa"/>
            <w:tcBorders>
              <w:top w:val="single" w:sz="4" w:space="0" w:color="auto"/>
              <w:left w:val="single" w:sz="4" w:space="0" w:color="auto"/>
              <w:bottom w:val="single" w:sz="4" w:space="0" w:color="auto"/>
              <w:right w:val="single" w:sz="4" w:space="0" w:color="auto"/>
            </w:tcBorders>
          </w:tcPr>
          <w:p w14:paraId="3D42CE7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2494" w:type="dxa"/>
            <w:tcBorders>
              <w:top w:val="single" w:sz="4" w:space="0" w:color="auto"/>
              <w:left w:val="single" w:sz="4" w:space="0" w:color="auto"/>
              <w:bottom w:val="single" w:sz="4" w:space="0" w:color="auto"/>
              <w:right w:val="single" w:sz="4" w:space="0" w:color="auto"/>
            </w:tcBorders>
          </w:tcPr>
          <w:p w14:paraId="46F7A0D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211" w:type="dxa"/>
            <w:gridSpan w:val="2"/>
            <w:tcBorders>
              <w:top w:val="single" w:sz="4" w:space="0" w:color="auto"/>
              <w:left w:val="single" w:sz="4" w:space="0" w:color="auto"/>
              <w:bottom w:val="single" w:sz="4" w:space="0" w:color="auto"/>
              <w:right w:val="single" w:sz="4" w:space="0" w:color="auto"/>
            </w:tcBorders>
          </w:tcPr>
          <w:p w14:paraId="24E3453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3DE3C77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667202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1D4A4E4B"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6AA54F5"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F8A204F" w14:textId="77777777" w:rsidR="00154024" w:rsidRDefault="00B80DCB" w:rsidP="00B80DCB">
            <w:pPr>
              <w:pStyle w:val="ConsPlusNormal"/>
              <w:ind w:firstLine="258"/>
              <w:rPr>
                <w:rStyle w:val="ab"/>
                <w:rFonts w:ascii="Times New Roman" w:hAnsi="Times New Roman" w:cs="Times New Roman"/>
                <w:sz w:val="20"/>
                <w:szCs w:val="20"/>
              </w:rPr>
            </w:pPr>
            <w:r w:rsidRPr="00B80DCB">
              <w:rPr>
                <w:rStyle w:val="ab"/>
                <w:rFonts w:ascii="Times New Roman" w:hAnsi="Times New Roman" w:cs="Times New Roman"/>
                <w:sz w:val="20"/>
                <w:szCs w:val="20"/>
                <w:u w:val="single"/>
              </w:rPr>
              <w:t>Принцип 2.9.2</w:t>
            </w:r>
            <w:r>
              <w:rPr>
                <w:rStyle w:val="ab"/>
                <w:rFonts w:ascii="Times New Roman" w:hAnsi="Times New Roman" w:cs="Times New Roman"/>
                <w:sz w:val="20"/>
                <w:szCs w:val="20"/>
              </w:rPr>
              <w:t xml:space="preserve"> не соблюдается</w:t>
            </w:r>
            <w:r w:rsidR="00154024">
              <w:rPr>
                <w:rStyle w:val="ab"/>
                <w:rFonts w:ascii="Times New Roman" w:hAnsi="Times New Roman" w:cs="Times New Roman"/>
                <w:sz w:val="20"/>
                <w:szCs w:val="20"/>
              </w:rPr>
              <w:t>.</w:t>
            </w:r>
          </w:p>
          <w:p w14:paraId="4106405B" w14:textId="77777777" w:rsidR="00B80DCB" w:rsidRDefault="00154024" w:rsidP="00B80DCB">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В</w:t>
            </w:r>
            <w:r w:rsidR="00B80DCB" w:rsidRPr="00276FF8">
              <w:rPr>
                <w:rStyle w:val="ab"/>
                <w:rFonts w:ascii="Times New Roman" w:hAnsi="Times New Roman" w:cs="Times New Roman"/>
                <w:sz w:val="20"/>
                <w:szCs w:val="20"/>
              </w:rPr>
              <w:t xml:space="preserve"> отчетном периоде</w:t>
            </w:r>
            <w:r w:rsidR="00B80DCB">
              <w:rPr>
                <w:rStyle w:val="ab"/>
                <w:rFonts w:ascii="Times New Roman" w:hAnsi="Times New Roman" w:cs="Times New Roman"/>
                <w:sz w:val="20"/>
                <w:szCs w:val="20"/>
              </w:rPr>
              <w:t>, как и за предшествующие периоды, по сложившейся в обществе практике</w:t>
            </w:r>
            <w:r>
              <w:rPr>
                <w:rStyle w:val="ab"/>
                <w:rFonts w:ascii="Times New Roman" w:hAnsi="Times New Roman" w:cs="Times New Roman"/>
                <w:sz w:val="20"/>
                <w:szCs w:val="20"/>
              </w:rPr>
              <w:t>, обусловленной в том числе финансовыми причинами,</w:t>
            </w:r>
            <w:r w:rsidR="00B80DCB" w:rsidRPr="00276FF8">
              <w:rPr>
                <w:rStyle w:val="ab"/>
                <w:rFonts w:ascii="Times New Roman" w:hAnsi="Times New Roman" w:cs="Times New Roman"/>
                <w:sz w:val="20"/>
                <w:szCs w:val="20"/>
              </w:rPr>
              <w:t xml:space="preserve"> оценка работы </w:t>
            </w:r>
            <w:r w:rsidR="00B80DCB">
              <w:rPr>
                <w:rStyle w:val="ab"/>
                <w:rFonts w:ascii="Times New Roman" w:hAnsi="Times New Roman" w:cs="Times New Roman"/>
                <w:sz w:val="20"/>
                <w:szCs w:val="20"/>
              </w:rPr>
              <w:t>совета директоров не проводилась.</w:t>
            </w:r>
          </w:p>
          <w:p w14:paraId="27DFABBE" w14:textId="77777777" w:rsidR="00B80DCB" w:rsidRDefault="00B80DCB" w:rsidP="00B80DCB">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4ACC52D8" w14:textId="77777777" w:rsidR="00B80DCB" w:rsidRPr="00276FF8" w:rsidRDefault="00B80DCB" w:rsidP="00B80DCB">
            <w:pPr>
              <w:widowControl w:val="0"/>
              <w:spacing w:before="60" w:after="0" w:line="240" w:lineRule="auto"/>
              <w:ind w:firstLine="255"/>
              <w:rPr>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w:t>
            </w:r>
          </w:p>
          <w:p w14:paraId="1B92F280" w14:textId="77777777" w:rsidR="00B80DCB" w:rsidRDefault="00B80DCB" w:rsidP="00B80DCB">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w:t>
            </w:r>
            <w:r w:rsidR="00DF1C70">
              <w:rPr>
                <w:rStyle w:val="ab"/>
                <w:rFonts w:ascii="Times New Roman" w:hAnsi="Times New Roman" w:cs="Times New Roman"/>
                <w:sz w:val="20"/>
                <w:szCs w:val="20"/>
              </w:rPr>
              <w:t>намерено</w:t>
            </w:r>
            <w:r>
              <w:rPr>
                <w:rStyle w:val="ab"/>
                <w:rFonts w:ascii="Times New Roman" w:hAnsi="Times New Roman" w:cs="Times New Roman"/>
                <w:sz w:val="20"/>
                <w:szCs w:val="20"/>
              </w:rPr>
              <w:t xml:space="preserve"> в дальнейшем проводить ежегодную самооценку советом директоров своей работы, </w:t>
            </w:r>
            <w:r w:rsidR="00154024">
              <w:rPr>
                <w:rStyle w:val="ab"/>
                <w:rFonts w:ascii="Times New Roman" w:hAnsi="Times New Roman" w:cs="Times New Roman"/>
                <w:sz w:val="20"/>
                <w:szCs w:val="20"/>
              </w:rPr>
              <w:t xml:space="preserve">будет стремиться расширять применяемые анкеты для обеспечения их соответствия используемым </w:t>
            </w:r>
            <w:r w:rsidR="00DF1C70">
              <w:rPr>
                <w:rStyle w:val="ab"/>
                <w:rFonts w:ascii="Times New Roman" w:hAnsi="Times New Roman" w:cs="Times New Roman"/>
                <w:sz w:val="20"/>
                <w:szCs w:val="20"/>
              </w:rPr>
              <w:t>внешними консультантами аналогам</w:t>
            </w:r>
            <w:r w:rsidR="00154024">
              <w:rPr>
                <w:rStyle w:val="ab"/>
                <w:rFonts w:ascii="Times New Roman" w:hAnsi="Times New Roman" w:cs="Times New Roman"/>
                <w:sz w:val="20"/>
                <w:szCs w:val="20"/>
              </w:rPr>
              <w:t xml:space="preserve">, </w:t>
            </w:r>
            <w:r>
              <w:rPr>
                <w:rStyle w:val="ab"/>
                <w:rFonts w:ascii="Times New Roman" w:hAnsi="Times New Roman" w:cs="Times New Roman"/>
                <w:sz w:val="20"/>
                <w:szCs w:val="20"/>
              </w:rPr>
              <w:t>а также рассмотрит возможность, в том числе финансовую, организации в течение ближайших трех лет внешней оценки качества работы совета директоров.</w:t>
            </w:r>
          </w:p>
          <w:p w14:paraId="6F6DDDA8" w14:textId="77777777" w:rsidR="00B80DCB" w:rsidRPr="00276FF8" w:rsidRDefault="00B80DCB" w:rsidP="00C350FC">
            <w:pPr>
              <w:pStyle w:val="ConsPlusNormal"/>
              <w:rPr>
                <w:rFonts w:ascii="Times New Roman" w:hAnsi="Times New Roman" w:cs="Times New Roman"/>
                <w:sz w:val="20"/>
                <w:szCs w:val="20"/>
              </w:rPr>
            </w:pPr>
          </w:p>
        </w:tc>
      </w:tr>
      <w:tr w:rsidR="00C350FC" w:rsidRPr="00276FF8" w14:paraId="2B1CCAAA" w14:textId="77777777" w:rsidTr="00B15B78">
        <w:tc>
          <w:tcPr>
            <w:tcW w:w="624" w:type="dxa"/>
            <w:tcBorders>
              <w:top w:val="single" w:sz="4" w:space="0" w:color="auto"/>
              <w:left w:val="single" w:sz="4" w:space="0" w:color="auto"/>
              <w:bottom w:val="single" w:sz="4" w:space="0" w:color="auto"/>
              <w:right w:val="single" w:sz="4" w:space="0" w:color="auto"/>
            </w:tcBorders>
            <w:shd w:val="clear" w:color="auto" w:fill="auto"/>
          </w:tcPr>
          <w:p w14:paraId="1D10E483"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3.1</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2C1B3714"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общества обеспечивает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C350FC" w:rsidRPr="00276FF8" w14:paraId="4E7741EE" w14:textId="77777777" w:rsidTr="00C350FC">
        <w:tc>
          <w:tcPr>
            <w:tcW w:w="624" w:type="dxa"/>
            <w:tcBorders>
              <w:top w:val="single" w:sz="4" w:space="0" w:color="auto"/>
              <w:left w:val="single" w:sz="4" w:space="0" w:color="auto"/>
              <w:bottom w:val="single" w:sz="4" w:space="0" w:color="auto"/>
              <w:right w:val="single" w:sz="4" w:space="0" w:color="auto"/>
            </w:tcBorders>
          </w:tcPr>
          <w:p w14:paraId="0A97B1C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3.1.1</w:t>
            </w:r>
          </w:p>
        </w:tc>
        <w:tc>
          <w:tcPr>
            <w:tcW w:w="2493" w:type="dxa"/>
            <w:tcBorders>
              <w:top w:val="single" w:sz="4" w:space="0" w:color="auto"/>
              <w:left w:val="single" w:sz="4" w:space="0" w:color="auto"/>
              <w:bottom w:val="single" w:sz="4" w:space="0" w:color="auto"/>
              <w:right w:val="single" w:sz="4" w:space="0" w:color="auto"/>
            </w:tcBorders>
          </w:tcPr>
          <w:p w14:paraId="788BE6D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494" w:type="dxa"/>
            <w:tcBorders>
              <w:top w:val="single" w:sz="4" w:space="0" w:color="auto"/>
              <w:left w:val="single" w:sz="4" w:space="0" w:color="auto"/>
              <w:bottom w:val="single" w:sz="4" w:space="0" w:color="auto"/>
              <w:right w:val="single" w:sz="4" w:space="0" w:color="auto"/>
            </w:tcBorders>
          </w:tcPr>
          <w:p w14:paraId="2A23FE9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На сайте общества в сети Интернет и в годовом отчете представлена биографическая информация о корпоративном секретаре (включая сведения о возрасте, образовании, квалификации, опыте), а также сведения о должностях в органах управления иных юридических лиц, занимаемых корпоративным секретарем в течение не менее чем пяти последних лет</w:t>
            </w:r>
          </w:p>
        </w:tc>
        <w:tc>
          <w:tcPr>
            <w:tcW w:w="2211" w:type="dxa"/>
            <w:gridSpan w:val="2"/>
            <w:tcBorders>
              <w:top w:val="single" w:sz="4" w:space="0" w:color="auto"/>
              <w:left w:val="single" w:sz="4" w:space="0" w:color="auto"/>
              <w:bottom w:val="single" w:sz="4" w:space="0" w:color="auto"/>
              <w:right w:val="single" w:sz="4" w:space="0" w:color="auto"/>
            </w:tcBorders>
          </w:tcPr>
          <w:p w14:paraId="41EA556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5DAF78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C56EF34" w14:textId="77777777" w:rsidR="00C350FC" w:rsidRPr="00276FF8" w:rsidRDefault="00C6717F"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3E236CB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00E859D" w14:textId="77777777" w:rsidR="00C350FC" w:rsidRPr="00276FF8" w:rsidRDefault="00C6717F"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7828CFC4" w14:textId="77777777" w:rsidR="00C6717F" w:rsidRDefault="00CA42EA" w:rsidP="00C6717F">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3.1.</w:t>
            </w:r>
            <w:r w:rsidR="00C6717F" w:rsidRPr="00C6717F">
              <w:rPr>
                <w:rStyle w:val="ab"/>
                <w:rFonts w:ascii="Times New Roman" w:hAnsi="Times New Roman" w:cs="Times New Roman"/>
                <w:sz w:val="20"/>
                <w:szCs w:val="20"/>
                <w:u w:val="single"/>
              </w:rPr>
              <w:t>1</w:t>
            </w:r>
            <w:r w:rsidR="00C6717F">
              <w:rPr>
                <w:rStyle w:val="ab"/>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w:t>
            </w:r>
          </w:p>
          <w:p w14:paraId="50B79C98" w14:textId="77777777" w:rsidR="00CA42EA" w:rsidRDefault="00C6717F" w:rsidP="00CA42EA">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применяет следующую альтернативную практику: в соответствии со сложившейся в обществе практикой функции корпоративного секретаря поручаются секретарю совета директоров, которым, как правило, избирается начальник управления по правовым вопросам дочерней компании общества (ООО «РОСИНТЕР РЕСТОРАНТС»). Перечисленные сведения </w:t>
            </w:r>
            <w:r w:rsidR="00CA42EA">
              <w:rPr>
                <w:rStyle w:val="ab"/>
                <w:rFonts w:ascii="Times New Roman" w:hAnsi="Times New Roman" w:cs="Times New Roman"/>
                <w:sz w:val="20"/>
                <w:szCs w:val="20"/>
              </w:rPr>
              <w:t>об образовании, квалификации, опыте и должностях такого</w:t>
            </w:r>
            <w:r>
              <w:rPr>
                <w:rStyle w:val="ab"/>
                <w:rFonts w:ascii="Times New Roman" w:hAnsi="Times New Roman" w:cs="Times New Roman"/>
                <w:sz w:val="20"/>
                <w:szCs w:val="20"/>
              </w:rPr>
              <w:t xml:space="preserve"> лице раскрываются обществом на сайте общества, в годовом отчете за отчетный период приводится ссылка на сайт.</w:t>
            </w:r>
            <w:r w:rsidR="00CA42EA">
              <w:rPr>
                <w:rStyle w:val="ab"/>
                <w:rFonts w:ascii="Times New Roman" w:hAnsi="Times New Roman" w:cs="Times New Roman"/>
                <w:sz w:val="20"/>
                <w:szCs w:val="20"/>
              </w:rPr>
              <w:t xml:space="preserve"> Информация об избрании секретаря совета директоров была раскрыта обществом в составе существенных фактов за 2021 год.</w:t>
            </w:r>
          </w:p>
          <w:p w14:paraId="2EFF5FF1" w14:textId="77777777" w:rsidR="00CA42EA" w:rsidRDefault="00E87839" w:rsidP="00CA42EA">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Акционеры</w:t>
            </w:r>
            <w:r w:rsidR="00CA42EA">
              <w:rPr>
                <w:rStyle w:val="ab"/>
                <w:rFonts w:ascii="Times New Roman" w:hAnsi="Times New Roman" w:cs="Times New Roman"/>
                <w:sz w:val="20"/>
                <w:szCs w:val="20"/>
              </w:rPr>
              <w:t xml:space="preserve"> общества не выражали недоверия и обеспокоенности по поводу исполнения обязанностей корпоративного секретаря секретарем совета директоров общества.</w:t>
            </w:r>
          </w:p>
          <w:p w14:paraId="16106989" w14:textId="77777777" w:rsidR="00CA42EA" w:rsidRDefault="00CA42EA" w:rsidP="00C6717F">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считает применяемую им альтернативную практику соответствующей целям, которые преследуют рекомендации Кодекса по принципу 3.1.1.</w:t>
            </w:r>
          </w:p>
          <w:p w14:paraId="0EAD5D1A" w14:textId="77777777" w:rsidR="00C350FC" w:rsidRDefault="00CA42EA" w:rsidP="00CA42EA">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внесения в штатное расписание общества должности корпоративного секретаря общество рассмотрит вопрос исполнения данной рекомендации Кодекса в полном объеме.</w:t>
            </w:r>
          </w:p>
          <w:p w14:paraId="2BD967FE" w14:textId="77777777" w:rsidR="00CA42EA" w:rsidRPr="00CA42EA" w:rsidRDefault="00CA42EA" w:rsidP="00CA42EA">
            <w:pPr>
              <w:widowControl w:val="0"/>
              <w:spacing w:before="60" w:after="0" w:line="240" w:lineRule="auto"/>
              <w:ind w:firstLine="255"/>
              <w:rPr>
                <w:rFonts w:ascii="Times New Roman" w:hAnsi="Times New Roman" w:cs="Times New Roman"/>
                <w:sz w:val="20"/>
                <w:szCs w:val="20"/>
              </w:rPr>
            </w:pPr>
          </w:p>
        </w:tc>
      </w:tr>
      <w:tr w:rsidR="00C350FC" w:rsidRPr="00276FF8" w14:paraId="465663AD" w14:textId="77777777" w:rsidTr="00C350FC">
        <w:tc>
          <w:tcPr>
            <w:tcW w:w="624" w:type="dxa"/>
            <w:tcBorders>
              <w:top w:val="single" w:sz="4" w:space="0" w:color="auto"/>
              <w:left w:val="single" w:sz="4" w:space="0" w:color="auto"/>
              <w:bottom w:val="single" w:sz="4" w:space="0" w:color="auto"/>
              <w:right w:val="single" w:sz="4" w:space="0" w:color="auto"/>
            </w:tcBorders>
          </w:tcPr>
          <w:p w14:paraId="50292C5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3.1.2</w:t>
            </w:r>
          </w:p>
        </w:tc>
        <w:tc>
          <w:tcPr>
            <w:tcW w:w="2493" w:type="dxa"/>
            <w:tcBorders>
              <w:top w:val="single" w:sz="4" w:space="0" w:color="auto"/>
              <w:left w:val="single" w:sz="4" w:space="0" w:color="auto"/>
              <w:bottom w:val="single" w:sz="4" w:space="0" w:color="auto"/>
              <w:right w:val="single" w:sz="4" w:space="0" w:color="auto"/>
            </w:tcBorders>
          </w:tcPr>
          <w:p w14:paraId="5695E5A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494" w:type="dxa"/>
            <w:tcBorders>
              <w:top w:val="single" w:sz="4" w:space="0" w:color="auto"/>
              <w:left w:val="single" w:sz="4" w:space="0" w:color="auto"/>
              <w:bottom w:val="single" w:sz="4" w:space="0" w:color="auto"/>
              <w:right w:val="single" w:sz="4" w:space="0" w:color="auto"/>
            </w:tcBorders>
          </w:tcPr>
          <w:p w14:paraId="4F97594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принят и раскрыт внутренний документ - положение о корпоративном секретаре.</w:t>
            </w:r>
          </w:p>
          <w:p w14:paraId="7C4817E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Совет директоров утверждает кандидатуру на должность корпоративного секретаря и прекращает его полномочия, рассматривает вопрос о выплате ему дополнительного вознаграждения.</w:t>
            </w:r>
          </w:p>
          <w:p w14:paraId="74CA24C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Во внутренних документах общества закреплено право корпоративного секретаря запрашивать, получать документы общества и информацию у органов управления, структурных подразделений и должностных лиц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09F2C0B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0D6EF4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0A6AB13" w14:textId="77777777" w:rsidR="00C350FC" w:rsidRPr="00276FF8" w:rsidRDefault="00CA42EA"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E87839">
              <w:rPr>
                <w:rFonts w:ascii="Times New Roman" w:hAnsi="Times New Roman" w:cs="Times New Roman"/>
              </w:rPr>
              <w:t xml:space="preserve"> </w:t>
            </w:r>
            <w:r w:rsidR="00C350FC" w:rsidRPr="00276FF8">
              <w:rPr>
                <w:rFonts w:ascii="Times New Roman" w:hAnsi="Times New Roman" w:cs="Times New Roman"/>
                <w:sz w:val="20"/>
                <w:szCs w:val="20"/>
              </w:rPr>
              <w:t xml:space="preserve"> частично соблюдается</w:t>
            </w:r>
          </w:p>
          <w:p w14:paraId="64FDAC6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2CCB819" w14:textId="77777777" w:rsidR="00C350FC" w:rsidRPr="00276FF8" w:rsidRDefault="00CA42EA"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32BF8381" w14:textId="77777777" w:rsidR="000C091C" w:rsidRDefault="00E87839" w:rsidP="00E87839">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Критерий </w:t>
            </w:r>
            <w:r w:rsidRPr="00C6717F">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w:t>
            </w:r>
            <w:r w:rsidR="000C091C">
              <w:rPr>
                <w:rStyle w:val="ab"/>
                <w:rFonts w:ascii="Times New Roman" w:hAnsi="Times New Roman" w:cs="Times New Roman"/>
                <w:sz w:val="20"/>
                <w:szCs w:val="20"/>
              </w:rPr>
              <w:t>.</w:t>
            </w:r>
          </w:p>
          <w:p w14:paraId="7824BF68" w14:textId="77777777" w:rsidR="00E87839" w:rsidRDefault="000C091C" w:rsidP="000C091C">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обществе взамен рекомендованной применяется следующая практика: функции корпоративного секретаря поручаются </w:t>
            </w:r>
            <w:r w:rsidR="00E87839">
              <w:rPr>
                <w:rStyle w:val="ab"/>
                <w:rFonts w:ascii="Times New Roman" w:hAnsi="Times New Roman" w:cs="Times New Roman"/>
                <w:sz w:val="20"/>
                <w:szCs w:val="20"/>
              </w:rPr>
              <w:t>секретарю совета директоров.</w:t>
            </w:r>
            <w:r>
              <w:rPr>
                <w:rStyle w:val="ab"/>
                <w:rFonts w:ascii="Times New Roman" w:hAnsi="Times New Roman" w:cs="Times New Roman"/>
                <w:sz w:val="20"/>
                <w:szCs w:val="20"/>
              </w:rPr>
              <w:t xml:space="preserve"> При этом </w:t>
            </w:r>
            <w:r w:rsidR="00E87839">
              <w:rPr>
                <w:rStyle w:val="ab"/>
                <w:rFonts w:ascii="Times New Roman" w:hAnsi="Times New Roman" w:cs="Times New Roman"/>
                <w:sz w:val="20"/>
                <w:szCs w:val="20"/>
              </w:rPr>
              <w:t>отдельного положения о корпоративно секретаре обществом не утверждалось, однако вопросы регламентации функций, задач, прав и обязанностей секретаря совета директоров изложены в утвержденном Положении о совете директоров.</w:t>
            </w:r>
          </w:p>
          <w:p w14:paraId="34CFE6ED" w14:textId="77777777" w:rsidR="00E87839" w:rsidRDefault="00E87839" w:rsidP="00E87839">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внесения в штатное расписание общества должности корпоративного секретаря общество рассмотрит вопрос исполнения рекомендаций критерия 1 в полном объеме.</w:t>
            </w:r>
          </w:p>
          <w:p w14:paraId="26DAEC8A" w14:textId="77777777" w:rsidR="00E87839" w:rsidRDefault="00E87839" w:rsidP="00E87839">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 в связи с чем его функции поручаются секретарю совета директоров.</w:t>
            </w:r>
          </w:p>
          <w:p w14:paraId="37B126D3" w14:textId="77777777" w:rsidR="00E87839" w:rsidRDefault="00E87839" w:rsidP="00E87839">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Вместо рекомендованной общество применяет следующую альтернативную практику: вопросы избрания на должность секретаря совета директоров, прекращения его полномочий, выплаты ему дополнительного вознаграждения относятся к компетенции совета директоров согласно Положению о совете директоров и </w:t>
            </w:r>
            <w:r w:rsidR="000C091C">
              <w:rPr>
                <w:rStyle w:val="ab"/>
                <w:rFonts w:ascii="Times New Roman" w:hAnsi="Times New Roman" w:cs="Times New Roman"/>
                <w:sz w:val="20"/>
                <w:szCs w:val="20"/>
              </w:rPr>
              <w:t>принятому обществом Кодексу корпоративного управления общества.</w:t>
            </w:r>
          </w:p>
          <w:p w14:paraId="222B4B70" w14:textId="77777777" w:rsidR="00E87839" w:rsidRDefault="00E87839" w:rsidP="00E87839">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считает применяемую им альтернативную практику соответствующей целям, которые преследуют рекомендации Кодекса по критерию</w:t>
            </w:r>
            <w:r w:rsidR="000C091C">
              <w:rPr>
                <w:rStyle w:val="ab"/>
                <w:rFonts w:ascii="Times New Roman" w:hAnsi="Times New Roman" w:cs="Times New Roman"/>
                <w:sz w:val="20"/>
                <w:szCs w:val="20"/>
              </w:rPr>
              <w:t xml:space="preserve"> 2</w:t>
            </w:r>
            <w:r>
              <w:rPr>
                <w:rStyle w:val="ab"/>
                <w:rFonts w:ascii="Times New Roman" w:hAnsi="Times New Roman" w:cs="Times New Roman"/>
                <w:sz w:val="20"/>
                <w:szCs w:val="20"/>
              </w:rPr>
              <w:t>.</w:t>
            </w:r>
          </w:p>
          <w:p w14:paraId="71F9D8E8" w14:textId="77777777" w:rsidR="00E87839" w:rsidRDefault="00E87839" w:rsidP="00E87839">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внесения в штатное расписание общества должности корпоративного секретаря общество рассмотрит вопрос исполнения рекомендаций </w:t>
            </w:r>
            <w:r w:rsidR="000C091C">
              <w:rPr>
                <w:rStyle w:val="ab"/>
                <w:rFonts w:ascii="Times New Roman" w:hAnsi="Times New Roman" w:cs="Times New Roman"/>
                <w:sz w:val="20"/>
                <w:szCs w:val="20"/>
              </w:rPr>
              <w:t>критерия 2</w:t>
            </w:r>
            <w:r>
              <w:rPr>
                <w:rStyle w:val="ab"/>
                <w:rFonts w:ascii="Times New Roman" w:hAnsi="Times New Roman" w:cs="Times New Roman"/>
                <w:sz w:val="20"/>
                <w:szCs w:val="20"/>
              </w:rPr>
              <w:t xml:space="preserve"> в полном объеме.</w:t>
            </w:r>
          </w:p>
          <w:p w14:paraId="19033897" w14:textId="77777777" w:rsidR="00B15B78" w:rsidRDefault="00B15B78" w:rsidP="00B15B78">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не соблюдается.</w:t>
            </w:r>
          </w:p>
          <w:p w14:paraId="2B9EB985" w14:textId="77777777" w:rsidR="00B15B78" w:rsidRDefault="00B15B78" w:rsidP="00B15B78">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штатном расписании общества не предусмотрена должность корпоративного секретаря, его функции поручены секретарю совета директоров.</w:t>
            </w:r>
          </w:p>
          <w:p w14:paraId="033FF3CB" w14:textId="77777777" w:rsidR="00B15B78" w:rsidRDefault="00B15B78" w:rsidP="00B15B78">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Вместо рекомендованной общество применяет следующую альтернативную практику: секретарь совет директоров по сложившейся в обществе практике обладает правом запрашивать и получать необходимые для исполнения функций корпоративного секретаря информацию и документы </w:t>
            </w:r>
          </w:p>
          <w:p w14:paraId="4778695E" w14:textId="77777777" w:rsidR="00B15B78" w:rsidRDefault="00B15B78" w:rsidP="00B15B78">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рассмотрит возможность внесения во внутренние документы общества положений, закрепляющих указанную практику. </w:t>
            </w:r>
          </w:p>
          <w:p w14:paraId="716F24F2" w14:textId="77777777" w:rsidR="00B15B78" w:rsidRDefault="00B15B78" w:rsidP="00B15B78">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внесения в штатное расписание общества должности корпоративного секретаря общество рассмотрит вопрос исполнения рекомендаций критерия 3 в полном объеме.</w:t>
            </w:r>
          </w:p>
          <w:p w14:paraId="4FE95B0A" w14:textId="77777777" w:rsidR="00C350FC" w:rsidRPr="00B15B78" w:rsidRDefault="00C350FC" w:rsidP="00B15B78">
            <w:pPr>
              <w:widowControl w:val="0"/>
              <w:spacing w:before="60" w:after="0" w:line="240" w:lineRule="auto"/>
              <w:ind w:firstLine="255"/>
              <w:rPr>
                <w:rFonts w:ascii="Times New Roman" w:hAnsi="Times New Roman" w:cs="Times New Roman"/>
                <w:sz w:val="20"/>
                <w:szCs w:val="20"/>
              </w:rPr>
            </w:pPr>
          </w:p>
        </w:tc>
      </w:tr>
      <w:tr w:rsidR="00C350FC" w:rsidRPr="00276FF8" w14:paraId="2C22C110" w14:textId="77777777" w:rsidTr="00C350FC">
        <w:tc>
          <w:tcPr>
            <w:tcW w:w="624" w:type="dxa"/>
            <w:tcBorders>
              <w:top w:val="single" w:sz="4" w:space="0" w:color="auto"/>
              <w:left w:val="single" w:sz="4" w:space="0" w:color="auto"/>
              <w:bottom w:val="single" w:sz="4" w:space="0" w:color="auto"/>
              <w:right w:val="single" w:sz="4" w:space="0" w:color="auto"/>
            </w:tcBorders>
          </w:tcPr>
          <w:p w14:paraId="7B3AC3E7"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4.1</w:t>
            </w:r>
          </w:p>
        </w:tc>
        <w:tc>
          <w:tcPr>
            <w:tcW w:w="9786" w:type="dxa"/>
            <w:gridSpan w:val="5"/>
            <w:tcBorders>
              <w:top w:val="single" w:sz="4" w:space="0" w:color="auto"/>
              <w:left w:val="single" w:sz="4" w:space="0" w:color="auto"/>
              <w:bottom w:val="single" w:sz="4" w:space="0" w:color="auto"/>
              <w:right w:val="single" w:sz="4" w:space="0" w:color="auto"/>
            </w:tcBorders>
          </w:tcPr>
          <w:p w14:paraId="187A6FE1"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C350FC" w:rsidRPr="00276FF8" w14:paraId="2612FE9F" w14:textId="77777777" w:rsidTr="00C350FC">
        <w:tc>
          <w:tcPr>
            <w:tcW w:w="624" w:type="dxa"/>
            <w:tcBorders>
              <w:top w:val="single" w:sz="4" w:space="0" w:color="auto"/>
              <w:left w:val="single" w:sz="4" w:space="0" w:color="auto"/>
              <w:bottom w:val="single" w:sz="4" w:space="0" w:color="auto"/>
              <w:right w:val="single" w:sz="4" w:space="0" w:color="auto"/>
            </w:tcBorders>
          </w:tcPr>
          <w:p w14:paraId="4C5550B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4.1.1</w:t>
            </w:r>
          </w:p>
        </w:tc>
        <w:tc>
          <w:tcPr>
            <w:tcW w:w="2493" w:type="dxa"/>
            <w:tcBorders>
              <w:top w:val="single" w:sz="4" w:space="0" w:color="auto"/>
              <w:left w:val="single" w:sz="4" w:space="0" w:color="auto"/>
              <w:bottom w:val="single" w:sz="4" w:space="0" w:color="auto"/>
              <w:right w:val="single" w:sz="4" w:space="0" w:color="auto"/>
            </w:tcBorders>
          </w:tcPr>
          <w:p w14:paraId="000738E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2494" w:type="dxa"/>
            <w:tcBorders>
              <w:top w:val="single" w:sz="4" w:space="0" w:color="auto"/>
              <w:left w:val="single" w:sz="4" w:space="0" w:color="auto"/>
              <w:bottom w:val="single" w:sz="4" w:space="0" w:color="auto"/>
              <w:right w:val="single" w:sz="4" w:space="0" w:color="auto"/>
            </w:tcBorders>
          </w:tcPr>
          <w:p w14:paraId="301ED26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Вознаграждение членов совета директоров, исполнительных органов и иных ключевых руководящих работников общества определено с учетом результатов сравнительного анализа уровня вознаграждения в сопоставимых компаниях</w:t>
            </w:r>
          </w:p>
        </w:tc>
        <w:tc>
          <w:tcPr>
            <w:tcW w:w="2211" w:type="dxa"/>
            <w:gridSpan w:val="2"/>
            <w:tcBorders>
              <w:top w:val="single" w:sz="4" w:space="0" w:color="auto"/>
              <w:left w:val="single" w:sz="4" w:space="0" w:color="auto"/>
              <w:bottom w:val="single" w:sz="4" w:space="0" w:color="auto"/>
              <w:right w:val="single" w:sz="4" w:space="0" w:color="auto"/>
            </w:tcBorders>
          </w:tcPr>
          <w:p w14:paraId="2979B2A0" w14:textId="77777777" w:rsidR="00C350FC" w:rsidRPr="00276FF8" w:rsidRDefault="003D3E9E"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 xml:space="preserve"> соблюдается</w:t>
            </w:r>
          </w:p>
          <w:p w14:paraId="3CC66E0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376F9F3" w14:textId="77777777" w:rsidR="00C350FC" w:rsidRPr="00276FF8" w:rsidRDefault="003D3E9E"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Style w:val="ab"/>
                <w:rFonts w:ascii="MS Mincho" w:eastAsia="MS Mincho" w:hAnsi="MS Mincho" w:cs="MS Mincho"/>
                <w:sz w:val="20"/>
                <w:szCs w:val="20"/>
              </w:rPr>
              <w:t xml:space="preserve"> </w:t>
            </w:r>
            <w:r w:rsidR="00C350FC" w:rsidRPr="00276FF8">
              <w:rPr>
                <w:rFonts w:ascii="Times New Roman" w:hAnsi="Times New Roman" w:cs="Times New Roman"/>
                <w:sz w:val="20"/>
                <w:szCs w:val="20"/>
              </w:rPr>
              <w:t>частично соблюдается</w:t>
            </w:r>
          </w:p>
          <w:p w14:paraId="265FB41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08CEE3C" w14:textId="77777777" w:rsidR="00C350FC" w:rsidRPr="00276FF8" w:rsidRDefault="00B15B78"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99C54C0" w14:textId="77777777" w:rsidR="00FF14B5" w:rsidRDefault="00FF14B5" w:rsidP="00FF14B5">
            <w:pPr>
              <w:pStyle w:val="ConsPlusNormal"/>
              <w:ind w:firstLine="258"/>
              <w:rPr>
                <w:rFonts w:ascii="Times New Roman" w:hAnsi="Times New Roman" w:cs="Times New Roman"/>
                <w:sz w:val="20"/>
                <w:szCs w:val="20"/>
              </w:rPr>
            </w:pPr>
            <w:r w:rsidRPr="00FF14B5">
              <w:rPr>
                <w:rFonts w:ascii="Times New Roman" w:hAnsi="Times New Roman" w:cs="Times New Roman"/>
                <w:sz w:val="20"/>
                <w:szCs w:val="20"/>
                <w:u w:val="single"/>
              </w:rPr>
              <w:t>Принцип 4.1.1</w:t>
            </w:r>
            <w:r>
              <w:rPr>
                <w:rFonts w:ascii="Times New Roman" w:hAnsi="Times New Roman" w:cs="Times New Roman"/>
                <w:sz w:val="20"/>
                <w:szCs w:val="20"/>
              </w:rPr>
              <w:t xml:space="preserve"> соблюдается частично.</w:t>
            </w:r>
          </w:p>
          <w:p w14:paraId="7D6C4B99" w14:textId="77777777" w:rsidR="00FF14B5" w:rsidRDefault="00FF14B5" w:rsidP="003D3E9E">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В отношении вознаграждения президента общества рекомендации данного принципа соблюдаются.</w:t>
            </w:r>
            <w:r w:rsidR="003D3E9E">
              <w:rPr>
                <w:rFonts w:ascii="Times New Roman" w:hAnsi="Times New Roman" w:cs="Times New Roman"/>
                <w:sz w:val="20"/>
                <w:szCs w:val="20"/>
              </w:rPr>
              <w:t xml:space="preserve"> </w:t>
            </w:r>
            <w:r>
              <w:rPr>
                <w:rFonts w:ascii="Times New Roman" w:hAnsi="Times New Roman" w:cs="Times New Roman"/>
                <w:sz w:val="20"/>
                <w:szCs w:val="20"/>
              </w:rPr>
              <w:t xml:space="preserve">Общество анализирует уровень вознаграждений в сопоставимых компаниях по сопоставимым должностям. </w:t>
            </w:r>
          </w:p>
          <w:p w14:paraId="3E9D248B" w14:textId="77777777" w:rsidR="00FF14B5" w:rsidRDefault="00FF14B5" w:rsidP="00FF14B5">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При этом по сложившейся в обществе практике </w:t>
            </w:r>
            <w:r>
              <w:rPr>
                <w:rStyle w:val="ab"/>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Fonts w:ascii="Times New Roman" w:hAnsi="Times New Roman" w:cs="Times New Roman"/>
                <w:sz w:val="20"/>
                <w:szCs w:val="20"/>
              </w:rPr>
              <w:t>Общество не выплачивает вознаграждений, компенсаций, иных выплат, льгот и привилегий членам Совета директоров.</w:t>
            </w:r>
          </w:p>
          <w:p w14:paraId="2D8FBAFE" w14:textId="77777777" w:rsidR="003D3E9E" w:rsidRDefault="003D3E9E" w:rsidP="003D3E9E">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Style w:val="ab"/>
                <w:rFonts w:ascii="Times New Roman" w:eastAsiaTheme="minorEastAsia" w:hAnsi="Times New Roman" w:cs="Times New Roman"/>
                <w:color w:val="auto"/>
                <w:sz w:val="20"/>
                <w:szCs w:val="20"/>
                <w:bdr w:val="none" w:sz="0" w:space="0" w:color="auto"/>
              </w:rPr>
              <w:t xml:space="preserve"> Однако общество анализирует уровень вознаграждения в сопоставимых компаниях по сопоставимым должностям в отношении всех работников общества.</w:t>
            </w:r>
          </w:p>
          <w:p w14:paraId="7E057B96" w14:textId="77777777" w:rsidR="003D3E9E" w:rsidRDefault="003D3E9E" w:rsidP="003D3E9E">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директорами высказывалась позиция в отношении  соответствия существующих практик в области вознаграждений потребностям общества.</w:t>
            </w:r>
          </w:p>
          <w:p w14:paraId="3363171D" w14:textId="77777777" w:rsidR="003D3E9E" w:rsidRDefault="003D3E9E" w:rsidP="003D3E9E">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директоров общества, соответствующий анализ будет осуществлен, а вопрос такой выплаты вынесен на рассмотрение собрания акционеров.</w:t>
            </w:r>
          </w:p>
          <w:p w14:paraId="7B7A837B"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0593DBBC" w14:textId="77777777" w:rsidTr="00B14CA2">
        <w:tc>
          <w:tcPr>
            <w:tcW w:w="624" w:type="dxa"/>
            <w:tcBorders>
              <w:top w:val="single" w:sz="4" w:space="0" w:color="auto"/>
              <w:left w:val="single" w:sz="4" w:space="0" w:color="auto"/>
              <w:bottom w:val="single" w:sz="4" w:space="0" w:color="auto"/>
              <w:right w:val="single" w:sz="4" w:space="0" w:color="auto"/>
            </w:tcBorders>
            <w:shd w:val="clear" w:color="auto" w:fill="auto"/>
          </w:tcPr>
          <w:p w14:paraId="41BED3D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50D1637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0BE1212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комитет по вознаграждениям рассмотрел политику (политики) по вознаграждениям и (или) практику ее (их) внедрения, осуществил оценку их эффективности и прозрачности и при необходимости представил соответствующие рекомендации совету директоров по пересмотру указанной политики (политик).</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56C177A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71770F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955C23F" w14:textId="77777777" w:rsidR="00C350FC" w:rsidRPr="00276FF8" w:rsidRDefault="00B14CA2"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2A09B0C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0D047A4" w14:textId="77777777" w:rsidR="00C350FC" w:rsidRPr="00276FF8" w:rsidRDefault="00B14CA2"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61594DFF" w14:textId="77777777" w:rsidR="005642CD" w:rsidRDefault="005642CD" w:rsidP="005642CD">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4.</w:t>
            </w:r>
            <w:r w:rsidR="00E02D11" w:rsidRPr="00B51393">
              <w:rPr>
                <w:rStyle w:val="ab"/>
                <w:rFonts w:ascii="Times New Roman" w:hAnsi="Times New Roman" w:cs="Times New Roman"/>
                <w:sz w:val="20"/>
                <w:szCs w:val="20"/>
                <w:u w:val="single"/>
              </w:rPr>
              <w:t>1</w:t>
            </w:r>
            <w:r>
              <w:rPr>
                <w:rStyle w:val="ab"/>
                <w:rFonts w:ascii="Times New Roman" w:hAnsi="Times New Roman" w:cs="Times New Roman"/>
                <w:sz w:val="20"/>
                <w:szCs w:val="20"/>
                <w:u w:val="single"/>
              </w:rPr>
              <w:t>.2</w:t>
            </w:r>
            <w:r w:rsidR="00E02D11">
              <w:rPr>
                <w:rStyle w:val="ab"/>
                <w:rFonts w:ascii="Times New Roman" w:hAnsi="Times New Roman" w:cs="Times New Roman"/>
                <w:sz w:val="20"/>
                <w:szCs w:val="20"/>
              </w:rPr>
              <w:t xml:space="preserve"> соблюдается частично.</w:t>
            </w:r>
          </w:p>
          <w:p w14:paraId="3A120D4C" w14:textId="77777777" w:rsidR="00B14CA2" w:rsidRDefault="00E02D11" w:rsidP="00B14CA2">
            <w:pPr>
              <w:widowControl w:val="0"/>
              <w:spacing w:before="60" w:after="0" w:line="240" w:lineRule="auto"/>
              <w:ind w:firstLine="255"/>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В обществе </w:t>
            </w:r>
            <w:r w:rsidR="005642CD">
              <w:rPr>
                <w:rStyle w:val="ab"/>
                <w:rFonts w:ascii="Times New Roman" w:hAnsi="Times New Roman" w:cs="Times New Roman"/>
                <w:sz w:val="20"/>
                <w:szCs w:val="20"/>
              </w:rPr>
              <w:t xml:space="preserve">не сформирован комитет по вознаграждениям (комитет по кадрам и вознаграждениям), </w:t>
            </w:r>
            <w:r w:rsidRPr="00276FF8">
              <w:rPr>
                <w:rStyle w:val="ab"/>
                <w:rFonts w:ascii="Times New Roman" w:hAnsi="Times New Roman" w:cs="Times New Roman"/>
                <w:sz w:val="20"/>
                <w:szCs w:val="20"/>
              </w:rPr>
              <w:t>отсутству</w:t>
            </w:r>
            <w:r w:rsidR="00EB5D29">
              <w:rPr>
                <w:rStyle w:val="ab"/>
                <w:rFonts w:ascii="Times New Roman" w:hAnsi="Times New Roman" w:cs="Times New Roman"/>
                <w:sz w:val="20"/>
                <w:szCs w:val="20"/>
              </w:rPr>
              <w:t>е</w:t>
            </w:r>
            <w:r w:rsidRPr="00276FF8">
              <w:rPr>
                <w:rStyle w:val="ab"/>
                <w:rFonts w:ascii="Times New Roman" w:hAnsi="Times New Roman" w:cs="Times New Roman"/>
                <w:sz w:val="20"/>
                <w:szCs w:val="20"/>
              </w:rPr>
              <w:t xml:space="preserve">т </w:t>
            </w:r>
            <w:r>
              <w:rPr>
                <w:rStyle w:val="ab"/>
                <w:rFonts w:ascii="Times New Roman" w:hAnsi="Times New Roman" w:cs="Times New Roman"/>
                <w:sz w:val="20"/>
                <w:szCs w:val="20"/>
              </w:rPr>
              <w:t>отдельны</w:t>
            </w:r>
            <w:r w:rsidR="00EB5D29">
              <w:rPr>
                <w:rStyle w:val="ab"/>
                <w:rFonts w:ascii="Times New Roman" w:hAnsi="Times New Roman" w:cs="Times New Roman"/>
                <w:sz w:val="20"/>
                <w:szCs w:val="20"/>
              </w:rPr>
              <w:t xml:space="preserve">й единый </w:t>
            </w:r>
            <w:r w:rsidRPr="00276FF8">
              <w:rPr>
                <w:rStyle w:val="ab"/>
                <w:rFonts w:ascii="Times New Roman" w:hAnsi="Times New Roman" w:cs="Times New Roman"/>
                <w:sz w:val="20"/>
                <w:szCs w:val="20"/>
              </w:rPr>
              <w:t>внутренни</w:t>
            </w:r>
            <w:r w:rsidR="00EB5D29">
              <w:rPr>
                <w:rStyle w:val="ab"/>
                <w:rFonts w:ascii="Times New Roman" w:hAnsi="Times New Roman" w:cs="Times New Roman"/>
                <w:sz w:val="20"/>
                <w:szCs w:val="20"/>
              </w:rPr>
              <w:t>й</w:t>
            </w:r>
            <w:r w:rsidRPr="00276FF8">
              <w:rPr>
                <w:rStyle w:val="ab"/>
                <w:rFonts w:ascii="Times New Roman" w:hAnsi="Times New Roman" w:cs="Times New Roman"/>
                <w:sz w:val="20"/>
                <w:szCs w:val="20"/>
              </w:rPr>
              <w:t xml:space="preserve"> документ</w:t>
            </w:r>
            <w:r w:rsidR="00EB5D29">
              <w:rPr>
                <w:rStyle w:val="ab"/>
                <w:rFonts w:ascii="Times New Roman" w:hAnsi="Times New Roman" w:cs="Times New Roman"/>
                <w:sz w:val="20"/>
                <w:szCs w:val="20"/>
              </w:rPr>
              <w:t>а</w:t>
            </w:r>
            <w:r>
              <w:rPr>
                <w:rStyle w:val="ab"/>
                <w:rFonts w:ascii="Times New Roman" w:hAnsi="Times New Roman" w:cs="Times New Roman"/>
                <w:sz w:val="20"/>
                <w:szCs w:val="20"/>
              </w:rPr>
              <w:t>,</w:t>
            </w:r>
            <w:r w:rsidR="00EB5D29">
              <w:rPr>
                <w:rStyle w:val="ab"/>
                <w:rFonts w:ascii="Times New Roman" w:hAnsi="Times New Roman" w:cs="Times New Roman"/>
                <w:sz w:val="20"/>
                <w:szCs w:val="20"/>
              </w:rPr>
              <w:t xml:space="preserve"> политика</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по вопросам </w:t>
            </w:r>
            <w:r w:rsidRPr="00276FF8">
              <w:rPr>
                <w:rStyle w:val="ab"/>
                <w:rFonts w:ascii="Times New Roman" w:hAnsi="Times New Roman" w:cs="Times New Roman"/>
                <w:sz w:val="20"/>
                <w:szCs w:val="20"/>
              </w:rPr>
              <w:t>вознаграждени</w:t>
            </w:r>
            <w:r>
              <w:rPr>
                <w:rStyle w:val="ab"/>
                <w:rFonts w:ascii="Times New Roman" w:hAnsi="Times New Roman" w:cs="Times New Roman"/>
                <w:sz w:val="20"/>
                <w:szCs w:val="20"/>
              </w:rPr>
              <w:t xml:space="preserve">й (компенсаций) </w:t>
            </w:r>
            <w:r w:rsidRPr="00276FF8">
              <w:rPr>
                <w:rStyle w:val="ab"/>
                <w:rFonts w:ascii="Times New Roman" w:hAnsi="Times New Roman" w:cs="Times New Roman"/>
                <w:sz w:val="20"/>
                <w:szCs w:val="20"/>
              </w:rPr>
              <w:t>член</w:t>
            </w:r>
            <w:r>
              <w:rPr>
                <w:rStyle w:val="ab"/>
                <w:rFonts w:ascii="Times New Roman" w:hAnsi="Times New Roman" w:cs="Times New Roman"/>
                <w:sz w:val="20"/>
                <w:szCs w:val="20"/>
              </w:rPr>
              <w:t>ов</w:t>
            </w:r>
            <w:r w:rsidRPr="00276FF8">
              <w:rPr>
                <w:rStyle w:val="ab"/>
                <w:rFonts w:ascii="Times New Roman" w:hAnsi="Times New Roman" w:cs="Times New Roman"/>
                <w:sz w:val="20"/>
                <w:szCs w:val="20"/>
              </w:rPr>
              <w:t xml:space="preserve"> совета директоров, исполнительных органов и ины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ключевы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руководящи</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работник</w:t>
            </w:r>
            <w:r>
              <w:rPr>
                <w:rStyle w:val="ab"/>
                <w:rFonts w:ascii="Times New Roman" w:hAnsi="Times New Roman" w:cs="Times New Roman"/>
                <w:sz w:val="20"/>
                <w:szCs w:val="20"/>
              </w:rPr>
              <w:t>ам</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w:t>
            </w:r>
            <w:r w:rsidR="00B14CA2">
              <w:rPr>
                <w:rStyle w:val="ab"/>
                <w:rFonts w:ascii="Times New Roman" w:hAnsi="Times New Roman" w:cs="Times New Roman"/>
                <w:sz w:val="20"/>
                <w:szCs w:val="20"/>
              </w:rPr>
              <w:t xml:space="preserve"> </w:t>
            </w:r>
            <w:r w:rsidR="00B14CA2">
              <w:rPr>
                <w:rStyle w:val="ab"/>
                <w:rFonts w:ascii="Times New Roman" w:eastAsiaTheme="minorEastAsia" w:hAnsi="Times New Roman" w:cs="Times New Roman"/>
                <w:color w:val="auto"/>
                <w:sz w:val="20"/>
                <w:szCs w:val="20"/>
                <w:bdr w:val="none" w:sz="0" w:space="0" w:color="auto"/>
              </w:rPr>
              <w:t xml:space="preserve">Совет директоров </w:t>
            </w:r>
            <w:r w:rsidR="00B14CA2">
              <w:rPr>
                <w:rStyle w:val="ab"/>
                <w:rFonts w:ascii="Times New Roman" w:hAnsi="Times New Roman" w:cs="Times New Roman"/>
                <w:sz w:val="20"/>
                <w:szCs w:val="20"/>
              </w:rPr>
              <w:t xml:space="preserve"> рассматривает относящиеся к области компетенции комитета по кадрам и вознаграждениям задачи в своей текущей деятельности непосредственно (при необходимости).</w:t>
            </w:r>
          </w:p>
          <w:p w14:paraId="6194F865" w14:textId="77777777" w:rsidR="00E02D11" w:rsidRDefault="00E02D11" w:rsidP="005642C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При этом правила и подходы по возможности и порядку определения  вознаграждения, компенсаций 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w:t>
            </w:r>
            <w:r w:rsidR="005642CD">
              <w:rPr>
                <w:rStyle w:val="ab"/>
                <w:rFonts w:ascii="Times New Roman" w:hAnsi="Times New Roman" w:cs="Times New Roman"/>
                <w:sz w:val="20"/>
                <w:szCs w:val="20"/>
              </w:rPr>
              <w:t>коллегиальном исполнительном органе (п</w:t>
            </w:r>
            <w:r>
              <w:rPr>
                <w:rStyle w:val="ab"/>
                <w:rFonts w:ascii="Times New Roman" w:hAnsi="Times New Roman" w:cs="Times New Roman"/>
                <w:sz w:val="20"/>
                <w:szCs w:val="20"/>
              </w:rPr>
              <w:t>равлении</w:t>
            </w:r>
            <w:r w:rsidR="005642CD">
              <w:rPr>
                <w:rStyle w:val="ab"/>
                <w:rFonts w:ascii="Times New Roman" w:hAnsi="Times New Roman" w:cs="Times New Roman"/>
                <w:sz w:val="20"/>
                <w:szCs w:val="20"/>
              </w:rPr>
              <w:t>)</w:t>
            </w:r>
            <w:r>
              <w:rPr>
                <w:rStyle w:val="ab"/>
                <w:rFonts w:ascii="Times New Roman" w:hAnsi="Times New Roman" w:cs="Times New Roman"/>
                <w:sz w:val="20"/>
                <w:szCs w:val="20"/>
              </w:rPr>
              <w:t>,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w:t>
            </w:r>
            <w:r w:rsidR="005642CD">
              <w:rPr>
                <w:rStyle w:val="ab"/>
                <w:rFonts w:ascii="Times New Roman" w:hAnsi="Times New Roman" w:cs="Times New Roman"/>
                <w:sz w:val="20"/>
                <w:szCs w:val="20"/>
              </w:rPr>
              <w:t xml:space="preserve"> исполнительных органов,</w:t>
            </w:r>
            <w:r>
              <w:rPr>
                <w:rStyle w:val="ab"/>
                <w:rFonts w:ascii="Times New Roman" w:hAnsi="Times New Roman" w:cs="Times New Roman"/>
                <w:sz w:val="20"/>
                <w:szCs w:val="20"/>
              </w:rPr>
              <w:t xml:space="preserve"> которые одновременно занимают должности в обществе. </w:t>
            </w:r>
          </w:p>
          <w:p w14:paraId="2B0A2817" w14:textId="77777777" w:rsidR="00E02D11" w:rsidRDefault="00E02D11" w:rsidP="005642C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Существующие и сложившиеся на практике подходы в части фактически сложившейся политики вознаграждений (компенсаций) также отражаются в составе годовых отчетов общества, которые ежегодно предварительно утверждаются советом директоров общества.</w:t>
            </w:r>
          </w:p>
          <w:p w14:paraId="3FB0B553" w14:textId="77777777" w:rsidR="00E02D11" w:rsidRDefault="00E02D11" w:rsidP="005642C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Совет директоров рассматривал условия выплаты вознаграждения в отношении президента общества при избрании данного лица на должность в 2019 году. </w:t>
            </w:r>
          </w:p>
          <w:p w14:paraId="7929091D" w14:textId="77777777" w:rsidR="005642CD" w:rsidRDefault="005642CD" w:rsidP="005642C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w:t>
            </w:r>
            <w:r w:rsidR="00EB5D29">
              <w:rPr>
                <w:rStyle w:val="ab"/>
                <w:rFonts w:ascii="Times New Roman" w:hAnsi="Times New Roman" w:cs="Times New Roman"/>
                <w:sz w:val="20"/>
                <w:szCs w:val="20"/>
              </w:rPr>
              <w:t>и</w:t>
            </w:r>
            <w:r>
              <w:rPr>
                <w:rStyle w:val="ab"/>
                <w:rFonts w:ascii="Times New Roman" w:hAnsi="Times New Roman" w:cs="Times New Roman"/>
                <w:sz w:val="20"/>
                <w:szCs w:val="20"/>
              </w:rPr>
              <w:t xml:space="preserve"> высказывалась позиция в отношении  необходимости внедрения политики </w:t>
            </w:r>
            <w:r w:rsidR="00B14CA2">
              <w:rPr>
                <w:rStyle w:val="ab"/>
                <w:rFonts w:ascii="Times New Roman" w:hAnsi="Times New Roman" w:cs="Times New Roman"/>
                <w:sz w:val="20"/>
                <w:szCs w:val="20"/>
              </w:rPr>
              <w:t xml:space="preserve">в области </w:t>
            </w:r>
            <w:r>
              <w:rPr>
                <w:rStyle w:val="ab"/>
                <w:rFonts w:ascii="Times New Roman" w:hAnsi="Times New Roman" w:cs="Times New Roman"/>
                <w:sz w:val="20"/>
                <w:szCs w:val="20"/>
              </w:rPr>
              <w:t>вознаграждений</w:t>
            </w:r>
            <w:r w:rsidR="00B14CA2">
              <w:rPr>
                <w:rStyle w:val="ab"/>
                <w:rFonts w:ascii="Times New Roman" w:hAnsi="Times New Roman" w:cs="Times New Roman"/>
                <w:sz w:val="20"/>
                <w:szCs w:val="20"/>
              </w:rPr>
              <w:t>, соответствия существующих практик в области вознаграждений потребностям общества</w:t>
            </w:r>
            <w:r>
              <w:rPr>
                <w:rStyle w:val="ab"/>
                <w:rFonts w:ascii="Times New Roman" w:hAnsi="Times New Roman" w:cs="Times New Roman"/>
                <w:sz w:val="20"/>
                <w:szCs w:val="20"/>
              </w:rPr>
              <w:t>.</w:t>
            </w:r>
          </w:p>
          <w:p w14:paraId="364FA72E" w14:textId="77777777" w:rsidR="00E02D11" w:rsidRDefault="00E02D11" w:rsidP="00B14CA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директоров общества, соответствующая политика </w:t>
            </w:r>
            <w:r w:rsidR="005642CD">
              <w:rPr>
                <w:rStyle w:val="ab"/>
                <w:rFonts w:ascii="Times New Roman" w:hAnsi="Times New Roman" w:cs="Times New Roman"/>
                <w:sz w:val="20"/>
                <w:szCs w:val="20"/>
              </w:rPr>
              <w:t xml:space="preserve">в виде отдельного документа </w:t>
            </w:r>
            <w:r>
              <w:rPr>
                <w:rStyle w:val="ab"/>
                <w:rFonts w:ascii="Times New Roman" w:hAnsi="Times New Roman" w:cs="Times New Roman"/>
                <w:sz w:val="20"/>
                <w:szCs w:val="20"/>
              </w:rPr>
              <w:t>будет выработана и рассмотрена советом директоров, а вопрос такой выплаты вынесен на рассмотрение собрания акционеров.</w:t>
            </w:r>
          </w:p>
          <w:p w14:paraId="28CD5D1D" w14:textId="77777777" w:rsidR="00E02D11" w:rsidRDefault="00E02D11" w:rsidP="00B14CA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политика в области вознаграждений (компенсаций) в отношении них будет рассмотрена советом директоров.</w:t>
            </w:r>
          </w:p>
          <w:p w14:paraId="6979ED5C" w14:textId="77777777" w:rsidR="00E02D11" w:rsidRPr="00276FF8" w:rsidRDefault="00B14CA2" w:rsidP="00B14CA2">
            <w:pPr>
              <w:widowControl w:val="0"/>
              <w:spacing w:before="60" w:line="240" w:lineRule="auto"/>
              <w:ind w:firstLine="255"/>
              <w:rPr>
                <w:rFonts w:ascii="Times New Roman" w:hAnsi="Times New Roman" w:cs="Times New Roman"/>
                <w:sz w:val="20"/>
                <w:szCs w:val="20"/>
              </w:rPr>
            </w:pPr>
            <w:r>
              <w:rPr>
                <w:rStyle w:val="ab"/>
                <w:rFonts w:ascii="Times New Roman" w:hAnsi="Times New Roman" w:cs="Times New Roman"/>
                <w:sz w:val="20"/>
                <w:szCs w:val="20"/>
              </w:rPr>
              <w:t>В случае принятия советом директоров решения о формировании комитета по кадрам и вознаграждениям, в том числе в случае номинирования и избрания акционерами в совет директоров независимых директоров, вопросы политики в области вознаграждений будут рассмотрены данным комитетом.</w:t>
            </w:r>
          </w:p>
        </w:tc>
      </w:tr>
      <w:tr w:rsidR="00C350FC" w:rsidRPr="00276FF8" w14:paraId="1322701F" w14:textId="77777777" w:rsidTr="000B036D">
        <w:tc>
          <w:tcPr>
            <w:tcW w:w="624" w:type="dxa"/>
            <w:tcBorders>
              <w:top w:val="single" w:sz="4" w:space="0" w:color="auto"/>
              <w:left w:val="single" w:sz="4" w:space="0" w:color="auto"/>
              <w:bottom w:val="single" w:sz="4" w:space="0" w:color="auto"/>
              <w:right w:val="single" w:sz="4" w:space="0" w:color="auto"/>
            </w:tcBorders>
            <w:shd w:val="clear" w:color="auto" w:fill="auto"/>
          </w:tcPr>
          <w:p w14:paraId="146171B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9538E8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1590D61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70714D5F"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5B237B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1111BCF" w14:textId="77777777" w:rsidR="00C350FC" w:rsidRPr="00276FF8" w:rsidRDefault="00EB5D29"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6864BF5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C0D896D" w14:textId="77777777" w:rsidR="00C350FC" w:rsidRPr="00276FF8" w:rsidRDefault="00EB5D29"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E5E2178" w14:textId="77777777" w:rsidR="00B14CA2" w:rsidRDefault="00B14CA2" w:rsidP="00B14CA2">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4.</w:t>
            </w:r>
            <w:r w:rsidRPr="00B51393">
              <w:rPr>
                <w:rStyle w:val="ab"/>
                <w:rFonts w:ascii="Times New Roman" w:hAnsi="Times New Roman" w:cs="Times New Roman"/>
                <w:sz w:val="20"/>
                <w:szCs w:val="20"/>
                <w:u w:val="single"/>
              </w:rPr>
              <w:t>1</w:t>
            </w:r>
            <w:r>
              <w:rPr>
                <w:rStyle w:val="ab"/>
                <w:rFonts w:ascii="Times New Roman" w:hAnsi="Times New Roman" w:cs="Times New Roman"/>
                <w:sz w:val="20"/>
                <w:szCs w:val="20"/>
                <w:u w:val="single"/>
              </w:rPr>
              <w:t>.3</w:t>
            </w:r>
            <w:r>
              <w:rPr>
                <w:rStyle w:val="ab"/>
                <w:rFonts w:ascii="Times New Roman" w:hAnsi="Times New Roman" w:cs="Times New Roman"/>
                <w:sz w:val="20"/>
                <w:szCs w:val="20"/>
              </w:rPr>
              <w:t xml:space="preserve"> соблюдается частично.</w:t>
            </w:r>
          </w:p>
          <w:p w14:paraId="6C36D0A2" w14:textId="77777777" w:rsidR="00B14CA2" w:rsidRDefault="00B14CA2" w:rsidP="00B14CA2">
            <w:pPr>
              <w:widowControl w:val="0"/>
              <w:spacing w:before="60" w:after="0" w:line="240" w:lineRule="auto"/>
              <w:ind w:firstLine="255"/>
              <w:rPr>
                <w:rStyle w:val="ab"/>
                <w:rFonts w:ascii="Times New Roman" w:hAnsi="Times New Roman" w:cs="Times New Roman"/>
                <w:sz w:val="20"/>
                <w:szCs w:val="20"/>
              </w:rPr>
            </w:pPr>
            <w:r w:rsidRPr="00276FF8">
              <w:rPr>
                <w:rStyle w:val="ab"/>
                <w:rFonts w:ascii="Times New Roman" w:hAnsi="Times New Roman" w:cs="Times New Roman"/>
                <w:sz w:val="20"/>
                <w:szCs w:val="20"/>
              </w:rPr>
              <w:t>В обществе отсутству</w:t>
            </w:r>
            <w:r w:rsidR="00EB5D29">
              <w:rPr>
                <w:rStyle w:val="ab"/>
                <w:rFonts w:ascii="Times New Roman" w:hAnsi="Times New Roman" w:cs="Times New Roman"/>
                <w:sz w:val="20"/>
                <w:szCs w:val="20"/>
              </w:rPr>
              <w:t>е</w:t>
            </w:r>
            <w:r w:rsidRPr="00276FF8">
              <w:rPr>
                <w:rStyle w:val="ab"/>
                <w:rFonts w:ascii="Times New Roman" w:hAnsi="Times New Roman" w:cs="Times New Roman"/>
                <w:sz w:val="20"/>
                <w:szCs w:val="20"/>
              </w:rPr>
              <w:t xml:space="preserve">т </w:t>
            </w:r>
            <w:r w:rsidR="00EB5D29">
              <w:rPr>
                <w:rStyle w:val="ab"/>
                <w:rFonts w:ascii="Times New Roman" w:hAnsi="Times New Roman" w:cs="Times New Roman"/>
                <w:sz w:val="20"/>
                <w:szCs w:val="20"/>
              </w:rPr>
              <w:t>отдельный</w:t>
            </w:r>
            <w:r>
              <w:rPr>
                <w:rStyle w:val="ab"/>
                <w:rFonts w:ascii="Times New Roman" w:hAnsi="Times New Roman" w:cs="Times New Roman"/>
                <w:sz w:val="20"/>
                <w:szCs w:val="20"/>
              </w:rPr>
              <w:t xml:space="preserve"> </w:t>
            </w:r>
            <w:r w:rsidRPr="00276FF8">
              <w:rPr>
                <w:rStyle w:val="ab"/>
                <w:rFonts w:ascii="Times New Roman" w:hAnsi="Times New Roman" w:cs="Times New Roman"/>
                <w:sz w:val="20"/>
                <w:szCs w:val="20"/>
              </w:rPr>
              <w:t>внутренни</w:t>
            </w:r>
            <w:r w:rsidR="00EB5D29">
              <w:rPr>
                <w:rStyle w:val="ab"/>
                <w:rFonts w:ascii="Times New Roman" w:hAnsi="Times New Roman" w:cs="Times New Roman"/>
                <w:sz w:val="20"/>
                <w:szCs w:val="20"/>
              </w:rPr>
              <w:t>й</w:t>
            </w:r>
            <w:r w:rsidRPr="00276FF8">
              <w:rPr>
                <w:rStyle w:val="ab"/>
                <w:rFonts w:ascii="Times New Roman" w:hAnsi="Times New Roman" w:cs="Times New Roman"/>
                <w:sz w:val="20"/>
                <w:szCs w:val="20"/>
              </w:rPr>
              <w:t xml:space="preserve"> документ</w:t>
            </w:r>
            <w:r>
              <w:rPr>
                <w:rStyle w:val="ab"/>
                <w:rFonts w:ascii="Times New Roman" w:hAnsi="Times New Roman" w:cs="Times New Roman"/>
                <w:sz w:val="20"/>
                <w:szCs w:val="20"/>
              </w:rPr>
              <w:t>,</w:t>
            </w:r>
            <w:r w:rsidR="00EB5D29">
              <w:rPr>
                <w:rStyle w:val="ab"/>
                <w:rFonts w:ascii="Times New Roman" w:hAnsi="Times New Roman" w:cs="Times New Roman"/>
                <w:sz w:val="20"/>
                <w:szCs w:val="20"/>
              </w:rPr>
              <w:t xml:space="preserve"> политика</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по вопросам </w:t>
            </w:r>
            <w:r w:rsidRPr="00276FF8">
              <w:rPr>
                <w:rStyle w:val="ab"/>
                <w:rFonts w:ascii="Times New Roman" w:hAnsi="Times New Roman" w:cs="Times New Roman"/>
                <w:sz w:val="20"/>
                <w:szCs w:val="20"/>
              </w:rPr>
              <w:t>вознаграждени</w:t>
            </w:r>
            <w:r>
              <w:rPr>
                <w:rStyle w:val="ab"/>
                <w:rFonts w:ascii="Times New Roman" w:hAnsi="Times New Roman" w:cs="Times New Roman"/>
                <w:sz w:val="20"/>
                <w:szCs w:val="20"/>
              </w:rPr>
              <w:t xml:space="preserve">й (компенсаций) </w:t>
            </w:r>
            <w:r w:rsidRPr="00276FF8">
              <w:rPr>
                <w:rStyle w:val="ab"/>
                <w:rFonts w:ascii="Times New Roman" w:hAnsi="Times New Roman" w:cs="Times New Roman"/>
                <w:sz w:val="20"/>
                <w:szCs w:val="20"/>
              </w:rPr>
              <w:t>член</w:t>
            </w:r>
            <w:r>
              <w:rPr>
                <w:rStyle w:val="ab"/>
                <w:rFonts w:ascii="Times New Roman" w:hAnsi="Times New Roman" w:cs="Times New Roman"/>
                <w:sz w:val="20"/>
                <w:szCs w:val="20"/>
              </w:rPr>
              <w:t>ов</w:t>
            </w:r>
            <w:r w:rsidRPr="00276FF8">
              <w:rPr>
                <w:rStyle w:val="ab"/>
                <w:rFonts w:ascii="Times New Roman" w:hAnsi="Times New Roman" w:cs="Times New Roman"/>
                <w:sz w:val="20"/>
                <w:szCs w:val="20"/>
              </w:rPr>
              <w:t xml:space="preserve"> совета директоров, исполнительных органов и ины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ключевы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руководящи</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работник</w:t>
            </w:r>
            <w:r>
              <w:rPr>
                <w:rStyle w:val="ab"/>
                <w:rFonts w:ascii="Times New Roman" w:hAnsi="Times New Roman" w:cs="Times New Roman"/>
                <w:sz w:val="20"/>
                <w:szCs w:val="20"/>
              </w:rPr>
              <w:t>ам</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p>
          <w:p w14:paraId="0DEEC11A" w14:textId="77777777" w:rsidR="00B14CA2" w:rsidRDefault="00B14CA2" w:rsidP="00B14CA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общество сложилась следующая альтернативная практика: механизмы и подходы по возможности и порядку определения  </w:t>
            </w:r>
            <w:r w:rsidR="00EB5D29">
              <w:rPr>
                <w:rStyle w:val="ab"/>
                <w:rFonts w:ascii="Times New Roman" w:hAnsi="Times New Roman" w:cs="Times New Roman"/>
                <w:sz w:val="20"/>
                <w:szCs w:val="20"/>
              </w:rPr>
              <w:t xml:space="preserve">всех видов </w:t>
            </w:r>
            <w:r>
              <w:rPr>
                <w:rStyle w:val="ab"/>
                <w:rFonts w:ascii="Times New Roman" w:hAnsi="Times New Roman" w:cs="Times New Roman"/>
                <w:sz w:val="20"/>
                <w:szCs w:val="20"/>
              </w:rPr>
              <w:t>возн</w:t>
            </w:r>
            <w:r w:rsidR="00EB5D29">
              <w:rPr>
                <w:rStyle w:val="ab"/>
                <w:rFonts w:ascii="Times New Roman" w:hAnsi="Times New Roman" w:cs="Times New Roman"/>
                <w:sz w:val="20"/>
                <w:szCs w:val="20"/>
              </w:rPr>
              <w:t xml:space="preserve">аграждения, компенсаций, выплат, льгот и привилегий </w:t>
            </w:r>
            <w:r>
              <w:rPr>
                <w:rStyle w:val="ab"/>
                <w:rFonts w:ascii="Times New Roman" w:hAnsi="Times New Roman" w:cs="Times New Roman"/>
                <w:sz w:val="20"/>
                <w:szCs w:val="20"/>
              </w:rPr>
              <w:t xml:space="preserve">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 исполнительных органов, которые одновременно занимают должности в обществе. </w:t>
            </w:r>
          </w:p>
          <w:p w14:paraId="1B72CBCD" w14:textId="77777777" w:rsidR="00B14CA2" w:rsidRDefault="00B14CA2" w:rsidP="00B14CA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w:t>
            </w:r>
            <w:r w:rsidR="00EB5D29">
              <w:rPr>
                <w:rStyle w:val="ab"/>
                <w:rFonts w:ascii="Times New Roman" w:hAnsi="Times New Roman" w:cs="Times New Roman"/>
                <w:sz w:val="20"/>
                <w:szCs w:val="20"/>
              </w:rPr>
              <w:t>и</w:t>
            </w:r>
            <w:r>
              <w:rPr>
                <w:rStyle w:val="ab"/>
                <w:rFonts w:ascii="Times New Roman" w:hAnsi="Times New Roman" w:cs="Times New Roman"/>
                <w:sz w:val="20"/>
                <w:szCs w:val="20"/>
              </w:rPr>
              <w:t xml:space="preserve"> высказывалась позиция в отношении  необходимости внедрения </w:t>
            </w:r>
            <w:r w:rsidR="00EB5D29">
              <w:rPr>
                <w:rStyle w:val="ab"/>
                <w:rFonts w:ascii="Times New Roman" w:hAnsi="Times New Roman" w:cs="Times New Roman"/>
                <w:sz w:val="20"/>
                <w:szCs w:val="20"/>
              </w:rPr>
              <w:t xml:space="preserve">единой </w:t>
            </w:r>
            <w:r>
              <w:rPr>
                <w:rStyle w:val="ab"/>
                <w:rFonts w:ascii="Times New Roman" w:hAnsi="Times New Roman" w:cs="Times New Roman"/>
                <w:sz w:val="20"/>
                <w:szCs w:val="20"/>
              </w:rPr>
              <w:t xml:space="preserve">политики в области вознаграждений, соответствия существующих практик </w:t>
            </w:r>
            <w:r w:rsidR="00EB5D29">
              <w:rPr>
                <w:rStyle w:val="ab"/>
                <w:rFonts w:ascii="Times New Roman" w:hAnsi="Times New Roman" w:cs="Times New Roman"/>
                <w:sz w:val="20"/>
                <w:szCs w:val="20"/>
              </w:rPr>
              <w:t xml:space="preserve">и механизмов </w:t>
            </w:r>
            <w:r>
              <w:rPr>
                <w:rStyle w:val="ab"/>
                <w:rFonts w:ascii="Times New Roman" w:hAnsi="Times New Roman" w:cs="Times New Roman"/>
                <w:sz w:val="20"/>
                <w:szCs w:val="20"/>
              </w:rPr>
              <w:t>в области вознаграждений потребностям общества.</w:t>
            </w:r>
          </w:p>
          <w:p w14:paraId="1E014AA5" w14:textId="77777777" w:rsidR="00B14CA2" w:rsidRDefault="00B14CA2" w:rsidP="00B14CA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директоров общества, соответствующая политика в виде отдельного документа будет выработана и рассмотрена советом директоров, а вопрос такой выплаты вынесен на рассмотрение собрания акционеров.</w:t>
            </w:r>
          </w:p>
          <w:p w14:paraId="3299673F" w14:textId="77777777" w:rsidR="00B14CA2" w:rsidRDefault="00B14CA2" w:rsidP="00EB5D29">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политика в области вознаграждений (компенсаций) в отношении них будет рассмотрена советом директоров.</w:t>
            </w:r>
          </w:p>
          <w:p w14:paraId="421AA46B" w14:textId="77777777" w:rsidR="00EB5D29" w:rsidRPr="00EB5D29" w:rsidRDefault="00EB5D29" w:rsidP="00EB5D29">
            <w:pPr>
              <w:widowControl w:val="0"/>
              <w:spacing w:before="60" w:after="0" w:line="240" w:lineRule="auto"/>
              <w:ind w:firstLine="255"/>
              <w:rPr>
                <w:rFonts w:ascii="Times New Roman" w:hAnsi="Times New Roman" w:cs="Times New Roman"/>
                <w:sz w:val="20"/>
                <w:szCs w:val="20"/>
              </w:rPr>
            </w:pPr>
          </w:p>
        </w:tc>
      </w:tr>
      <w:tr w:rsidR="00C350FC" w:rsidRPr="00276FF8" w14:paraId="18394A01" w14:textId="77777777" w:rsidTr="00140EFC">
        <w:tc>
          <w:tcPr>
            <w:tcW w:w="624" w:type="dxa"/>
            <w:tcBorders>
              <w:top w:val="single" w:sz="4" w:space="0" w:color="auto"/>
              <w:left w:val="single" w:sz="4" w:space="0" w:color="auto"/>
              <w:bottom w:val="single" w:sz="4" w:space="0" w:color="auto"/>
              <w:right w:val="single" w:sz="4" w:space="0" w:color="auto"/>
            </w:tcBorders>
            <w:shd w:val="clear" w:color="auto" w:fill="auto"/>
          </w:tcPr>
          <w:p w14:paraId="2B34012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4.1.4</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51DB96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605E2B4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17B06AD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5FE83B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010726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4202A31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A37FEA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513211B5" w14:textId="77777777" w:rsidR="000B036D" w:rsidRDefault="000B036D" w:rsidP="000B036D">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Принцип 4.</w:t>
            </w:r>
            <w:r w:rsidRPr="00B51393">
              <w:rPr>
                <w:rStyle w:val="ab"/>
                <w:rFonts w:ascii="Times New Roman" w:hAnsi="Times New Roman" w:cs="Times New Roman"/>
                <w:sz w:val="20"/>
                <w:szCs w:val="20"/>
                <w:u w:val="single"/>
              </w:rPr>
              <w:t>1</w:t>
            </w:r>
            <w:r>
              <w:rPr>
                <w:rStyle w:val="ab"/>
                <w:rFonts w:ascii="Times New Roman" w:hAnsi="Times New Roman" w:cs="Times New Roman"/>
                <w:sz w:val="20"/>
                <w:szCs w:val="20"/>
                <w:u w:val="single"/>
              </w:rPr>
              <w:t>.4</w:t>
            </w:r>
            <w:r>
              <w:rPr>
                <w:rStyle w:val="ab"/>
                <w:rFonts w:ascii="Times New Roman" w:hAnsi="Times New Roman" w:cs="Times New Roman"/>
                <w:sz w:val="20"/>
                <w:szCs w:val="20"/>
              </w:rPr>
              <w:t xml:space="preserve"> соблюдается частично.</w:t>
            </w:r>
          </w:p>
          <w:p w14:paraId="08DE2519" w14:textId="77777777" w:rsidR="000B036D" w:rsidRDefault="000B036D" w:rsidP="000B036D">
            <w:pPr>
              <w:widowControl w:val="0"/>
              <w:spacing w:before="60" w:after="0" w:line="240" w:lineRule="auto"/>
              <w:ind w:firstLine="255"/>
              <w:rPr>
                <w:rStyle w:val="ab"/>
                <w:rFonts w:ascii="Times New Roman" w:hAnsi="Times New Roman" w:cs="Times New Roman"/>
                <w:sz w:val="20"/>
                <w:szCs w:val="20"/>
              </w:rPr>
            </w:pPr>
            <w:r w:rsidRPr="00276FF8">
              <w:rPr>
                <w:rStyle w:val="ab"/>
                <w:rFonts w:ascii="Times New Roman" w:hAnsi="Times New Roman" w:cs="Times New Roman"/>
                <w:sz w:val="20"/>
                <w:szCs w:val="20"/>
              </w:rPr>
              <w:t>В обществе отсутству</w:t>
            </w:r>
            <w:r>
              <w:rPr>
                <w:rStyle w:val="ab"/>
                <w:rFonts w:ascii="Times New Roman" w:hAnsi="Times New Roman" w:cs="Times New Roman"/>
                <w:sz w:val="20"/>
                <w:szCs w:val="20"/>
              </w:rPr>
              <w:t>е</w:t>
            </w:r>
            <w:r w:rsidRPr="00276FF8">
              <w:rPr>
                <w:rStyle w:val="ab"/>
                <w:rFonts w:ascii="Times New Roman" w:hAnsi="Times New Roman" w:cs="Times New Roman"/>
                <w:sz w:val="20"/>
                <w:szCs w:val="20"/>
              </w:rPr>
              <w:t xml:space="preserve">т </w:t>
            </w:r>
            <w:r>
              <w:rPr>
                <w:rStyle w:val="ab"/>
                <w:rFonts w:ascii="Times New Roman" w:hAnsi="Times New Roman" w:cs="Times New Roman"/>
                <w:sz w:val="20"/>
                <w:szCs w:val="20"/>
              </w:rPr>
              <w:t xml:space="preserve">отдельный </w:t>
            </w:r>
            <w:r w:rsidRPr="00276FF8">
              <w:rPr>
                <w:rStyle w:val="ab"/>
                <w:rFonts w:ascii="Times New Roman" w:hAnsi="Times New Roman" w:cs="Times New Roman"/>
                <w:sz w:val="20"/>
                <w:szCs w:val="20"/>
              </w:rPr>
              <w:t>внутренни</w:t>
            </w:r>
            <w:r>
              <w:rPr>
                <w:rStyle w:val="ab"/>
                <w:rFonts w:ascii="Times New Roman" w:hAnsi="Times New Roman" w:cs="Times New Roman"/>
                <w:sz w:val="20"/>
                <w:szCs w:val="20"/>
              </w:rPr>
              <w:t>й</w:t>
            </w:r>
            <w:r w:rsidRPr="00276FF8">
              <w:rPr>
                <w:rStyle w:val="ab"/>
                <w:rFonts w:ascii="Times New Roman" w:hAnsi="Times New Roman" w:cs="Times New Roman"/>
                <w:sz w:val="20"/>
                <w:szCs w:val="20"/>
              </w:rPr>
              <w:t xml:space="preserve"> документ</w:t>
            </w:r>
            <w:r>
              <w:rPr>
                <w:rStyle w:val="ab"/>
                <w:rFonts w:ascii="Times New Roman" w:hAnsi="Times New Roman" w:cs="Times New Roman"/>
                <w:sz w:val="20"/>
                <w:szCs w:val="20"/>
              </w:rPr>
              <w:t>, политика</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по вопросам </w:t>
            </w:r>
            <w:r w:rsidRPr="00276FF8">
              <w:rPr>
                <w:rStyle w:val="ab"/>
                <w:rFonts w:ascii="Times New Roman" w:hAnsi="Times New Roman" w:cs="Times New Roman"/>
                <w:sz w:val="20"/>
                <w:szCs w:val="20"/>
              </w:rPr>
              <w:t>вознаграждени</w:t>
            </w:r>
            <w:r>
              <w:rPr>
                <w:rStyle w:val="ab"/>
                <w:rFonts w:ascii="Times New Roman" w:hAnsi="Times New Roman" w:cs="Times New Roman"/>
                <w:sz w:val="20"/>
                <w:szCs w:val="20"/>
              </w:rPr>
              <w:t xml:space="preserve">й (компенсаций) </w:t>
            </w:r>
            <w:r w:rsidRPr="00276FF8">
              <w:rPr>
                <w:rStyle w:val="ab"/>
                <w:rFonts w:ascii="Times New Roman" w:hAnsi="Times New Roman" w:cs="Times New Roman"/>
                <w:sz w:val="20"/>
                <w:szCs w:val="20"/>
              </w:rPr>
              <w:t>член</w:t>
            </w:r>
            <w:r>
              <w:rPr>
                <w:rStyle w:val="ab"/>
                <w:rFonts w:ascii="Times New Roman" w:hAnsi="Times New Roman" w:cs="Times New Roman"/>
                <w:sz w:val="20"/>
                <w:szCs w:val="20"/>
              </w:rPr>
              <w:t>ов</w:t>
            </w:r>
            <w:r w:rsidRPr="00276FF8">
              <w:rPr>
                <w:rStyle w:val="ab"/>
                <w:rFonts w:ascii="Times New Roman" w:hAnsi="Times New Roman" w:cs="Times New Roman"/>
                <w:sz w:val="20"/>
                <w:szCs w:val="20"/>
              </w:rPr>
              <w:t xml:space="preserve"> совета директоров, исполнительных органов и ины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ключевы</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руководящи</w:t>
            </w:r>
            <w:r>
              <w:rPr>
                <w:rStyle w:val="ab"/>
                <w:rFonts w:ascii="Times New Roman" w:hAnsi="Times New Roman" w:cs="Times New Roman"/>
                <w:sz w:val="20"/>
                <w:szCs w:val="20"/>
              </w:rPr>
              <w:t>м</w:t>
            </w:r>
            <w:r w:rsidRPr="00276FF8">
              <w:rPr>
                <w:rStyle w:val="ab"/>
                <w:rFonts w:ascii="Times New Roman" w:hAnsi="Times New Roman" w:cs="Times New Roman"/>
                <w:sz w:val="20"/>
                <w:szCs w:val="20"/>
              </w:rPr>
              <w:t xml:space="preserve"> работник</w:t>
            </w:r>
            <w:r>
              <w:rPr>
                <w:rStyle w:val="ab"/>
                <w:rFonts w:ascii="Times New Roman" w:hAnsi="Times New Roman" w:cs="Times New Roman"/>
                <w:sz w:val="20"/>
                <w:szCs w:val="20"/>
              </w:rPr>
              <w:t>ам</w:t>
            </w: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В силу вышеуказанной специфики общества Общество не осуществляет компенсацию расходов членам совета директоров.</w:t>
            </w:r>
          </w:p>
          <w:p w14:paraId="4D41E97A" w14:textId="77777777" w:rsidR="000B036D" w:rsidRDefault="000B036D" w:rsidP="000B036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общество сложилась следующая альтернативная практика</w:t>
            </w:r>
            <w:r w:rsidR="00140EFC">
              <w:rPr>
                <w:rStyle w:val="ab"/>
                <w:rFonts w:ascii="Times New Roman" w:hAnsi="Times New Roman" w:cs="Times New Roman"/>
                <w:sz w:val="20"/>
                <w:szCs w:val="20"/>
              </w:rPr>
              <w:t>: правила возмещения расходов</w:t>
            </w:r>
            <w:r>
              <w:rPr>
                <w:rStyle w:val="ab"/>
                <w:rFonts w:ascii="Times New Roman" w:hAnsi="Times New Roman" w:cs="Times New Roman"/>
                <w:sz w:val="20"/>
                <w:szCs w:val="20"/>
              </w:rPr>
              <w:t xml:space="preserve"> 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 исполнительных органов, которые одновременно занимают должности в обществе. </w:t>
            </w:r>
          </w:p>
          <w:p w14:paraId="74A6CC67" w14:textId="77777777" w:rsidR="000B036D" w:rsidRDefault="000B036D" w:rsidP="000B036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2023 году осуществлена самооценка работы Совет директоров, избранного в отчетном периоде, в ходе которой директорами высказывалась позиция в отношении  соответствия существующих практик и механизмов в области </w:t>
            </w:r>
            <w:r w:rsidR="00140EFC">
              <w:rPr>
                <w:rStyle w:val="ab"/>
                <w:rFonts w:ascii="Times New Roman" w:hAnsi="Times New Roman" w:cs="Times New Roman"/>
                <w:sz w:val="20"/>
                <w:szCs w:val="20"/>
              </w:rPr>
              <w:t>компенсаций</w:t>
            </w:r>
            <w:r>
              <w:rPr>
                <w:rStyle w:val="ab"/>
                <w:rFonts w:ascii="Times New Roman" w:hAnsi="Times New Roman" w:cs="Times New Roman"/>
                <w:sz w:val="20"/>
                <w:szCs w:val="20"/>
              </w:rPr>
              <w:t xml:space="preserve"> потребностям общества.</w:t>
            </w:r>
          </w:p>
          <w:p w14:paraId="3DFC7884" w14:textId="77777777" w:rsidR="000B036D" w:rsidRDefault="000B036D" w:rsidP="000B036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принятия Советом директоров решения о целесообразности введения выплат </w:t>
            </w:r>
            <w:r w:rsidR="00140EFC">
              <w:rPr>
                <w:rStyle w:val="ab"/>
                <w:rFonts w:ascii="Times New Roman" w:hAnsi="Times New Roman" w:cs="Times New Roman"/>
                <w:sz w:val="20"/>
                <w:szCs w:val="20"/>
              </w:rPr>
              <w:t>компенсаций</w:t>
            </w:r>
            <w:r>
              <w:rPr>
                <w:rStyle w:val="ab"/>
                <w:rFonts w:ascii="Times New Roman" w:hAnsi="Times New Roman" w:cs="Times New Roman"/>
                <w:sz w:val="20"/>
                <w:szCs w:val="20"/>
              </w:rPr>
              <w:t xml:space="preserve"> директорам в связи с выполнением функций члена совета директоров общества, соответствующая политика в виде отдельного документа будет выработана и рассмотрена советом директоров, а вопрос такой выплаты вынесен на рассмотрение собрания акционеров.</w:t>
            </w:r>
          </w:p>
          <w:p w14:paraId="19A8256A" w14:textId="77777777" w:rsidR="000B036D" w:rsidRDefault="000B036D" w:rsidP="000B036D">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политика в области вознаграждений (компенсаций) в отношении них будет рассмотрена советом директоров.</w:t>
            </w:r>
          </w:p>
          <w:p w14:paraId="62B0159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p>
        </w:tc>
      </w:tr>
      <w:tr w:rsidR="00C350FC" w:rsidRPr="00276FF8" w14:paraId="0EDD7364" w14:textId="77777777" w:rsidTr="00BA4B9D">
        <w:tc>
          <w:tcPr>
            <w:tcW w:w="624" w:type="dxa"/>
            <w:tcBorders>
              <w:top w:val="single" w:sz="4" w:space="0" w:color="auto"/>
              <w:left w:val="single" w:sz="4" w:space="0" w:color="auto"/>
              <w:bottom w:val="single" w:sz="4" w:space="0" w:color="auto"/>
              <w:right w:val="single" w:sz="4" w:space="0" w:color="auto"/>
            </w:tcBorders>
            <w:shd w:val="clear" w:color="auto" w:fill="auto"/>
          </w:tcPr>
          <w:p w14:paraId="68D8BD69"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4.2</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5DE7560F"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C350FC" w:rsidRPr="00276FF8" w14:paraId="3E5C888C" w14:textId="77777777" w:rsidTr="00C350FC">
        <w:tc>
          <w:tcPr>
            <w:tcW w:w="624" w:type="dxa"/>
            <w:tcBorders>
              <w:top w:val="single" w:sz="4" w:space="0" w:color="auto"/>
              <w:left w:val="single" w:sz="4" w:space="0" w:color="auto"/>
              <w:bottom w:val="single" w:sz="4" w:space="0" w:color="auto"/>
              <w:right w:val="single" w:sz="4" w:space="0" w:color="auto"/>
            </w:tcBorders>
          </w:tcPr>
          <w:p w14:paraId="60A0730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4.2.1</w:t>
            </w:r>
          </w:p>
        </w:tc>
        <w:tc>
          <w:tcPr>
            <w:tcW w:w="2493" w:type="dxa"/>
            <w:tcBorders>
              <w:top w:val="single" w:sz="4" w:space="0" w:color="auto"/>
              <w:left w:val="single" w:sz="4" w:space="0" w:color="auto"/>
              <w:bottom w:val="single" w:sz="4" w:space="0" w:color="auto"/>
              <w:right w:val="single" w:sz="4" w:space="0" w:color="auto"/>
            </w:tcBorders>
          </w:tcPr>
          <w:p w14:paraId="066AD4F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14:paraId="4B793C1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494" w:type="dxa"/>
            <w:tcBorders>
              <w:top w:val="single" w:sz="4" w:space="0" w:color="auto"/>
              <w:left w:val="single" w:sz="4" w:space="0" w:color="auto"/>
              <w:bottom w:val="single" w:sz="4" w:space="0" w:color="auto"/>
              <w:right w:val="single" w:sz="4" w:space="0" w:color="auto"/>
            </w:tcBorders>
          </w:tcPr>
          <w:p w14:paraId="0502D37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общество выплачивало вознаграждение членам совета директоров в соответствии с принятой в обществе политикой по вознаграждению.</w:t>
            </w:r>
          </w:p>
          <w:p w14:paraId="58781E6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обществом в отношении членов совета директоров не применялись формы краткосрочной мотивации, дополнительного материального стимулирования, выплата которого зависит от результатов (показателей) деятельности общества. Выплата вознаграждения за участие в отдельных заседаниях совета или комитетов совета директоров не осуществлялась</w:t>
            </w:r>
          </w:p>
        </w:tc>
        <w:tc>
          <w:tcPr>
            <w:tcW w:w="2211" w:type="dxa"/>
            <w:gridSpan w:val="2"/>
            <w:tcBorders>
              <w:top w:val="single" w:sz="4" w:space="0" w:color="auto"/>
              <w:left w:val="single" w:sz="4" w:space="0" w:color="auto"/>
              <w:bottom w:val="single" w:sz="4" w:space="0" w:color="auto"/>
              <w:right w:val="single" w:sz="4" w:space="0" w:color="auto"/>
            </w:tcBorders>
          </w:tcPr>
          <w:p w14:paraId="1334286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2FE7AA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7B3B82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14AC6A1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56EB77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73822D05" w14:textId="77777777" w:rsidR="00495805" w:rsidRDefault="00140EFC" w:rsidP="00495805">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Критерий </w:t>
            </w:r>
            <w:r w:rsidRPr="00B51393">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не соблюдается.</w:t>
            </w:r>
          </w:p>
          <w:p w14:paraId="64060742" w14:textId="77777777" w:rsidR="00495805" w:rsidRDefault="00495805" w:rsidP="00495805">
            <w:pPr>
              <w:pStyle w:val="ConsPlusNormal"/>
              <w:spacing w:before="60"/>
              <w:ind w:firstLine="255"/>
              <w:rPr>
                <w:rStyle w:val="ab"/>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b"/>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Fonts w:ascii="Times New Roman" w:hAnsi="Times New Roman" w:cs="Times New Roman"/>
                <w:sz w:val="20"/>
                <w:szCs w:val="20"/>
              </w:rPr>
              <w:t>Общество не выплачивает вознаграждений членам Совета директоров.</w:t>
            </w:r>
          </w:p>
          <w:p w14:paraId="5651654A" w14:textId="77777777" w:rsidR="00140EFC" w:rsidRDefault="00140EFC" w:rsidP="00140EFC">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директорами высказывалась позиция в отношении  соответствия существующих практик в области вознаграждений потребностям общества.</w:t>
            </w:r>
          </w:p>
          <w:p w14:paraId="0BA79A75" w14:textId="77777777" w:rsidR="00140EFC" w:rsidRDefault="00140EFC" w:rsidP="00140EFC">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w:t>
            </w:r>
            <w:r w:rsidR="00495805">
              <w:rPr>
                <w:rStyle w:val="ab"/>
                <w:rFonts w:ascii="Times New Roman" w:hAnsi="Times New Roman" w:cs="Times New Roman"/>
                <w:sz w:val="20"/>
                <w:szCs w:val="20"/>
              </w:rPr>
              <w:t>кторов общества, соответствующее вознаграждение будет определяться с учетом рекомендаций Кодекса</w:t>
            </w:r>
            <w:r>
              <w:rPr>
                <w:rStyle w:val="ab"/>
                <w:rFonts w:ascii="Times New Roman" w:hAnsi="Times New Roman" w:cs="Times New Roman"/>
                <w:sz w:val="20"/>
                <w:szCs w:val="20"/>
              </w:rPr>
              <w:t>, а вопрос такой выплаты вынесен на рассмотрение собрания акционеров.</w:t>
            </w:r>
          </w:p>
          <w:p w14:paraId="37DD346D" w14:textId="77777777" w:rsidR="00495805" w:rsidRDefault="00495805" w:rsidP="00495805">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w:t>
            </w:r>
          </w:p>
          <w:p w14:paraId="3C30FCBC" w14:textId="77777777" w:rsidR="00140EFC" w:rsidRPr="00276FF8" w:rsidRDefault="00140EFC" w:rsidP="00495805">
            <w:pPr>
              <w:pStyle w:val="ConsPlusNormal"/>
              <w:rPr>
                <w:rFonts w:ascii="Times New Roman" w:hAnsi="Times New Roman" w:cs="Times New Roman"/>
                <w:sz w:val="20"/>
                <w:szCs w:val="20"/>
              </w:rPr>
            </w:pPr>
          </w:p>
        </w:tc>
      </w:tr>
      <w:tr w:rsidR="00C350FC" w:rsidRPr="00276FF8" w14:paraId="4A7DA054" w14:textId="77777777" w:rsidTr="00C350FC">
        <w:tc>
          <w:tcPr>
            <w:tcW w:w="624" w:type="dxa"/>
            <w:tcBorders>
              <w:top w:val="single" w:sz="4" w:space="0" w:color="auto"/>
              <w:left w:val="single" w:sz="4" w:space="0" w:color="auto"/>
              <w:bottom w:val="single" w:sz="4" w:space="0" w:color="auto"/>
              <w:right w:val="single" w:sz="4" w:space="0" w:color="auto"/>
            </w:tcBorders>
          </w:tcPr>
          <w:p w14:paraId="7EEF2AF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4.2.2</w:t>
            </w:r>
          </w:p>
        </w:tc>
        <w:tc>
          <w:tcPr>
            <w:tcW w:w="2493" w:type="dxa"/>
            <w:tcBorders>
              <w:top w:val="single" w:sz="4" w:space="0" w:color="auto"/>
              <w:left w:val="single" w:sz="4" w:space="0" w:color="auto"/>
              <w:bottom w:val="single" w:sz="4" w:space="0" w:color="auto"/>
              <w:right w:val="single" w:sz="4" w:space="0" w:color="auto"/>
            </w:tcBorders>
          </w:tcPr>
          <w:p w14:paraId="384F2F5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494" w:type="dxa"/>
            <w:tcBorders>
              <w:top w:val="single" w:sz="4" w:space="0" w:color="auto"/>
              <w:left w:val="single" w:sz="4" w:space="0" w:color="auto"/>
              <w:bottom w:val="single" w:sz="4" w:space="0" w:color="auto"/>
              <w:right w:val="single" w:sz="4" w:space="0" w:color="auto"/>
            </w:tcBorders>
          </w:tcPr>
          <w:p w14:paraId="50D8546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Если внутренний документ (документы) - политика (политики) по вознаграждению общества - предусматривает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211" w:type="dxa"/>
            <w:gridSpan w:val="2"/>
            <w:tcBorders>
              <w:top w:val="single" w:sz="4" w:space="0" w:color="auto"/>
              <w:left w:val="single" w:sz="4" w:space="0" w:color="auto"/>
              <w:bottom w:val="single" w:sz="4" w:space="0" w:color="auto"/>
              <w:right w:val="single" w:sz="4" w:space="0" w:color="auto"/>
            </w:tcBorders>
          </w:tcPr>
          <w:p w14:paraId="162AE2EA" w14:textId="77777777" w:rsidR="00C350FC" w:rsidRPr="00276FF8" w:rsidRDefault="00BA4B9D"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064FE94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2B4FA1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33EB587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6AE9138" w14:textId="77777777" w:rsidR="00C350FC" w:rsidRPr="00276FF8" w:rsidRDefault="00BA4B9D"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5205FB11" w14:textId="77777777" w:rsidR="00C350FC" w:rsidRPr="00276FF8" w:rsidRDefault="00BA4B9D" w:rsidP="00C350FC">
            <w:pPr>
              <w:pStyle w:val="ConsPlusNormal"/>
              <w:rPr>
                <w:rFonts w:ascii="Times New Roman" w:hAnsi="Times New Roman" w:cs="Times New Roman"/>
                <w:sz w:val="20"/>
                <w:szCs w:val="20"/>
              </w:rPr>
            </w:pPr>
            <w:r>
              <w:rPr>
                <w:rStyle w:val="ab"/>
                <w:rFonts w:ascii="Times New Roman" w:hAnsi="Times New Roman" w:cs="Times New Roman"/>
                <w:sz w:val="20"/>
                <w:szCs w:val="20"/>
              </w:rPr>
              <w:t>В обществе отсутствуют опционные программы.</w:t>
            </w:r>
          </w:p>
        </w:tc>
      </w:tr>
      <w:tr w:rsidR="00C350FC" w:rsidRPr="00276FF8" w14:paraId="1441B568" w14:textId="77777777" w:rsidTr="00C350FC">
        <w:tc>
          <w:tcPr>
            <w:tcW w:w="624" w:type="dxa"/>
            <w:tcBorders>
              <w:top w:val="single" w:sz="4" w:space="0" w:color="auto"/>
              <w:left w:val="single" w:sz="4" w:space="0" w:color="auto"/>
              <w:bottom w:val="single" w:sz="4" w:space="0" w:color="auto"/>
              <w:right w:val="single" w:sz="4" w:space="0" w:color="auto"/>
            </w:tcBorders>
          </w:tcPr>
          <w:p w14:paraId="507C989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4.2.3</w:t>
            </w:r>
          </w:p>
        </w:tc>
        <w:tc>
          <w:tcPr>
            <w:tcW w:w="2493" w:type="dxa"/>
            <w:tcBorders>
              <w:top w:val="single" w:sz="4" w:space="0" w:color="auto"/>
              <w:left w:val="single" w:sz="4" w:space="0" w:color="auto"/>
              <w:bottom w:val="single" w:sz="4" w:space="0" w:color="auto"/>
              <w:right w:val="single" w:sz="4" w:space="0" w:color="auto"/>
            </w:tcBorders>
          </w:tcPr>
          <w:p w14:paraId="56F6F68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494" w:type="dxa"/>
            <w:tcBorders>
              <w:top w:val="single" w:sz="4" w:space="0" w:color="auto"/>
              <w:left w:val="single" w:sz="4" w:space="0" w:color="auto"/>
              <w:bottom w:val="single" w:sz="4" w:space="0" w:color="auto"/>
              <w:right w:val="single" w:sz="4" w:space="0" w:color="auto"/>
            </w:tcBorders>
          </w:tcPr>
          <w:p w14:paraId="5B5B934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211" w:type="dxa"/>
            <w:gridSpan w:val="2"/>
            <w:tcBorders>
              <w:top w:val="single" w:sz="4" w:space="0" w:color="auto"/>
              <w:left w:val="single" w:sz="4" w:space="0" w:color="auto"/>
              <w:bottom w:val="single" w:sz="4" w:space="0" w:color="auto"/>
              <w:right w:val="single" w:sz="4" w:space="0" w:color="auto"/>
            </w:tcBorders>
          </w:tcPr>
          <w:p w14:paraId="632E9BA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0E175095"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F7B2CF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2378A22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5F0676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52BC136A"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6C457534" w14:textId="77777777" w:rsidTr="005B0175">
        <w:tc>
          <w:tcPr>
            <w:tcW w:w="624" w:type="dxa"/>
            <w:tcBorders>
              <w:top w:val="single" w:sz="4" w:space="0" w:color="auto"/>
              <w:left w:val="single" w:sz="4" w:space="0" w:color="auto"/>
              <w:bottom w:val="single" w:sz="4" w:space="0" w:color="auto"/>
              <w:right w:val="single" w:sz="4" w:space="0" w:color="auto"/>
            </w:tcBorders>
            <w:shd w:val="clear" w:color="auto" w:fill="auto"/>
          </w:tcPr>
          <w:p w14:paraId="37D91FD6"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4.3</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1FA73268"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C350FC" w:rsidRPr="00276FF8" w14:paraId="32F0FB3E" w14:textId="77777777" w:rsidTr="00FC05EC">
        <w:tc>
          <w:tcPr>
            <w:tcW w:w="624" w:type="dxa"/>
            <w:tcBorders>
              <w:top w:val="single" w:sz="4" w:space="0" w:color="auto"/>
              <w:left w:val="single" w:sz="4" w:space="0" w:color="auto"/>
              <w:bottom w:val="single" w:sz="4" w:space="0" w:color="auto"/>
              <w:right w:val="single" w:sz="4" w:space="0" w:color="auto"/>
            </w:tcBorders>
          </w:tcPr>
          <w:p w14:paraId="3FAE394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4.3.1</w:t>
            </w:r>
          </w:p>
        </w:tc>
        <w:tc>
          <w:tcPr>
            <w:tcW w:w="2493" w:type="dxa"/>
            <w:tcBorders>
              <w:top w:val="single" w:sz="4" w:space="0" w:color="auto"/>
              <w:left w:val="single" w:sz="4" w:space="0" w:color="auto"/>
              <w:bottom w:val="single" w:sz="4" w:space="0" w:color="auto"/>
              <w:right w:val="single" w:sz="4" w:space="0" w:color="auto"/>
            </w:tcBorders>
          </w:tcPr>
          <w:p w14:paraId="19D886DB"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2494" w:type="dxa"/>
            <w:tcBorders>
              <w:top w:val="single" w:sz="4" w:space="0" w:color="auto"/>
              <w:left w:val="single" w:sz="4" w:space="0" w:color="auto"/>
              <w:bottom w:val="single" w:sz="4" w:space="0" w:color="auto"/>
              <w:right w:val="single" w:sz="4" w:space="0" w:color="auto"/>
            </w:tcBorders>
          </w:tcPr>
          <w:p w14:paraId="22BA312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14:paraId="5BFCD52C" w14:textId="77777777" w:rsidR="00C350FC"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14:paraId="0D8AECAD" w14:textId="77777777" w:rsidR="00A45437" w:rsidRPr="00276FF8" w:rsidRDefault="00A45437"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При определении размера выплачиваемого вознаграждения членам исполнительных органов и иным ключевым руководящим работникам общества учитываются риски, которое несет общество, с тем чтобы избежать создания стимулов к принятию чрезмерно рискованных управленческих решений</w:t>
            </w:r>
          </w:p>
        </w:tc>
        <w:tc>
          <w:tcPr>
            <w:tcW w:w="2211" w:type="dxa"/>
            <w:gridSpan w:val="2"/>
            <w:tcBorders>
              <w:top w:val="single" w:sz="4" w:space="0" w:color="auto"/>
              <w:left w:val="single" w:sz="4" w:space="0" w:color="auto"/>
              <w:bottom w:val="single" w:sz="4" w:space="0" w:color="auto"/>
              <w:right w:val="single" w:sz="4" w:space="0" w:color="auto"/>
            </w:tcBorders>
          </w:tcPr>
          <w:p w14:paraId="25A66DB5"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CCB8FD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85947A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041F905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9F120F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42896E08" w14:textId="77777777" w:rsidR="00FC05EC" w:rsidRDefault="00FC05EC" w:rsidP="00FC05EC">
            <w:pPr>
              <w:widowControl w:val="0"/>
              <w:spacing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 xml:space="preserve">Критерий </w:t>
            </w:r>
            <w:r w:rsidRPr="00B51393">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не соблюдается.</w:t>
            </w:r>
          </w:p>
          <w:p w14:paraId="2D4EF064" w14:textId="77777777" w:rsidR="00FC05EC" w:rsidRDefault="00FC05EC" w:rsidP="00FC05EC">
            <w:pPr>
              <w:pStyle w:val="ConsPlusNormal"/>
              <w:spacing w:before="60"/>
              <w:ind w:firstLine="255"/>
              <w:rPr>
                <w:rStyle w:val="ab"/>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b"/>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sidR="00875B56">
              <w:rPr>
                <w:rStyle w:val="ab"/>
                <w:rFonts w:ascii="Times New Roman" w:hAnsi="Times New Roman" w:cs="Times New Roman"/>
                <w:sz w:val="20"/>
                <w:szCs w:val="20"/>
              </w:rPr>
              <w:t xml:space="preserve">система вознаграждения  предусматривается в трудовых договорах с лицами, входящими в состав исполнительных органов, при этом </w:t>
            </w:r>
            <w:r>
              <w:rPr>
                <w:rFonts w:ascii="Times New Roman" w:hAnsi="Times New Roman" w:cs="Times New Roman"/>
                <w:sz w:val="20"/>
                <w:szCs w:val="20"/>
              </w:rPr>
              <w:t>рассмотрение годовых показателей эффективности в отношении исполнительных органов общества не осуществлялось. С учетом вышеуказанной специфики деятельности общества общество практикует фиксированный размер вознаграждений. Также в связи с вышеуказанной спецификой деятельности общества не утвержден п</w:t>
            </w:r>
            <w:r>
              <w:rPr>
                <w:rStyle w:val="ab"/>
                <w:rFonts w:ascii="Times New Roman" w:hAnsi="Times New Roman" w:cs="Times New Roman"/>
                <w:sz w:val="20"/>
                <w:szCs w:val="20"/>
              </w:rPr>
              <w:t xml:space="preserve">еречень ключевых руководящих сотрудников общества. </w:t>
            </w:r>
          </w:p>
          <w:p w14:paraId="4868EABE" w14:textId="77777777" w:rsidR="00875B56" w:rsidRDefault="00875B56" w:rsidP="00FC05EC">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Совет директоров рассматривал систему вознаграждения президента общества и ее оценку в 2019 году при утверждении условий трудового договора с таким лицом.</w:t>
            </w:r>
          </w:p>
          <w:p w14:paraId="7C02609F" w14:textId="77777777" w:rsidR="00875B56" w:rsidRDefault="00FC05EC" w:rsidP="00FC05EC">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принятия Советом </w:t>
            </w:r>
            <w:r w:rsidR="00875B56">
              <w:rPr>
                <w:rStyle w:val="ab"/>
                <w:rFonts w:ascii="Times New Roman" w:hAnsi="Times New Roman" w:cs="Times New Roman"/>
                <w:sz w:val="20"/>
                <w:szCs w:val="20"/>
              </w:rPr>
              <w:t xml:space="preserve">директоров решения о </w:t>
            </w:r>
            <w:r>
              <w:rPr>
                <w:rStyle w:val="ab"/>
                <w:rFonts w:ascii="Times New Roman" w:hAnsi="Times New Roman" w:cs="Times New Roman"/>
                <w:sz w:val="20"/>
                <w:szCs w:val="20"/>
              </w:rPr>
              <w:t xml:space="preserve">целесообразности установления </w:t>
            </w:r>
            <w:r w:rsidR="00875B56">
              <w:rPr>
                <w:rStyle w:val="ab"/>
                <w:rFonts w:ascii="Times New Roman" w:hAnsi="Times New Roman" w:cs="Times New Roman"/>
                <w:sz w:val="20"/>
                <w:szCs w:val="20"/>
              </w:rPr>
              <w:t xml:space="preserve">переменной части вознаграждения исполнительным органам совет директоров рассмотри введение </w:t>
            </w:r>
            <w:r>
              <w:rPr>
                <w:rStyle w:val="ab"/>
                <w:rFonts w:ascii="Times New Roman" w:hAnsi="Times New Roman" w:cs="Times New Roman"/>
                <w:sz w:val="20"/>
                <w:szCs w:val="20"/>
              </w:rPr>
              <w:t>годовых показателей эффективности</w:t>
            </w:r>
            <w:r w:rsidR="00875B56">
              <w:rPr>
                <w:rStyle w:val="ab"/>
                <w:rFonts w:ascii="Times New Roman" w:hAnsi="Times New Roman" w:cs="Times New Roman"/>
                <w:sz w:val="20"/>
                <w:szCs w:val="20"/>
              </w:rPr>
              <w:t xml:space="preserve"> и их использование для определения размера такой переменной части вознаграждения.</w:t>
            </w:r>
          </w:p>
          <w:p w14:paraId="0241BFA8" w14:textId="77777777" w:rsidR="00875B56" w:rsidRDefault="00875B56" w:rsidP="00875B56">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совет директоров рассмотрит систему вознаграждений таких лиц и/или ее пересмотр при необходимости, в том числе в части переменной части вознаграждения и критериев ее исполнения.</w:t>
            </w:r>
          </w:p>
          <w:p w14:paraId="2F62484E" w14:textId="77777777" w:rsidR="00FC05EC" w:rsidRDefault="00FC05EC" w:rsidP="00FC05EC">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w:t>
            </w:r>
            <w:r w:rsidR="00875B56">
              <w:rPr>
                <w:rStyle w:val="ab"/>
                <w:rFonts w:ascii="Times New Roman" w:hAnsi="Times New Roman" w:cs="Times New Roman"/>
                <w:sz w:val="20"/>
                <w:szCs w:val="20"/>
              </w:rPr>
              <w:t xml:space="preserve"> частично</w:t>
            </w:r>
            <w:r>
              <w:rPr>
                <w:rStyle w:val="ab"/>
                <w:rFonts w:ascii="Times New Roman" w:hAnsi="Times New Roman" w:cs="Times New Roman"/>
                <w:sz w:val="20"/>
                <w:szCs w:val="20"/>
              </w:rPr>
              <w:t>.</w:t>
            </w:r>
          </w:p>
          <w:p w14:paraId="687C9B9F" w14:textId="77777777" w:rsidR="00875B56" w:rsidRDefault="00875B56" w:rsidP="00875B56">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Совет директоров рассматривал систему вознаграждения президента общества и ее оценку в 2019 году при утверждении условий трудового договора с таким лицом.</w:t>
            </w:r>
          </w:p>
          <w:p w14:paraId="0F6B17F4" w14:textId="77777777" w:rsidR="00875B56" w:rsidRDefault="00875B56" w:rsidP="00875B56">
            <w:pPr>
              <w:pStyle w:val="ConsPlusNormal"/>
              <w:spacing w:before="60"/>
              <w:ind w:firstLine="255"/>
              <w:rPr>
                <w:rStyle w:val="ab"/>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b"/>
                <w:rFonts w:ascii="Times New Roman" w:hAnsi="Times New Roman" w:cs="Times New Roman"/>
                <w:sz w:val="20"/>
                <w:szCs w:val="20"/>
              </w:rPr>
              <w:t>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в обществе</w:t>
            </w:r>
            <w:r>
              <w:rPr>
                <w:rFonts w:ascii="Times New Roman" w:hAnsi="Times New Roman" w:cs="Times New Roman"/>
                <w:sz w:val="20"/>
                <w:szCs w:val="20"/>
              </w:rPr>
              <w:t xml:space="preserve"> не утвержден п</w:t>
            </w:r>
            <w:r>
              <w:rPr>
                <w:rStyle w:val="ab"/>
                <w:rFonts w:ascii="Times New Roman" w:hAnsi="Times New Roman" w:cs="Times New Roman"/>
                <w:sz w:val="20"/>
                <w:szCs w:val="20"/>
              </w:rPr>
              <w:t xml:space="preserve">еречень ключевых руководящих сотрудников общества. </w:t>
            </w:r>
          </w:p>
          <w:p w14:paraId="1A82A26A" w14:textId="77777777" w:rsidR="00A45437" w:rsidRDefault="00A45437" w:rsidP="00A45437">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утверждения перечня ключевых руководящих сотрудников группы общества совет директоров рассмотрит систему вознаграждений таких лиц и/или ее оценку.</w:t>
            </w:r>
          </w:p>
          <w:p w14:paraId="209D8DE2" w14:textId="77777777" w:rsidR="00A45437" w:rsidRDefault="00A45437" w:rsidP="00A45437">
            <w:pPr>
              <w:widowControl w:val="0"/>
              <w:spacing w:before="20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не соблюдается.</w:t>
            </w:r>
          </w:p>
          <w:p w14:paraId="5758D49E" w14:textId="77777777" w:rsidR="00A45437" w:rsidRDefault="00A45437" w:rsidP="00A45437">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Совет директоров рассматривал систему вознаграждения президента общества в 2019 году при утверждении условий трудового договора с таким лицом. Необходимость правильной организации управления рисками возложена на президента как его должностная обязанность в соответствии с Положением о единоличном исполнительном органе (президенте) общества.</w:t>
            </w:r>
          </w:p>
          <w:p w14:paraId="05E1901D" w14:textId="77777777" w:rsidR="00A45437" w:rsidRDefault="00A45437" w:rsidP="00A45437">
            <w:pPr>
              <w:pStyle w:val="ConsPlusNormal"/>
              <w:spacing w:before="60"/>
              <w:ind w:firstLine="255"/>
              <w:rPr>
                <w:rStyle w:val="ab"/>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b"/>
                <w:rFonts w:ascii="Times New Roman" w:hAnsi="Times New Roman" w:cs="Times New Roman"/>
                <w:sz w:val="20"/>
                <w:szCs w:val="20"/>
              </w:rPr>
              <w:t>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в обществе</w:t>
            </w:r>
            <w:r>
              <w:rPr>
                <w:rFonts w:ascii="Times New Roman" w:hAnsi="Times New Roman" w:cs="Times New Roman"/>
                <w:sz w:val="20"/>
                <w:szCs w:val="20"/>
              </w:rPr>
              <w:t xml:space="preserve"> не утвержден п</w:t>
            </w:r>
            <w:r>
              <w:rPr>
                <w:rStyle w:val="ab"/>
                <w:rFonts w:ascii="Times New Roman" w:hAnsi="Times New Roman" w:cs="Times New Roman"/>
                <w:sz w:val="20"/>
                <w:szCs w:val="20"/>
              </w:rPr>
              <w:t xml:space="preserve">еречень ключевых руководящих сотрудников общества. </w:t>
            </w:r>
          </w:p>
          <w:p w14:paraId="39624C6D" w14:textId="77777777" w:rsidR="009E6A32" w:rsidRPr="004E5357" w:rsidRDefault="009E6A32" w:rsidP="009E6A32">
            <w:pPr>
              <w:pStyle w:val="ConsPlusNormal"/>
              <w:spacing w:before="60"/>
              <w:ind w:firstLine="258"/>
              <w:rPr>
                <w:rStyle w:val="ab"/>
                <w:rFonts w:ascii="Times New Roman" w:hAnsi="Times New Roman" w:cs="Times New Roman"/>
                <w:sz w:val="20"/>
                <w:szCs w:val="20"/>
              </w:rPr>
            </w:pPr>
            <w:r w:rsidRPr="004E5357">
              <w:rPr>
                <w:rStyle w:val="ab"/>
                <w:rFonts w:ascii="Times New Roman" w:hAnsi="Times New Roman" w:cs="Times New Roman"/>
                <w:sz w:val="20"/>
                <w:szCs w:val="20"/>
              </w:rPr>
              <w:t xml:space="preserve">В отчетном периоде Совет директоров не утверждал отдельно приемлемую величину рисков («риск-аппетит»). </w:t>
            </w:r>
          </w:p>
          <w:p w14:paraId="0B1ACBAA" w14:textId="77777777" w:rsidR="009E6A32" w:rsidRPr="004E5357" w:rsidRDefault="009E6A32" w:rsidP="009E6A32">
            <w:pPr>
              <w:pStyle w:val="ConsPlusNormal"/>
              <w:spacing w:before="60"/>
              <w:ind w:firstLine="258"/>
              <w:rPr>
                <w:rStyle w:val="ab"/>
                <w:rFonts w:ascii="Times New Roman" w:hAnsi="Times New Roman" w:cs="Times New Roman"/>
                <w:sz w:val="20"/>
                <w:szCs w:val="20"/>
              </w:rPr>
            </w:pPr>
            <w:r w:rsidRPr="004E5357">
              <w:rPr>
                <w:rStyle w:val="ab"/>
                <w:rFonts w:ascii="Times New Roman" w:hAnsi="Times New Roman" w:cs="Times New Roman"/>
                <w:sz w:val="20"/>
                <w:szCs w:val="20"/>
              </w:rPr>
              <w:t>Однако обществом ежегодно производится анализ системы управления рисками и внутреннего контроля, Советом директоров на практике обсуждаются его результаты, в том числе приемлемость рисков и мероприятия по управлению рисками, заслушивается оценка внутренним аудитом систем управления рисками и внутреннего контроля.</w:t>
            </w:r>
          </w:p>
          <w:p w14:paraId="1E03F8F9" w14:textId="77777777" w:rsidR="009E6A32" w:rsidRDefault="009E6A32" w:rsidP="009E6A32">
            <w:pPr>
              <w:widowControl w:val="0"/>
              <w:spacing w:before="60" w:after="0" w:line="240" w:lineRule="auto"/>
              <w:ind w:firstLine="255"/>
              <w:rPr>
                <w:rStyle w:val="ab"/>
                <w:rFonts w:ascii="Times New Roman" w:hAnsi="Times New Roman" w:cs="Times New Roman"/>
                <w:sz w:val="20"/>
                <w:szCs w:val="20"/>
              </w:rPr>
            </w:pPr>
            <w:r w:rsidRPr="004E5357">
              <w:rPr>
                <w:rStyle w:val="ab"/>
                <w:rFonts w:ascii="Times New Roman" w:hAnsi="Times New Roman" w:cs="Times New Roman"/>
                <w:sz w:val="20"/>
                <w:szCs w:val="20"/>
              </w:rPr>
              <w:t xml:space="preserve">Общество планирует в 2023 году </w:t>
            </w:r>
            <w:r>
              <w:rPr>
                <w:rStyle w:val="ab"/>
                <w:rFonts w:ascii="Times New Roman" w:hAnsi="Times New Roman" w:cs="Times New Roman"/>
                <w:sz w:val="20"/>
                <w:szCs w:val="20"/>
              </w:rPr>
              <w:t xml:space="preserve">актуализировать положение о комитете совета директоров по аудиту, </w:t>
            </w:r>
            <w:r w:rsidRPr="004E5357">
              <w:rPr>
                <w:rStyle w:val="ab"/>
                <w:rFonts w:ascii="Times New Roman" w:hAnsi="Times New Roman" w:cs="Times New Roman"/>
                <w:sz w:val="20"/>
                <w:szCs w:val="20"/>
              </w:rPr>
              <w:t xml:space="preserve">сформировать </w:t>
            </w:r>
            <w:r>
              <w:rPr>
                <w:rStyle w:val="ab"/>
                <w:rFonts w:ascii="Times New Roman" w:hAnsi="Times New Roman" w:cs="Times New Roman"/>
                <w:sz w:val="20"/>
                <w:szCs w:val="20"/>
              </w:rPr>
              <w:t>данный комитет</w:t>
            </w:r>
            <w:r w:rsidRPr="004E5357">
              <w:rPr>
                <w:rStyle w:val="ab"/>
                <w:rFonts w:ascii="Times New Roman" w:hAnsi="Times New Roman" w:cs="Times New Roman"/>
                <w:sz w:val="20"/>
                <w:szCs w:val="20"/>
              </w:rPr>
              <w:t xml:space="preserve">, который рассмотрит в дальнейшем </w:t>
            </w:r>
            <w:r>
              <w:rPr>
                <w:rStyle w:val="ab"/>
                <w:rFonts w:ascii="Times New Roman" w:hAnsi="Times New Roman" w:cs="Times New Roman"/>
                <w:sz w:val="20"/>
                <w:szCs w:val="20"/>
              </w:rPr>
              <w:t xml:space="preserve">необходимость актуализации внутренних документов общества в области управления рисками и внутреннего контроля. В случае утверждения данных документов Совет директоров и комитет по аудиту начнут работу по разработке плана действий по определению перечня рисков группы общества и организации </w:t>
            </w:r>
            <w:r w:rsidRPr="004E5357">
              <w:rPr>
                <w:rStyle w:val="ab"/>
                <w:rFonts w:ascii="Times New Roman" w:hAnsi="Times New Roman" w:cs="Times New Roman"/>
                <w:sz w:val="20"/>
                <w:szCs w:val="20"/>
              </w:rPr>
              <w:t>определени</w:t>
            </w:r>
            <w:r>
              <w:rPr>
                <w:rStyle w:val="ab"/>
                <w:rFonts w:ascii="Times New Roman" w:hAnsi="Times New Roman" w:cs="Times New Roman"/>
                <w:sz w:val="20"/>
                <w:szCs w:val="20"/>
              </w:rPr>
              <w:t>я</w:t>
            </w:r>
            <w:r w:rsidRPr="004E5357">
              <w:rPr>
                <w:rStyle w:val="ab"/>
                <w:rFonts w:ascii="Times New Roman" w:hAnsi="Times New Roman" w:cs="Times New Roman"/>
                <w:sz w:val="20"/>
                <w:szCs w:val="20"/>
              </w:rPr>
              <w:t xml:space="preserve"> «риск-аппетита» для общества</w:t>
            </w:r>
            <w:r>
              <w:rPr>
                <w:rStyle w:val="ab"/>
                <w:rFonts w:ascii="Times New Roman" w:hAnsi="Times New Roman" w:cs="Times New Roman"/>
                <w:sz w:val="20"/>
                <w:szCs w:val="20"/>
              </w:rPr>
              <w:t xml:space="preserve"> и его группы, а также по учету соблюдения уровня «риск-аппетита» при оценке системы вознаграждений. </w:t>
            </w:r>
          </w:p>
          <w:p w14:paraId="1973357C" w14:textId="77777777" w:rsidR="00875B56" w:rsidRDefault="00A45437" w:rsidP="009E6A32">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утверждения перечня ключевых руководящих сотрудников группы общества совет директоров рассмотрит </w:t>
            </w:r>
            <w:r w:rsidR="009E6A32">
              <w:rPr>
                <w:rStyle w:val="ab"/>
                <w:rFonts w:ascii="Times New Roman" w:hAnsi="Times New Roman" w:cs="Times New Roman"/>
                <w:sz w:val="20"/>
                <w:szCs w:val="20"/>
              </w:rPr>
              <w:t xml:space="preserve">введение в </w:t>
            </w:r>
            <w:r>
              <w:rPr>
                <w:rStyle w:val="ab"/>
                <w:rFonts w:ascii="Times New Roman" w:hAnsi="Times New Roman" w:cs="Times New Roman"/>
                <w:sz w:val="20"/>
                <w:szCs w:val="20"/>
              </w:rPr>
              <w:t xml:space="preserve">систему вознаграждений таких лиц </w:t>
            </w:r>
            <w:r w:rsidR="009E6A32">
              <w:rPr>
                <w:rStyle w:val="ab"/>
                <w:rFonts w:ascii="Times New Roman" w:hAnsi="Times New Roman" w:cs="Times New Roman"/>
                <w:sz w:val="20"/>
                <w:szCs w:val="20"/>
              </w:rPr>
              <w:t>показатель соблюдения уровня «риск-аппетита»</w:t>
            </w:r>
            <w:r>
              <w:rPr>
                <w:rStyle w:val="ab"/>
                <w:rFonts w:ascii="Times New Roman" w:hAnsi="Times New Roman" w:cs="Times New Roman"/>
                <w:sz w:val="20"/>
                <w:szCs w:val="20"/>
              </w:rPr>
              <w:t>.</w:t>
            </w:r>
          </w:p>
          <w:p w14:paraId="73D7A565" w14:textId="77777777" w:rsidR="00FC05EC" w:rsidRPr="00276FF8" w:rsidRDefault="00FC05EC" w:rsidP="00C350FC">
            <w:pPr>
              <w:pStyle w:val="ConsPlusNormal"/>
              <w:rPr>
                <w:rFonts w:ascii="Times New Roman" w:hAnsi="Times New Roman" w:cs="Times New Roman"/>
                <w:sz w:val="20"/>
                <w:szCs w:val="20"/>
              </w:rPr>
            </w:pPr>
          </w:p>
        </w:tc>
      </w:tr>
      <w:tr w:rsidR="00C350FC" w:rsidRPr="00276FF8" w14:paraId="011908B2" w14:textId="77777777" w:rsidTr="00C350FC">
        <w:tc>
          <w:tcPr>
            <w:tcW w:w="624" w:type="dxa"/>
            <w:tcBorders>
              <w:top w:val="single" w:sz="4" w:space="0" w:color="auto"/>
              <w:left w:val="single" w:sz="4" w:space="0" w:color="auto"/>
              <w:bottom w:val="single" w:sz="4" w:space="0" w:color="auto"/>
              <w:right w:val="single" w:sz="4" w:space="0" w:color="auto"/>
            </w:tcBorders>
          </w:tcPr>
          <w:p w14:paraId="61E3548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4.3.2</w:t>
            </w:r>
          </w:p>
        </w:tc>
        <w:tc>
          <w:tcPr>
            <w:tcW w:w="2493" w:type="dxa"/>
            <w:tcBorders>
              <w:top w:val="single" w:sz="4" w:space="0" w:color="auto"/>
              <w:left w:val="single" w:sz="4" w:space="0" w:color="auto"/>
              <w:bottom w:val="single" w:sz="4" w:space="0" w:color="auto"/>
              <w:right w:val="single" w:sz="4" w:space="0" w:color="auto"/>
            </w:tcBorders>
          </w:tcPr>
          <w:p w14:paraId="692FE66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494" w:type="dxa"/>
            <w:tcBorders>
              <w:top w:val="single" w:sz="4" w:space="0" w:color="auto"/>
              <w:left w:val="single" w:sz="4" w:space="0" w:color="auto"/>
              <w:bottom w:val="single" w:sz="4" w:space="0" w:color="auto"/>
              <w:right w:val="single" w:sz="4" w:space="0" w:color="auto"/>
            </w:tcBorders>
          </w:tcPr>
          <w:p w14:paraId="6DA6482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случае, если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 программа предусматривает, что право реализации таких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1F2A87AA" w14:textId="77777777" w:rsidR="00C350FC" w:rsidRPr="00276FF8" w:rsidRDefault="00462241"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3DA33E8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AA29C9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0B5EBEC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CCA85CE" w14:textId="77777777" w:rsidR="00C350FC" w:rsidRPr="00276FF8" w:rsidRDefault="00462241"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107C06AE" w14:textId="77777777"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w:t>
            </w:r>
          </w:p>
        </w:tc>
      </w:tr>
      <w:tr w:rsidR="00C350FC" w:rsidRPr="00276FF8" w14:paraId="5791C4C5" w14:textId="77777777" w:rsidTr="00C350FC">
        <w:tc>
          <w:tcPr>
            <w:tcW w:w="624" w:type="dxa"/>
            <w:tcBorders>
              <w:top w:val="single" w:sz="4" w:space="0" w:color="auto"/>
              <w:left w:val="single" w:sz="4" w:space="0" w:color="auto"/>
              <w:bottom w:val="single" w:sz="4" w:space="0" w:color="auto"/>
              <w:right w:val="single" w:sz="4" w:space="0" w:color="auto"/>
            </w:tcBorders>
          </w:tcPr>
          <w:p w14:paraId="386F531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4.3.3</w:t>
            </w:r>
          </w:p>
        </w:tc>
        <w:tc>
          <w:tcPr>
            <w:tcW w:w="2493" w:type="dxa"/>
            <w:tcBorders>
              <w:top w:val="single" w:sz="4" w:space="0" w:color="auto"/>
              <w:left w:val="single" w:sz="4" w:space="0" w:color="auto"/>
              <w:bottom w:val="single" w:sz="4" w:space="0" w:color="auto"/>
              <w:right w:val="single" w:sz="4" w:space="0" w:color="auto"/>
            </w:tcBorders>
          </w:tcPr>
          <w:p w14:paraId="21D30BD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494" w:type="dxa"/>
            <w:tcBorders>
              <w:top w:val="single" w:sz="4" w:space="0" w:color="auto"/>
              <w:left w:val="single" w:sz="4" w:space="0" w:color="auto"/>
              <w:bottom w:val="single" w:sz="4" w:space="0" w:color="auto"/>
              <w:right w:val="single" w:sz="4" w:space="0" w:color="auto"/>
            </w:tcBorders>
          </w:tcPr>
          <w:p w14:paraId="387B34A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Сумма компенсации ("золотой парашют"), выплачиваемая обществом в случае досрочного прекращения полномочий членам исполнительных органов или ключевым руководящим работникам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211" w:type="dxa"/>
            <w:gridSpan w:val="2"/>
            <w:tcBorders>
              <w:top w:val="single" w:sz="4" w:space="0" w:color="auto"/>
              <w:left w:val="single" w:sz="4" w:space="0" w:color="auto"/>
              <w:bottom w:val="single" w:sz="4" w:space="0" w:color="auto"/>
              <w:right w:val="single" w:sz="4" w:space="0" w:color="auto"/>
            </w:tcBorders>
          </w:tcPr>
          <w:p w14:paraId="699F4E1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1F84CD3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4C245B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6BF8A1C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C62CFD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35CB6941"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18F35060" w14:textId="77777777" w:rsidTr="004F5F13">
        <w:tc>
          <w:tcPr>
            <w:tcW w:w="624" w:type="dxa"/>
            <w:tcBorders>
              <w:top w:val="single" w:sz="4" w:space="0" w:color="auto"/>
              <w:left w:val="single" w:sz="4" w:space="0" w:color="auto"/>
              <w:bottom w:val="single" w:sz="4" w:space="0" w:color="auto"/>
              <w:right w:val="single" w:sz="4" w:space="0" w:color="auto"/>
            </w:tcBorders>
            <w:shd w:val="clear" w:color="auto" w:fill="auto"/>
          </w:tcPr>
          <w:p w14:paraId="0E369176"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5.1</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5E7711D0"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C350FC" w:rsidRPr="00276FF8" w14:paraId="3FA0AE69" w14:textId="77777777" w:rsidTr="00C350FC">
        <w:tc>
          <w:tcPr>
            <w:tcW w:w="624" w:type="dxa"/>
            <w:tcBorders>
              <w:top w:val="single" w:sz="4" w:space="0" w:color="auto"/>
              <w:left w:val="single" w:sz="4" w:space="0" w:color="auto"/>
              <w:bottom w:val="single" w:sz="4" w:space="0" w:color="auto"/>
              <w:right w:val="single" w:sz="4" w:space="0" w:color="auto"/>
            </w:tcBorders>
          </w:tcPr>
          <w:p w14:paraId="495F375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5.1.1</w:t>
            </w:r>
          </w:p>
        </w:tc>
        <w:tc>
          <w:tcPr>
            <w:tcW w:w="2493" w:type="dxa"/>
            <w:tcBorders>
              <w:top w:val="single" w:sz="4" w:space="0" w:color="auto"/>
              <w:left w:val="single" w:sz="4" w:space="0" w:color="auto"/>
              <w:bottom w:val="single" w:sz="4" w:space="0" w:color="auto"/>
              <w:right w:val="single" w:sz="4" w:space="0" w:color="auto"/>
            </w:tcBorders>
          </w:tcPr>
          <w:p w14:paraId="64DB9F0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tcPr>
          <w:p w14:paraId="587000B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Функции различных органов управления и подразделений общества в системе управления рисками и внутреннего контроля четко определены во внутренних документах/соответствующей политике общества, одобренной советом директоров</w:t>
            </w:r>
          </w:p>
        </w:tc>
        <w:tc>
          <w:tcPr>
            <w:tcW w:w="2211" w:type="dxa"/>
            <w:gridSpan w:val="2"/>
            <w:tcBorders>
              <w:top w:val="single" w:sz="4" w:space="0" w:color="auto"/>
              <w:left w:val="single" w:sz="4" w:space="0" w:color="auto"/>
              <w:bottom w:val="single" w:sz="4" w:space="0" w:color="auto"/>
              <w:right w:val="single" w:sz="4" w:space="0" w:color="auto"/>
            </w:tcBorders>
          </w:tcPr>
          <w:p w14:paraId="5BD8696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184FCCF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875E21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6D6F4A1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17A6E55"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30E79736"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38B3CA5D" w14:textId="77777777" w:rsidTr="00C350FC">
        <w:tc>
          <w:tcPr>
            <w:tcW w:w="624" w:type="dxa"/>
            <w:tcBorders>
              <w:top w:val="single" w:sz="4" w:space="0" w:color="auto"/>
              <w:left w:val="single" w:sz="4" w:space="0" w:color="auto"/>
              <w:bottom w:val="single" w:sz="4" w:space="0" w:color="auto"/>
              <w:right w:val="single" w:sz="4" w:space="0" w:color="auto"/>
            </w:tcBorders>
          </w:tcPr>
          <w:p w14:paraId="124FCA0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5.1.2</w:t>
            </w:r>
          </w:p>
        </w:tc>
        <w:tc>
          <w:tcPr>
            <w:tcW w:w="2493" w:type="dxa"/>
            <w:tcBorders>
              <w:top w:val="single" w:sz="4" w:space="0" w:color="auto"/>
              <w:left w:val="single" w:sz="4" w:space="0" w:color="auto"/>
              <w:bottom w:val="single" w:sz="4" w:space="0" w:color="auto"/>
              <w:right w:val="single" w:sz="4" w:space="0" w:color="auto"/>
            </w:tcBorders>
          </w:tcPr>
          <w:p w14:paraId="1A06979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tcPr>
          <w:p w14:paraId="09F2009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Исполнительные органы общества обеспечили распределение обязанностей, полномочий, ответственности в области управления рисками и внутреннего контроля между подотчетными им руководителями (начальниками) подразделений и отделов</w:t>
            </w:r>
          </w:p>
        </w:tc>
        <w:tc>
          <w:tcPr>
            <w:tcW w:w="2211" w:type="dxa"/>
            <w:gridSpan w:val="2"/>
            <w:tcBorders>
              <w:top w:val="single" w:sz="4" w:space="0" w:color="auto"/>
              <w:left w:val="single" w:sz="4" w:space="0" w:color="auto"/>
              <w:bottom w:val="single" w:sz="4" w:space="0" w:color="auto"/>
              <w:right w:val="single" w:sz="4" w:space="0" w:color="auto"/>
            </w:tcBorders>
          </w:tcPr>
          <w:p w14:paraId="240CF24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1FB65BD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1EE11BC"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152B2FD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4D71D1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3B83572A"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5BF4B8E8" w14:textId="77777777" w:rsidTr="00C350FC">
        <w:tc>
          <w:tcPr>
            <w:tcW w:w="624" w:type="dxa"/>
            <w:tcBorders>
              <w:top w:val="single" w:sz="4" w:space="0" w:color="auto"/>
              <w:left w:val="single" w:sz="4" w:space="0" w:color="auto"/>
              <w:bottom w:val="single" w:sz="4" w:space="0" w:color="auto"/>
              <w:right w:val="single" w:sz="4" w:space="0" w:color="auto"/>
            </w:tcBorders>
          </w:tcPr>
          <w:p w14:paraId="64671F0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5.1.3</w:t>
            </w:r>
          </w:p>
        </w:tc>
        <w:tc>
          <w:tcPr>
            <w:tcW w:w="2493" w:type="dxa"/>
            <w:tcBorders>
              <w:top w:val="single" w:sz="4" w:space="0" w:color="auto"/>
              <w:left w:val="single" w:sz="4" w:space="0" w:color="auto"/>
              <w:bottom w:val="single" w:sz="4" w:space="0" w:color="auto"/>
              <w:right w:val="single" w:sz="4" w:space="0" w:color="auto"/>
            </w:tcBorders>
          </w:tcPr>
          <w:p w14:paraId="631E808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494" w:type="dxa"/>
            <w:tcBorders>
              <w:top w:val="single" w:sz="4" w:space="0" w:color="auto"/>
              <w:left w:val="single" w:sz="4" w:space="0" w:color="auto"/>
              <w:bottom w:val="single" w:sz="4" w:space="0" w:color="auto"/>
              <w:right w:val="single" w:sz="4" w:space="0" w:color="auto"/>
            </w:tcBorders>
          </w:tcPr>
          <w:p w14:paraId="24356FD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утверждена антикоррупционная политика.</w:t>
            </w:r>
          </w:p>
          <w:p w14:paraId="311173A9"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обществе организован безопасный, конфиденциальный и доступный способ (горячая линия)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058EF65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88CEFD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1DA30EC" w14:textId="77777777" w:rsidR="00C350FC" w:rsidRPr="00276FF8" w:rsidRDefault="004F5F13"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1A93A67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D656604" w14:textId="77777777" w:rsidR="00C350FC" w:rsidRPr="00276FF8" w:rsidRDefault="004F5F13"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260771EF" w14:textId="77777777" w:rsidR="006334D9" w:rsidRDefault="007C11DA" w:rsidP="006334D9">
            <w:pPr>
              <w:widowControl w:val="0"/>
              <w:spacing w:after="0" w:line="240" w:lineRule="auto"/>
              <w:ind w:firstLine="255"/>
              <w:rPr>
                <w:rStyle w:val="ab"/>
                <w:rFonts w:ascii="Times New Roman" w:hAnsi="Times New Roman" w:cs="Times New Roman"/>
                <w:sz w:val="20"/>
                <w:szCs w:val="20"/>
              </w:rPr>
            </w:pPr>
            <w:r w:rsidRPr="006334D9">
              <w:rPr>
                <w:rStyle w:val="ab"/>
                <w:rFonts w:ascii="Times New Roman" w:hAnsi="Times New Roman" w:cs="Times New Roman"/>
                <w:sz w:val="20"/>
                <w:szCs w:val="20"/>
                <w:u w:val="single"/>
              </w:rPr>
              <w:t>Критерий 1</w:t>
            </w:r>
            <w:r w:rsidR="006334D9">
              <w:rPr>
                <w:rStyle w:val="ab"/>
                <w:rFonts w:ascii="Times New Roman" w:hAnsi="Times New Roman" w:cs="Times New Roman"/>
                <w:sz w:val="20"/>
                <w:szCs w:val="20"/>
              </w:rPr>
              <w:t xml:space="preserve"> соблюдается частично, поскольку обществом предусматриваемые антикоррупционной политикой  процедуры и правила рассматриваются как часть системы управления рисками и внутреннего контроля, внутреннего аудита общества.</w:t>
            </w:r>
          </w:p>
          <w:p w14:paraId="06AAA66F" w14:textId="77777777" w:rsidR="007C11DA" w:rsidRDefault="006334D9" w:rsidP="004F5F13">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обществе действуют альтернативные процедуры: м</w:t>
            </w:r>
            <w:r w:rsidR="007C11DA">
              <w:rPr>
                <w:rStyle w:val="ab"/>
                <w:rFonts w:ascii="Times New Roman" w:hAnsi="Times New Roman" w:cs="Times New Roman"/>
                <w:sz w:val="20"/>
                <w:szCs w:val="20"/>
              </w:rPr>
              <w:t xml:space="preserve">еханизмы противодействия </w:t>
            </w:r>
            <w:r w:rsidR="00C25425">
              <w:rPr>
                <w:rStyle w:val="ab"/>
                <w:rFonts w:ascii="Times New Roman" w:hAnsi="Times New Roman" w:cs="Times New Roman"/>
                <w:sz w:val="20"/>
                <w:szCs w:val="20"/>
              </w:rPr>
              <w:t>злоупотреблениям</w:t>
            </w:r>
            <w:r w:rsidR="007C11DA">
              <w:rPr>
                <w:rStyle w:val="ab"/>
                <w:rFonts w:ascii="Times New Roman" w:hAnsi="Times New Roman" w:cs="Times New Roman"/>
                <w:sz w:val="20"/>
                <w:szCs w:val="20"/>
              </w:rPr>
              <w:t xml:space="preserve"> охватываются иными внутренними документами общества (</w:t>
            </w:r>
            <w:r w:rsidR="00C25425">
              <w:rPr>
                <w:rStyle w:val="ab"/>
                <w:rFonts w:ascii="Times New Roman" w:hAnsi="Times New Roman" w:cs="Times New Roman"/>
                <w:sz w:val="20"/>
                <w:szCs w:val="20"/>
              </w:rPr>
              <w:t>Положение о внутреннем аудите, Положение о системе управления рисками и внутреннего контроля).</w:t>
            </w:r>
          </w:p>
          <w:p w14:paraId="5BBFA42C" w14:textId="77777777" w:rsidR="00C25425" w:rsidRDefault="00C25425" w:rsidP="006334D9">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В случае принятия решения обществом о необходимости и целесообразности принятия антикоррупционной политики в виде отдельного документа такой документ будет рассмотрен и утвержден отдельно.</w:t>
            </w:r>
          </w:p>
          <w:p w14:paraId="620A207F" w14:textId="77777777" w:rsidR="00C350FC" w:rsidRPr="00276FF8" w:rsidRDefault="00C350FC" w:rsidP="006334D9">
            <w:pPr>
              <w:widowControl w:val="0"/>
              <w:spacing w:line="240" w:lineRule="auto"/>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По подпунктам 1 и 2 столбца 3: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p w14:paraId="398D9349" w14:textId="77777777" w:rsidR="004F5F13" w:rsidRDefault="00BE240C" w:rsidP="004F5F13">
            <w:pPr>
              <w:widowControl w:val="0"/>
              <w:spacing w:before="200" w:after="0" w:line="240" w:lineRule="auto"/>
              <w:ind w:firstLine="255"/>
              <w:rPr>
                <w:rFonts w:ascii="Times New Roman" w:eastAsia="Times New Roman" w:hAnsi="Times New Roman" w:cs="Times New Roman"/>
                <w:sz w:val="20"/>
                <w:szCs w:val="20"/>
              </w:rPr>
            </w:pPr>
            <w:r w:rsidRPr="00BE240C">
              <w:rPr>
                <w:rFonts w:ascii="Times New Roman" w:eastAsia="Times New Roman" w:hAnsi="Times New Roman" w:cs="Times New Roman"/>
                <w:sz w:val="20"/>
                <w:szCs w:val="20"/>
                <w:u w:val="single"/>
              </w:rPr>
              <w:t>Критерий 2</w:t>
            </w:r>
            <w:r>
              <w:rPr>
                <w:rFonts w:ascii="Times New Roman" w:eastAsia="Times New Roman" w:hAnsi="Times New Roman" w:cs="Times New Roman"/>
                <w:sz w:val="20"/>
                <w:szCs w:val="20"/>
              </w:rPr>
              <w:t xml:space="preserve"> соблюдается. </w:t>
            </w:r>
          </w:p>
          <w:p w14:paraId="0758279F" w14:textId="77777777" w:rsidR="00C350FC" w:rsidRPr="00BE240C" w:rsidRDefault="00BE240C" w:rsidP="004F5F13">
            <w:pPr>
              <w:widowControl w:val="0"/>
              <w:spacing w:before="60"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Обществом организована линия сообщений о злоупотреблениях и нарушениях через сайт общества в сети «Интернент» </w:t>
            </w:r>
            <w:hyperlink r:id="rId16" w:history="1">
              <w:r w:rsidRPr="00F72C7B">
                <w:rPr>
                  <w:rStyle w:val="a4"/>
                  <w:rFonts w:ascii="Times New Roman" w:eastAsia="Times New Roman" w:hAnsi="Times New Roman" w:cs="Times New Roman"/>
                  <w:sz w:val="20"/>
                  <w:szCs w:val="20"/>
                  <w:lang w:val="en-US"/>
                </w:rPr>
                <w:t>www</w:t>
              </w:r>
              <w:r w:rsidRPr="00F72C7B">
                <w:rPr>
                  <w:rStyle w:val="a4"/>
                  <w:rFonts w:ascii="Times New Roman" w:eastAsia="Times New Roman" w:hAnsi="Times New Roman" w:cs="Times New Roman"/>
                  <w:sz w:val="20"/>
                  <w:szCs w:val="20"/>
                </w:rPr>
                <w:t>.</w:t>
              </w:r>
              <w:r w:rsidRPr="00F72C7B">
                <w:rPr>
                  <w:rStyle w:val="a4"/>
                  <w:rFonts w:ascii="Times New Roman" w:eastAsia="Times New Roman" w:hAnsi="Times New Roman" w:cs="Times New Roman"/>
                  <w:sz w:val="20"/>
                  <w:szCs w:val="20"/>
                  <w:lang w:val="en-US"/>
                </w:rPr>
                <w:t>rosinter</w:t>
              </w:r>
              <w:r w:rsidRPr="00F72C7B">
                <w:rPr>
                  <w:rStyle w:val="a4"/>
                  <w:rFonts w:ascii="Times New Roman" w:eastAsia="Times New Roman" w:hAnsi="Times New Roman" w:cs="Times New Roman"/>
                  <w:sz w:val="20"/>
                  <w:szCs w:val="20"/>
                </w:rPr>
                <w:t>.</w:t>
              </w:r>
              <w:r w:rsidRPr="00F72C7B">
                <w:rPr>
                  <w:rStyle w:val="a4"/>
                  <w:rFonts w:ascii="Times New Roman" w:eastAsia="Times New Roman" w:hAnsi="Times New Roman" w:cs="Times New Roman"/>
                  <w:sz w:val="20"/>
                  <w:szCs w:val="20"/>
                  <w:lang w:val="en-US"/>
                </w:rPr>
                <w:t>ru</w:t>
              </w:r>
            </w:hyperlink>
            <w:r w:rsidRPr="00BE24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через форму связи (кнопка «Программа Доверие» на главной странице сайта).</w:t>
            </w:r>
          </w:p>
        </w:tc>
      </w:tr>
      <w:tr w:rsidR="00C350FC" w:rsidRPr="00276FF8" w14:paraId="32362452" w14:textId="77777777" w:rsidTr="00C350FC">
        <w:tc>
          <w:tcPr>
            <w:tcW w:w="624" w:type="dxa"/>
            <w:tcBorders>
              <w:top w:val="single" w:sz="4" w:space="0" w:color="auto"/>
              <w:left w:val="single" w:sz="4" w:space="0" w:color="auto"/>
              <w:bottom w:val="single" w:sz="4" w:space="0" w:color="auto"/>
              <w:right w:val="single" w:sz="4" w:space="0" w:color="auto"/>
            </w:tcBorders>
          </w:tcPr>
          <w:p w14:paraId="5666745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5.1.4</w:t>
            </w:r>
          </w:p>
        </w:tc>
        <w:tc>
          <w:tcPr>
            <w:tcW w:w="2493" w:type="dxa"/>
            <w:tcBorders>
              <w:top w:val="single" w:sz="4" w:space="0" w:color="auto"/>
              <w:left w:val="single" w:sz="4" w:space="0" w:color="auto"/>
              <w:bottom w:val="single" w:sz="4" w:space="0" w:color="auto"/>
              <w:right w:val="single" w:sz="4" w:space="0" w:color="auto"/>
            </w:tcBorders>
          </w:tcPr>
          <w:p w14:paraId="3389580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494" w:type="dxa"/>
            <w:tcBorders>
              <w:top w:val="single" w:sz="4" w:space="0" w:color="auto"/>
              <w:left w:val="single" w:sz="4" w:space="0" w:color="auto"/>
              <w:bottom w:val="single" w:sz="4" w:space="0" w:color="auto"/>
              <w:right w:val="single" w:sz="4" w:space="0" w:color="auto"/>
            </w:tcBorders>
          </w:tcPr>
          <w:p w14:paraId="370340D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совет директоров (комитет по аудиту и (или) комитет по рискам (при наличии) организовал проведение оценки надежности и эффективности системы управления рисками и внутреннего контроля.</w:t>
            </w:r>
          </w:p>
          <w:p w14:paraId="12DB3D5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совет директоров рассмотрел результаты оценки надежности и эффективности системы управления рисками и внутреннего контроля общества и сведения о результатах рассмотрения включены в состав годового отчета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7FCD0626" w14:textId="77777777" w:rsidR="00C350FC" w:rsidRPr="00276FF8" w:rsidRDefault="004F5F13"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7771CDF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3F6BDB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0BD8F89D"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DC65E6D" w14:textId="77777777" w:rsidR="00C350FC" w:rsidRPr="00276FF8" w:rsidRDefault="004F5F13"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5E2148B3" w14:textId="77777777" w:rsidR="004F5F13" w:rsidRDefault="004F5F13" w:rsidP="004F5F13">
            <w:pPr>
              <w:widowControl w:val="0"/>
              <w:spacing w:after="0"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Критерий 1</w:t>
            </w:r>
            <w:r>
              <w:rPr>
                <w:rFonts w:ascii="Times New Roman" w:eastAsia="Times New Roman" w:hAnsi="Times New Roman" w:cs="Times New Roman"/>
                <w:sz w:val="20"/>
                <w:szCs w:val="20"/>
              </w:rPr>
              <w:t xml:space="preserve"> соблюдается. </w:t>
            </w:r>
          </w:p>
          <w:p w14:paraId="3DEED158" w14:textId="77777777" w:rsidR="004F5F13" w:rsidRDefault="004F5F13" w:rsidP="004F5F13">
            <w:pPr>
              <w:widowControl w:val="0"/>
              <w:spacing w:before="200" w:after="0" w:line="240" w:lineRule="auto"/>
              <w:ind w:firstLine="255"/>
              <w:rPr>
                <w:rFonts w:ascii="Times New Roman" w:eastAsia="Times New Roman" w:hAnsi="Times New Roman" w:cs="Times New Roman"/>
                <w:sz w:val="20"/>
                <w:szCs w:val="20"/>
              </w:rPr>
            </w:pPr>
            <w:r w:rsidRPr="00BE240C">
              <w:rPr>
                <w:rFonts w:ascii="Times New Roman" w:eastAsia="Times New Roman" w:hAnsi="Times New Roman" w:cs="Times New Roman"/>
                <w:sz w:val="20"/>
                <w:szCs w:val="20"/>
                <w:u w:val="single"/>
              </w:rPr>
              <w:t>Критерий 2</w:t>
            </w:r>
            <w:r>
              <w:rPr>
                <w:rFonts w:ascii="Times New Roman" w:eastAsia="Times New Roman" w:hAnsi="Times New Roman" w:cs="Times New Roman"/>
                <w:sz w:val="20"/>
                <w:szCs w:val="20"/>
              </w:rPr>
              <w:t xml:space="preserve"> соблюдается. </w:t>
            </w:r>
          </w:p>
          <w:p w14:paraId="0DE20067"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59E7C5ED" w14:textId="77777777" w:rsidTr="000A3346">
        <w:tc>
          <w:tcPr>
            <w:tcW w:w="624" w:type="dxa"/>
            <w:tcBorders>
              <w:top w:val="single" w:sz="4" w:space="0" w:color="auto"/>
              <w:left w:val="single" w:sz="4" w:space="0" w:color="auto"/>
              <w:bottom w:val="single" w:sz="4" w:space="0" w:color="auto"/>
              <w:right w:val="single" w:sz="4" w:space="0" w:color="auto"/>
            </w:tcBorders>
            <w:shd w:val="clear" w:color="auto" w:fill="auto"/>
          </w:tcPr>
          <w:p w14:paraId="621C1A68"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5.2</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6B2DDF98"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C350FC" w:rsidRPr="00276FF8" w14:paraId="08132F22" w14:textId="77777777" w:rsidTr="00C350FC">
        <w:tc>
          <w:tcPr>
            <w:tcW w:w="624" w:type="dxa"/>
            <w:tcBorders>
              <w:top w:val="single" w:sz="4" w:space="0" w:color="auto"/>
              <w:left w:val="single" w:sz="4" w:space="0" w:color="auto"/>
              <w:bottom w:val="single" w:sz="4" w:space="0" w:color="auto"/>
              <w:right w:val="single" w:sz="4" w:space="0" w:color="auto"/>
            </w:tcBorders>
          </w:tcPr>
          <w:p w14:paraId="2BA0EAB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5.2.1</w:t>
            </w:r>
          </w:p>
        </w:tc>
        <w:tc>
          <w:tcPr>
            <w:tcW w:w="2493" w:type="dxa"/>
            <w:tcBorders>
              <w:top w:val="single" w:sz="4" w:space="0" w:color="auto"/>
              <w:left w:val="single" w:sz="4" w:space="0" w:color="auto"/>
              <w:bottom w:val="single" w:sz="4" w:space="0" w:color="auto"/>
              <w:right w:val="single" w:sz="4" w:space="0" w:color="auto"/>
            </w:tcBorders>
          </w:tcPr>
          <w:p w14:paraId="575A461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494" w:type="dxa"/>
            <w:tcBorders>
              <w:top w:val="single" w:sz="4" w:space="0" w:color="auto"/>
              <w:left w:val="single" w:sz="4" w:space="0" w:color="auto"/>
              <w:bottom w:val="single" w:sz="4" w:space="0" w:color="auto"/>
              <w:right w:val="single" w:sz="4" w:space="0" w:color="auto"/>
            </w:tcBorders>
          </w:tcPr>
          <w:p w14:paraId="3D402D6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привлечена независимая внешняя организация с тем же принципом подотчетности</w:t>
            </w:r>
          </w:p>
        </w:tc>
        <w:tc>
          <w:tcPr>
            <w:tcW w:w="2211" w:type="dxa"/>
            <w:gridSpan w:val="2"/>
            <w:tcBorders>
              <w:top w:val="single" w:sz="4" w:space="0" w:color="auto"/>
              <w:left w:val="single" w:sz="4" w:space="0" w:color="auto"/>
              <w:bottom w:val="single" w:sz="4" w:space="0" w:color="auto"/>
              <w:right w:val="single" w:sz="4" w:space="0" w:color="auto"/>
            </w:tcBorders>
          </w:tcPr>
          <w:p w14:paraId="621BDAE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61AAD3F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192C66E"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26D3550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472037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74FC248D"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2F4DBF03" w14:textId="77777777" w:rsidTr="00C350FC">
        <w:tc>
          <w:tcPr>
            <w:tcW w:w="624" w:type="dxa"/>
            <w:tcBorders>
              <w:top w:val="single" w:sz="4" w:space="0" w:color="auto"/>
              <w:left w:val="single" w:sz="4" w:space="0" w:color="auto"/>
              <w:bottom w:val="single" w:sz="4" w:space="0" w:color="auto"/>
              <w:right w:val="single" w:sz="4" w:space="0" w:color="auto"/>
            </w:tcBorders>
          </w:tcPr>
          <w:p w14:paraId="6303F33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5.2.2</w:t>
            </w:r>
          </w:p>
        </w:tc>
        <w:tc>
          <w:tcPr>
            <w:tcW w:w="2493" w:type="dxa"/>
            <w:tcBorders>
              <w:top w:val="single" w:sz="4" w:space="0" w:color="auto"/>
              <w:left w:val="single" w:sz="4" w:space="0" w:color="auto"/>
              <w:bottom w:val="single" w:sz="4" w:space="0" w:color="auto"/>
              <w:right w:val="single" w:sz="4" w:space="0" w:color="auto"/>
            </w:tcBorders>
          </w:tcPr>
          <w:p w14:paraId="2996198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Подразделение внутреннего аудита проводит оценку надежности и эффективности системы управления рисками и внутреннего контроля, а также оценку корпоративного управления, применяет общепринятые стандарты деятельности в области внутреннего аудита</w:t>
            </w:r>
          </w:p>
        </w:tc>
        <w:tc>
          <w:tcPr>
            <w:tcW w:w="2494" w:type="dxa"/>
            <w:tcBorders>
              <w:top w:val="single" w:sz="4" w:space="0" w:color="auto"/>
              <w:left w:val="single" w:sz="4" w:space="0" w:color="auto"/>
              <w:bottom w:val="single" w:sz="4" w:space="0" w:color="auto"/>
              <w:right w:val="single" w:sz="4" w:space="0" w:color="auto"/>
            </w:tcBorders>
          </w:tcPr>
          <w:p w14:paraId="7E5D879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в рамках проведения внутреннего аудита дана оценка надежности и эффективности системы управления рисками и внутреннего контроля.</w:t>
            </w:r>
          </w:p>
          <w:p w14:paraId="65276CE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в рамках проведения внутреннего аудита дана оценка практики (отдельных практик) корпоративного управления, включая процедуры информационного взаимодействия (в том числе по вопросам внутреннего контроля и управления рисками) на всех уровнях управления общества, а также взаимодействия с заинтересованными лицами</w:t>
            </w:r>
          </w:p>
        </w:tc>
        <w:tc>
          <w:tcPr>
            <w:tcW w:w="2211" w:type="dxa"/>
            <w:gridSpan w:val="2"/>
            <w:tcBorders>
              <w:top w:val="single" w:sz="4" w:space="0" w:color="auto"/>
              <w:left w:val="single" w:sz="4" w:space="0" w:color="auto"/>
              <w:bottom w:val="single" w:sz="4" w:space="0" w:color="auto"/>
              <w:right w:val="single" w:sz="4" w:space="0" w:color="auto"/>
            </w:tcBorders>
          </w:tcPr>
          <w:p w14:paraId="34895A25" w14:textId="77777777" w:rsidR="00C350FC" w:rsidRPr="00276FF8" w:rsidRDefault="000A3346"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соблюдается</w:t>
            </w:r>
          </w:p>
          <w:p w14:paraId="145405D3"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67034F5" w14:textId="77777777" w:rsidR="00C350FC" w:rsidRPr="00276FF8" w:rsidRDefault="000A3346"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 xml:space="preserve"> частично соблюдается</w:t>
            </w:r>
          </w:p>
          <w:p w14:paraId="49AC9BE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DE4F0C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52F54381" w14:textId="77777777" w:rsidR="000A3346" w:rsidRDefault="000A3346" w:rsidP="000A3346">
            <w:pPr>
              <w:widowControl w:val="0"/>
              <w:spacing w:line="240" w:lineRule="auto"/>
              <w:ind w:firstLine="258"/>
              <w:jc w:val="both"/>
              <w:rPr>
                <w:rStyle w:val="ab"/>
                <w:rFonts w:ascii="Times New Roman" w:hAnsi="Times New Roman" w:cs="Times New Roman"/>
                <w:sz w:val="20"/>
                <w:szCs w:val="20"/>
              </w:rPr>
            </w:pPr>
            <w:r w:rsidRPr="000A3346">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w:t>
            </w:r>
          </w:p>
          <w:p w14:paraId="262B7D9D" w14:textId="77777777" w:rsidR="000A3346" w:rsidRDefault="000A3346" w:rsidP="000A3346">
            <w:pPr>
              <w:pStyle w:val="ConsPlusNormal"/>
              <w:ind w:firstLine="258"/>
              <w:rPr>
                <w:rStyle w:val="ab"/>
                <w:rFonts w:ascii="Times New Roman" w:hAnsi="Times New Roman" w:cs="Times New Roman"/>
                <w:sz w:val="20"/>
                <w:szCs w:val="20"/>
              </w:rPr>
            </w:pPr>
            <w:r w:rsidRPr="000A3346">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w:t>
            </w:r>
          </w:p>
          <w:p w14:paraId="6D7EAA07" w14:textId="77777777" w:rsidR="00C350FC" w:rsidRPr="00276FF8" w:rsidRDefault="00C350FC" w:rsidP="000A3346">
            <w:pPr>
              <w:pStyle w:val="ConsPlusNormal"/>
              <w:ind w:firstLine="258"/>
              <w:rPr>
                <w:rFonts w:ascii="Times New Roman" w:hAnsi="Times New Roman" w:cs="Times New Roman"/>
                <w:sz w:val="20"/>
                <w:szCs w:val="20"/>
              </w:rPr>
            </w:pPr>
          </w:p>
        </w:tc>
      </w:tr>
      <w:tr w:rsidR="00C350FC" w:rsidRPr="00276FF8" w14:paraId="21511CA4" w14:textId="77777777" w:rsidTr="000871B5">
        <w:tc>
          <w:tcPr>
            <w:tcW w:w="624" w:type="dxa"/>
            <w:tcBorders>
              <w:top w:val="single" w:sz="4" w:space="0" w:color="auto"/>
              <w:left w:val="single" w:sz="4" w:space="0" w:color="auto"/>
              <w:bottom w:val="single" w:sz="4" w:space="0" w:color="auto"/>
              <w:right w:val="single" w:sz="4" w:space="0" w:color="auto"/>
            </w:tcBorders>
            <w:shd w:val="clear" w:color="auto" w:fill="auto"/>
          </w:tcPr>
          <w:p w14:paraId="54A5A24A"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6.1</w:t>
            </w:r>
          </w:p>
        </w:tc>
        <w:tc>
          <w:tcPr>
            <w:tcW w:w="9786" w:type="dxa"/>
            <w:gridSpan w:val="5"/>
            <w:tcBorders>
              <w:top w:val="single" w:sz="4" w:space="0" w:color="auto"/>
              <w:left w:val="single" w:sz="4" w:space="0" w:color="auto"/>
              <w:bottom w:val="single" w:sz="4" w:space="0" w:color="auto"/>
              <w:right w:val="single" w:sz="4" w:space="0" w:color="auto"/>
            </w:tcBorders>
            <w:shd w:val="clear" w:color="auto" w:fill="auto"/>
          </w:tcPr>
          <w:p w14:paraId="714FE6AB"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и его деятельность являются прозрачными для акционеров, инвесторов и иных заинтересованных лиц</w:t>
            </w:r>
          </w:p>
        </w:tc>
      </w:tr>
      <w:tr w:rsidR="00C350FC" w:rsidRPr="00276FF8" w14:paraId="1254CE25" w14:textId="77777777" w:rsidTr="00C350FC">
        <w:tc>
          <w:tcPr>
            <w:tcW w:w="624" w:type="dxa"/>
            <w:tcBorders>
              <w:top w:val="single" w:sz="4" w:space="0" w:color="auto"/>
              <w:left w:val="single" w:sz="4" w:space="0" w:color="auto"/>
              <w:bottom w:val="single" w:sz="4" w:space="0" w:color="auto"/>
              <w:right w:val="single" w:sz="4" w:space="0" w:color="auto"/>
            </w:tcBorders>
          </w:tcPr>
          <w:p w14:paraId="3FC4966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6.1.1</w:t>
            </w:r>
          </w:p>
        </w:tc>
        <w:tc>
          <w:tcPr>
            <w:tcW w:w="2493" w:type="dxa"/>
            <w:tcBorders>
              <w:top w:val="single" w:sz="4" w:space="0" w:color="auto"/>
              <w:left w:val="single" w:sz="4" w:space="0" w:color="auto"/>
              <w:bottom w:val="single" w:sz="4" w:space="0" w:color="auto"/>
              <w:right w:val="single" w:sz="4" w:space="0" w:color="auto"/>
            </w:tcBorders>
          </w:tcPr>
          <w:p w14:paraId="73CB74B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494" w:type="dxa"/>
            <w:tcBorders>
              <w:top w:val="single" w:sz="4" w:space="0" w:color="auto"/>
              <w:left w:val="single" w:sz="4" w:space="0" w:color="auto"/>
              <w:bottom w:val="single" w:sz="4" w:space="0" w:color="auto"/>
              <w:right w:val="single" w:sz="4" w:space="0" w:color="auto"/>
            </w:tcBorders>
          </w:tcPr>
          <w:p w14:paraId="5F49754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общества утверждена информационная политика общества, разработанная с учетом рекомендаций Кодекса.</w:t>
            </w:r>
          </w:p>
          <w:p w14:paraId="20244AA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совет директоров (или один из его комитетов) рассмотрел вопрос об эффективности информационного взаимодействия общества, акционеров, инвесторов и иных заинтересованных лиц и целесообразности (необходимости) пересмотра информационной политики общества</w:t>
            </w:r>
          </w:p>
        </w:tc>
        <w:tc>
          <w:tcPr>
            <w:tcW w:w="2211" w:type="dxa"/>
            <w:gridSpan w:val="2"/>
            <w:tcBorders>
              <w:top w:val="single" w:sz="4" w:space="0" w:color="auto"/>
              <w:left w:val="single" w:sz="4" w:space="0" w:color="auto"/>
              <w:bottom w:val="single" w:sz="4" w:space="0" w:color="auto"/>
              <w:right w:val="single" w:sz="4" w:space="0" w:color="auto"/>
            </w:tcBorders>
          </w:tcPr>
          <w:p w14:paraId="2B50D52A"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70E86B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3523DB8" w14:textId="77777777" w:rsidR="00C350FC" w:rsidRPr="00276FF8" w:rsidRDefault="002735AF"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65169AA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F36E3B6" w14:textId="77777777" w:rsidR="00C350FC" w:rsidRPr="00276FF8" w:rsidRDefault="002735AF"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67CA930F" w14:textId="77777777" w:rsidR="00C350FC" w:rsidRPr="00276FF8" w:rsidRDefault="00C350FC" w:rsidP="002735AF">
            <w:pPr>
              <w:pStyle w:val="ConsPlusNormal"/>
              <w:ind w:firstLine="258"/>
              <w:rPr>
                <w:rStyle w:val="ab"/>
                <w:rFonts w:ascii="Times New Roman" w:hAnsi="Times New Roman" w:cs="Times New Roman"/>
                <w:sz w:val="20"/>
                <w:szCs w:val="20"/>
              </w:rPr>
            </w:pPr>
            <w:r w:rsidRPr="002735AF">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p>
          <w:p w14:paraId="61788D66" w14:textId="77777777" w:rsidR="002735AF" w:rsidRDefault="002735AF" w:rsidP="002735AF">
            <w:pPr>
              <w:widowControl w:val="0"/>
              <w:spacing w:before="20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2</w:t>
            </w:r>
            <w:r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 xml:space="preserve">не </w:t>
            </w:r>
            <w:r w:rsidRPr="00276FF8">
              <w:rPr>
                <w:rStyle w:val="ab"/>
                <w:rFonts w:ascii="Times New Roman" w:hAnsi="Times New Roman" w:cs="Times New Roman"/>
                <w:sz w:val="20"/>
                <w:szCs w:val="20"/>
              </w:rPr>
              <w:t>соблюдается, так как в отчетном периоде</w:t>
            </w:r>
            <w:r>
              <w:rPr>
                <w:rStyle w:val="ab"/>
                <w:rFonts w:ascii="Times New Roman" w:hAnsi="Times New Roman" w:cs="Times New Roman"/>
                <w:sz w:val="20"/>
                <w:szCs w:val="20"/>
              </w:rPr>
              <w:t>, как и за предшествующие периоды, по сложившейся в обществе практике</w:t>
            </w:r>
            <w:r w:rsidRPr="00276FF8">
              <w:rPr>
                <w:rStyle w:val="ab"/>
                <w:rFonts w:ascii="Times New Roman" w:hAnsi="Times New Roman" w:cs="Times New Roman"/>
                <w:sz w:val="20"/>
                <w:szCs w:val="20"/>
              </w:rPr>
              <w:t xml:space="preserve"> оценка работы </w:t>
            </w:r>
            <w:r>
              <w:rPr>
                <w:rStyle w:val="ab"/>
                <w:rFonts w:ascii="Times New Roman" w:hAnsi="Times New Roman" w:cs="Times New Roman"/>
                <w:sz w:val="20"/>
                <w:szCs w:val="20"/>
              </w:rPr>
              <w:t>совета директоров не проводилась.</w:t>
            </w:r>
          </w:p>
          <w:p w14:paraId="68D571EC" w14:textId="77777777" w:rsidR="002735AF" w:rsidRDefault="002735AF" w:rsidP="002735AF">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Общество рассмотрело возможность введения процедуры самооценки работы Совета директоров.</w:t>
            </w:r>
          </w:p>
          <w:p w14:paraId="5F804BD7" w14:textId="77777777" w:rsidR="002735AF" w:rsidRDefault="002735AF" w:rsidP="002735AF">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утверждено Положение об оценке деятельности Совета директоров, проведена самооценка за период работы Совета директоров с момента его избрания в 2022 году до момента начала оценки, в том числе информационного взаимодействия и необходимости пересмотра информационной политики.</w:t>
            </w:r>
          </w:p>
          <w:p w14:paraId="57EA6087" w14:textId="77777777" w:rsidR="002735AF" w:rsidRDefault="002735AF" w:rsidP="002735AF">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ежегодную самооценку Советом директоров своей работы в целом, своих комитетов и индивидуально своих членов.</w:t>
            </w:r>
          </w:p>
          <w:p w14:paraId="55860AAF"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164FCB55" w14:textId="77777777" w:rsidTr="00C350FC">
        <w:tc>
          <w:tcPr>
            <w:tcW w:w="624" w:type="dxa"/>
            <w:tcBorders>
              <w:top w:val="single" w:sz="4" w:space="0" w:color="auto"/>
              <w:left w:val="single" w:sz="4" w:space="0" w:color="auto"/>
              <w:bottom w:val="single" w:sz="4" w:space="0" w:color="auto"/>
              <w:right w:val="single" w:sz="4" w:space="0" w:color="auto"/>
            </w:tcBorders>
          </w:tcPr>
          <w:p w14:paraId="5A750A8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6.1.2</w:t>
            </w:r>
          </w:p>
        </w:tc>
        <w:tc>
          <w:tcPr>
            <w:tcW w:w="2493" w:type="dxa"/>
            <w:tcBorders>
              <w:top w:val="single" w:sz="4" w:space="0" w:color="auto"/>
              <w:left w:val="single" w:sz="4" w:space="0" w:color="auto"/>
              <w:bottom w:val="single" w:sz="4" w:space="0" w:color="auto"/>
              <w:right w:val="single" w:sz="4" w:space="0" w:color="auto"/>
            </w:tcBorders>
          </w:tcPr>
          <w:p w14:paraId="5720BF0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2494" w:type="dxa"/>
            <w:tcBorders>
              <w:top w:val="single" w:sz="4" w:space="0" w:color="auto"/>
              <w:left w:val="single" w:sz="4" w:space="0" w:color="auto"/>
              <w:bottom w:val="single" w:sz="4" w:space="0" w:color="auto"/>
              <w:right w:val="single" w:sz="4" w:space="0" w:color="auto"/>
            </w:tcBorders>
          </w:tcPr>
          <w:p w14:paraId="1E4CF99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Общество раскрывает информацию о системе корпо</w:t>
            </w:r>
            <w:r w:rsidR="00E2174F">
              <w:rPr>
                <w:rFonts w:ascii="Times New Roman" w:hAnsi="Times New Roman" w:cs="Times New Roman"/>
                <w:sz w:val="20"/>
                <w:szCs w:val="20"/>
              </w:rPr>
              <w:t xml:space="preserve">ративного управления в обществе </w:t>
            </w:r>
            <w:r w:rsidRPr="00276FF8">
              <w:rPr>
                <w:rFonts w:ascii="Times New Roman" w:hAnsi="Times New Roman" w:cs="Times New Roman"/>
                <w:sz w:val="20"/>
                <w:szCs w:val="20"/>
              </w:rPr>
              <w:t>и общих принципах корпоративного управления, применяемых в обществе, в том числе на сайте общества в сети Интернет.</w:t>
            </w:r>
          </w:p>
          <w:p w14:paraId="0A0FB00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Кодекса).</w:t>
            </w:r>
          </w:p>
          <w:p w14:paraId="16DFFF44"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211" w:type="dxa"/>
            <w:gridSpan w:val="2"/>
            <w:tcBorders>
              <w:top w:val="single" w:sz="4" w:space="0" w:color="auto"/>
              <w:left w:val="single" w:sz="4" w:space="0" w:color="auto"/>
              <w:bottom w:val="single" w:sz="4" w:space="0" w:color="auto"/>
              <w:right w:val="single" w:sz="4" w:space="0" w:color="auto"/>
            </w:tcBorders>
          </w:tcPr>
          <w:p w14:paraId="2A50929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013ADB9" w14:textId="77777777" w:rsidR="00C350FC" w:rsidRPr="00276FF8" w:rsidRDefault="00C350FC" w:rsidP="00E2174F">
            <w:pPr>
              <w:widowControl w:val="0"/>
              <w:spacing w:line="240" w:lineRule="auto"/>
              <w:rPr>
                <w:rStyle w:val="ab"/>
                <w:rFonts w:ascii="Times New Roman" w:eastAsia="Times New Roman" w:hAnsi="Times New Roman" w:cs="Times New Roman"/>
                <w:sz w:val="20"/>
                <w:szCs w:val="20"/>
              </w:rPr>
            </w:pPr>
          </w:p>
          <w:p w14:paraId="3DFC855F" w14:textId="77777777" w:rsidR="00C350FC"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частично соблюдается</w:t>
            </w:r>
          </w:p>
          <w:p w14:paraId="1B956E66" w14:textId="77777777" w:rsidR="00E2174F" w:rsidRPr="00276FF8" w:rsidRDefault="00E2174F" w:rsidP="00E2174F">
            <w:pPr>
              <w:widowControl w:val="0"/>
              <w:spacing w:line="240" w:lineRule="auto"/>
              <w:rPr>
                <w:rStyle w:val="ab"/>
                <w:rFonts w:ascii="Times New Roman" w:eastAsia="Times New Roman" w:hAnsi="Times New Roman" w:cs="Times New Roman"/>
                <w:sz w:val="20"/>
                <w:szCs w:val="20"/>
              </w:rPr>
            </w:pPr>
          </w:p>
          <w:p w14:paraId="4EB8ED36"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27710643" w14:textId="77777777" w:rsidR="00E2174F" w:rsidRDefault="00E2174F" w:rsidP="007064C3">
            <w:pPr>
              <w:pStyle w:val="ConsPlusNormal"/>
              <w:ind w:firstLine="258"/>
              <w:rPr>
                <w:rStyle w:val="ab"/>
                <w:rFonts w:ascii="Times New Roman" w:hAnsi="Times New Roman" w:cs="Times New Roman"/>
                <w:sz w:val="20"/>
                <w:szCs w:val="20"/>
              </w:rPr>
            </w:pPr>
            <w:r w:rsidRPr="00E2174F">
              <w:rPr>
                <w:rStyle w:val="ab"/>
                <w:rFonts w:ascii="Times New Roman" w:hAnsi="Times New Roman" w:cs="Times New Roman"/>
                <w:sz w:val="20"/>
                <w:szCs w:val="20"/>
                <w:u w:val="single"/>
              </w:rPr>
              <w:t>Критерий</w:t>
            </w:r>
            <w:r w:rsidR="00C350FC" w:rsidRPr="00E2174F">
              <w:rPr>
                <w:rStyle w:val="ab"/>
                <w:rFonts w:ascii="Times New Roman" w:hAnsi="Times New Roman" w:cs="Times New Roman"/>
                <w:sz w:val="20"/>
                <w:szCs w:val="20"/>
                <w:u w:val="single"/>
              </w:rPr>
              <w:t xml:space="preserve"> </w:t>
            </w:r>
            <w:r w:rsidRPr="00E2174F">
              <w:rPr>
                <w:rStyle w:val="ab"/>
                <w:rFonts w:ascii="Times New Roman" w:hAnsi="Times New Roman" w:cs="Times New Roman"/>
                <w:sz w:val="20"/>
                <w:szCs w:val="20"/>
                <w:u w:val="single"/>
              </w:rPr>
              <w:t>1</w:t>
            </w:r>
            <w:r>
              <w:rPr>
                <w:rStyle w:val="ab"/>
                <w:rFonts w:ascii="Times New Roman" w:hAnsi="Times New Roman" w:cs="Times New Roman"/>
                <w:sz w:val="20"/>
                <w:szCs w:val="20"/>
              </w:rPr>
              <w:t xml:space="preserve"> соблюдае</w:t>
            </w:r>
            <w:r w:rsidR="00C350FC" w:rsidRPr="00276FF8">
              <w:rPr>
                <w:rStyle w:val="ab"/>
                <w:rFonts w:ascii="Times New Roman" w:hAnsi="Times New Roman" w:cs="Times New Roman"/>
                <w:sz w:val="20"/>
                <w:szCs w:val="20"/>
              </w:rPr>
              <w:t>тся.</w:t>
            </w:r>
          </w:p>
          <w:p w14:paraId="360A036B" w14:textId="77777777" w:rsidR="00E2174F" w:rsidRDefault="00E2174F" w:rsidP="007064C3">
            <w:pPr>
              <w:pStyle w:val="ConsPlusNormal"/>
              <w:spacing w:before="200"/>
              <w:ind w:firstLine="255"/>
              <w:rPr>
                <w:rStyle w:val="ab"/>
                <w:rFonts w:ascii="Times New Roman" w:hAnsi="Times New Roman" w:cs="Times New Roman"/>
                <w:sz w:val="20"/>
                <w:szCs w:val="20"/>
              </w:rPr>
            </w:pPr>
            <w:r w:rsidRPr="00E2174F">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w:t>
            </w:r>
          </w:p>
          <w:p w14:paraId="3931F9DC" w14:textId="77777777" w:rsidR="00E2174F" w:rsidRDefault="00E2174F" w:rsidP="00E2174F">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По сложившейся ранее практике совет директоров отдельно не рассматривал вопрос соответствия своих членов статусу независимого директора.</w:t>
            </w:r>
          </w:p>
          <w:p w14:paraId="4D4B4C88" w14:textId="77777777" w:rsidR="00E2174F" w:rsidRPr="00276FF8" w:rsidRDefault="00E2174F" w:rsidP="00E2174F">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При этом в обществе </w:t>
            </w:r>
            <w:r w:rsidR="007064C3">
              <w:rPr>
                <w:rStyle w:val="ab"/>
                <w:rFonts w:ascii="Times New Roman" w:hAnsi="Times New Roman" w:cs="Times New Roman"/>
                <w:sz w:val="20"/>
                <w:szCs w:val="20"/>
              </w:rPr>
              <w:t>действовали и действуют</w:t>
            </w:r>
            <w:r>
              <w:rPr>
                <w:rStyle w:val="ab"/>
                <w:rFonts w:ascii="Times New Roman" w:hAnsi="Times New Roman" w:cs="Times New Roman"/>
                <w:sz w:val="20"/>
                <w:szCs w:val="20"/>
              </w:rPr>
              <w:t xml:space="preserve"> процедуры, позволяющие оценить данный статус (собираются анкеты и соответствующие заявления</w:t>
            </w:r>
            <w:r w:rsidR="007064C3">
              <w:rPr>
                <w:rStyle w:val="ab"/>
                <w:rFonts w:ascii="Times New Roman" w:hAnsi="Times New Roman" w:cs="Times New Roman"/>
                <w:sz w:val="20"/>
                <w:szCs w:val="20"/>
              </w:rPr>
              <w:t>)</w:t>
            </w:r>
            <w:r>
              <w:rPr>
                <w:rStyle w:val="ab"/>
                <w:rFonts w:ascii="Times New Roman" w:hAnsi="Times New Roman" w:cs="Times New Roman"/>
                <w:sz w:val="20"/>
                <w:szCs w:val="20"/>
              </w:rPr>
              <w:t xml:space="preserve">, сведения из </w:t>
            </w:r>
            <w:r w:rsidR="007064C3">
              <w:rPr>
                <w:rStyle w:val="ab"/>
                <w:rFonts w:ascii="Times New Roman" w:hAnsi="Times New Roman" w:cs="Times New Roman"/>
                <w:sz w:val="20"/>
                <w:szCs w:val="20"/>
              </w:rPr>
              <w:t>анкет и заявлений членов совета директоров, позволяющие судить об их независимости,</w:t>
            </w:r>
            <w:r>
              <w:rPr>
                <w:rStyle w:val="ab"/>
                <w:rFonts w:ascii="Times New Roman" w:hAnsi="Times New Roman" w:cs="Times New Roman"/>
                <w:sz w:val="20"/>
                <w:szCs w:val="20"/>
              </w:rPr>
              <w:t xml:space="preserve"> раскрываются в составе информации о членах совета директоров,</w:t>
            </w:r>
            <w:r w:rsidR="007064C3">
              <w:rPr>
                <w:rStyle w:val="ab"/>
                <w:rFonts w:ascii="Times New Roman" w:hAnsi="Times New Roman" w:cs="Times New Roman"/>
                <w:sz w:val="20"/>
                <w:szCs w:val="20"/>
              </w:rPr>
              <w:t xml:space="preserve"> </w:t>
            </w:r>
            <w:r>
              <w:rPr>
                <w:rStyle w:val="ab"/>
                <w:rFonts w:ascii="Times New Roman" w:hAnsi="Times New Roman" w:cs="Times New Roman"/>
                <w:sz w:val="20"/>
                <w:szCs w:val="20"/>
              </w:rPr>
              <w:t>в том числе в составе годовых отчетов.</w:t>
            </w:r>
          </w:p>
          <w:p w14:paraId="5CC3CE8D" w14:textId="77777777" w:rsidR="00E2174F" w:rsidRDefault="00E2174F" w:rsidP="00E2174F">
            <w:pPr>
              <w:pStyle w:val="ConsPlusNormal"/>
              <w:spacing w:before="60"/>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 директоров рассмотрел в 2023 году соответствие членов Совета директоров критериям статуса независимого директора, информация об этом раскрывается в составе настоящего годового отчета.</w:t>
            </w:r>
          </w:p>
          <w:p w14:paraId="5ED7EC8F" w14:textId="77777777" w:rsidR="00E2174F" w:rsidRDefault="00E2174F" w:rsidP="00E2174F">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проводить и раскрывать результаты проверки соответствия членов совета директоров критериям статуса независимого директора.</w:t>
            </w:r>
          </w:p>
          <w:p w14:paraId="1C9B1506" w14:textId="77777777" w:rsidR="00C350FC" w:rsidRDefault="007064C3" w:rsidP="007064C3">
            <w:pPr>
              <w:pStyle w:val="ConsPlusNormal"/>
              <w:spacing w:before="200"/>
              <w:ind w:firstLine="255"/>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соблюдается. У общества отсутствует контролирующее лицо.</w:t>
            </w:r>
          </w:p>
          <w:p w14:paraId="04825050" w14:textId="77777777" w:rsidR="007064C3" w:rsidRPr="00276FF8" w:rsidRDefault="007064C3" w:rsidP="007064C3">
            <w:pPr>
              <w:pStyle w:val="ConsPlusNormal"/>
              <w:spacing w:before="200"/>
              <w:ind w:firstLine="255"/>
              <w:rPr>
                <w:rFonts w:ascii="Times New Roman" w:hAnsi="Times New Roman" w:cs="Times New Roman"/>
                <w:sz w:val="20"/>
                <w:szCs w:val="20"/>
              </w:rPr>
            </w:pPr>
          </w:p>
        </w:tc>
      </w:tr>
      <w:tr w:rsidR="00C350FC" w:rsidRPr="00276FF8" w14:paraId="18D2EB7F" w14:textId="77777777" w:rsidTr="00C350FC">
        <w:tc>
          <w:tcPr>
            <w:tcW w:w="624" w:type="dxa"/>
            <w:tcBorders>
              <w:top w:val="single" w:sz="4" w:space="0" w:color="auto"/>
              <w:left w:val="single" w:sz="4" w:space="0" w:color="auto"/>
              <w:bottom w:val="single" w:sz="4" w:space="0" w:color="auto"/>
              <w:right w:val="single" w:sz="4" w:space="0" w:color="auto"/>
            </w:tcBorders>
          </w:tcPr>
          <w:p w14:paraId="0E382D2F" w14:textId="77777777"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6.2</w:t>
            </w:r>
          </w:p>
        </w:tc>
        <w:tc>
          <w:tcPr>
            <w:tcW w:w="9786" w:type="dxa"/>
            <w:gridSpan w:val="5"/>
            <w:tcBorders>
              <w:top w:val="single" w:sz="4" w:space="0" w:color="auto"/>
              <w:left w:val="single" w:sz="4" w:space="0" w:color="auto"/>
              <w:bottom w:val="single" w:sz="4" w:space="0" w:color="auto"/>
              <w:right w:val="single" w:sz="4" w:space="0" w:color="auto"/>
            </w:tcBorders>
          </w:tcPr>
          <w:p w14:paraId="1C2A2B7C"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C350FC" w:rsidRPr="00276FF8" w14:paraId="7A445C7D" w14:textId="77777777" w:rsidTr="00211FBE">
        <w:tc>
          <w:tcPr>
            <w:tcW w:w="624" w:type="dxa"/>
            <w:tcBorders>
              <w:top w:val="single" w:sz="4" w:space="0" w:color="auto"/>
              <w:left w:val="single" w:sz="4" w:space="0" w:color="auto"/>
              <w:bottom w:val="single" w:sz="4" w:space="0" w:color="auto"/>
              <w:right w:val="single" w:sz="4" w:space="0" w:color="auto"/>
            </w:tcBorders>
          </w:tcPr>
          <w:p w14:paraId="6EA12A7F"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6.2.1</w:t>
            </w:r>
          </w:p>
        </w:tc>
        <w:tc>
          <w:tcPr>
            <w:tcW w:w="2493" w:type="dxa"/>
            <w:tcBorders>
              <w:top w:val="single" w:sz="4" w:space="0" w:color="auto"/>
              <w:left w:val="single" w:sz="4" w:space="0" w:color="auto"/>
              <w:bottom w:val="single" w:sz="4" w:space="0" w:color="auto"/>
              <w:right w:val="single" w:sz="4" w:space="0" w:color="auto"/>
            </w:tcBorders>
          </w:tcPr>
          <w:p w14:paraId="37E82F4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494" w:type="dxa"/>
            <w:tcBorders>
              <w:top w:val="single" w:sz="4" w:space="0" w:color="auto"/>
              <w:left w:val="single" w:sz="4" w:space="0" w:color="auto"/>
              <w:bottom w:val="single" w:sz="4" w:space="0" w:color="auto"/>
              <w:right w:val="single" w:sz="4" w:space="0" w:color="auto"/>
            </w:tcBorders>
          </w:tcPr>
          <w:p w14:paraId="616B0C1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определена процедура, обеспечивающая координацию работы всех структурных подразделений и работников общества, связанных с раскрытием информации или деятельность которых может привести к необходимости раскрытия информации.</w:t>
            </w:r>
          </w:p>
          <w:p w14:paraId="62BC936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14:paraId="776F61E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на одном из наиболее распространенных иностранных языков</w:t>
            </w:r>
          </w:p>
        </w:tc>
        <w:tc>
          <w:tcPr>
            <w:tcW w:w="2211" w:type="dxa"/>
            <w:gridSpan w:val="2"/>
            <w:tcBorders>
              <w:top w:val="single" w:sz="4" w:space="0" w:color="auto"/>
              <w:left w:val="single" w:sz="4" w:space="0" w:color="auto"/>
              <w:bottom w:val="single" w:sz="4" w:space="0" w:color="auto"/>
              <w:right w:val="single" w:sz="4" w:space="0" w:color="auto"/>
            </w:tcBorders>
          </w:tcPr>
          <w:p w14:paraId="070AECE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930010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1A588C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567DC69C"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23939F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5871BD21" w14:textId="77777777" w:rsidR="007064C3" w:rsidRDefault="007064C3" w:rsidP="007064C3">
            <w:pPr>
              <w:pStyle w:val="ConsPlusNormal"/>
              <w:ind w:firstLine="258"/>
              <w:rPr>
                <w:rStyle w:val="ab"/>
                <w:rFonts w:ascii="Times New Roman" w:hAnsi="Times New Roman" w:cs="Times New Roman"/>
                <w:sz w:val="20"/>
                <w:szCs w:val="20"/>
              </w:rPr>
            </w:pPr>
            <w:r w:rsidRPr="00E2174F">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w:t>
            </w:r>
            <w:r w:rsidRPr="00276FF8">
              <w:rPr>
                <w:rStyle w:val="ab"/>
                <w:rFonts w:ascii="Times New Roman" w:hAnsi="Times New Roman" w:cs="Times New Roman"/>
                <w:sz w:val="20"/>
                <w:szCs w:val="20"/>
              </w:rPr>
              <w:t>тся.</w:t>
            </w:r>
          </w:p>
          <w:p w14:paraId="1E717342" w14:textId="77777777" w:rsidR="007064C3" w:rsidRDefault="007064C3" w:rsidP="007064C3">
            <w:pPr>
              <w:pStyle w:val="ConsPlusNormal"/>
              <w:spacing w:before="200"/>
              <w:ind w:firstLine="255"/>
              <w:rPr>
                <w:rStyle w:val="ab"/>
                <w:rFonts w:ascii="Times New Roman" w:hAnsi="Times New Roman" w:cs="Times New Roman"/>
                <w:sz w:val="20"/>
                <w:szCs w:val="20"/>
              </w:rPr>
            </w:pPr>
            <w:r w:rsidRPr="00E2174F">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Акции общества не обращаются на иностранных организованных рынках.</w:t>
            </w:r>
          </w:p>
          <w:p w14:paraId="015F5D68" w14:textId="77777777" w:rsidR="007064C3" w:rsidRDefault="007064C3" w:rsidP="000871B5">
            <w:pPr>
              <w:pStyle w:val="ConsPlusNormal"/>
              <w:spacing w:before="200"/>
              <w:ind w:firstLine="255"/>
              <w:rPr>
                <w:rStyle w:val="ab"/>
                <w:rFonts w:ascii="Times New Roman" w:hAnsi="Times New Roman" w:cs="Times New Roman"/>
                <w:sz w:val="20"/>
                <w:szCs w:val="20"/>
              </w:rPr>
            </w:pPr>
            <w:r w:rsidRPr="007064C3">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соблюдается частично.</w:t>
            </w:r>
          </w:p>
          <w:p w14:paraId="428F1BA0" w14:textId="77777777" w:rsidR="00C350FC" w:rsidRDefault="007064C3" w:rsidP="000871B5">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По сложившейся в обществе практике </w:t>
            </w:r>
            <w:r w:rsidR="000871B5">
              <w:rPr>
                <w:rStyle w:val="ab"/>
                <w:rFonts w:ascii="Times New Roman" w:hAnsi="Times New Roman" w:cs="Times New Roman"/>
                <w:sz w:val="20"/>
                <w:szCs w:val="20"/>
              </w:rPr>
              <w:t>общество обеспечивает, по возможности, раскрытие на иностранном (английском) языке информации, связанной с проведением общих собраний акционеров. Р</w:t>
            </w:r>
            <w:r w:rsidR="00C350FC" w:rsidRPr="00276FF8">
              <w:rPr>
                <w:rStyle w:val="ab"/>
                <w:rFonts w:ascii="Times New Roman" w:hAnsi="Times New Roman" w:cs="Times New Roman"/>
                <w:sz w:val="20"/>
                <w:szCs w:val="20"/>
              </w:rPr>
              <w:t xml:space="preserve">аскрытие </w:t>
            </w:r>
            <w:r w:rsidR="000871B5">
              <w:rPr>
                <w:rStyle w:val="ab"/>
                <w:rFonts w:ascii="Times New Roman" w:hAnsi="Times New Roman" w:cs="Times New Roman"/>
                <w:sz w:val="20"/>
                <w:szCs w:val="20"/>
              </w:rPr>
              <w:t xml:space="preserve">иной </w:t>
            </w:r>
            <w:r w:rsidR="00C350FC" w:rsidRPr="00276FF8">
              <w:rPr>
                <w:rStyle w:val="ab"/>
                <w:rFonts w:ascii="Times New Roman" w:hAnsi="Times New Roman" w:cs="Times New Roman"/>
                <w:sz w:val="20"/>
                <w:szCs w:val="20"/>
              </w:rPr>
              <w:t xml:space="preserve">информации </w:t>
            </w:r>
            <w:r w:rsidR="000871B5">
              <w:rPr>
                <w:rStyle w:val="ab"/>
                <w:rFonts w:ascii="Times New Roman" w:hAnsi="Times New Roman" w:cs="Times New Roman"/>
                <w:sz w:val="20"/>
                <w:szCs w:val="20"/>
              </w:rPr>
              <w:t>осуществляется</w:t>
            </w:r>
            <w:r w:rsidR="00C350FC" w:rsidRPr="00276FF8">
              <w:rPr>
                <w:rStyle w:val="ab"/>
                <w:rFonts w:ascii="Times New Roman" w:hAnsi="Times New Roman" w:cs="Times New Roman"/>
                <w:sz w:val="20"/>
                <w:szCs w:val="20"/>
              </w:rPr>
              <w:t xml:space="preserve"> на русском языке. </w:t>
            </w:r>
            <w:r>
              <w:rPr>
                <w:rStyle w:val="ab"/>
                <w:rFonts w:ascii="Times New Roman" w:hAnsi="Times New Roman" w:cs="Times New Roman"/>
                <w:sz w:val="20"/>
                <w:szCs w:val="20"/>
              </w:rPr>
              <w:t>При этом от акционеров общества не поступали обращения, которые свидетельствовали бы об их обеспокоенности отсутствием перевода информации на иностранный язык.</w:t>
            </w:r>
          </w:p>
          <w:p w14:paraId="07238F7D" w14:textId="77777777" w:rsidR="007064C3" w:rsidRPr="00276FF8" w:rsidRDefault="007064C3" w:rsidP="000871B5">
            <w:pPr>
              <w:pStyle w:val="ConsPlusNormal"/>
              <w:spacing w:before="60"/>
              <w:ind w:firstLine="255"/>
              <w:rPr>
                <w:rFonts w:ascii="Times New Roman" w:hAnsi="Times New Roman" w:cs="Times New Roman"/>
                <w:sz w:val="20"/>
                <w:szCs w:val="20"/>
              </w:rPr>
            </w:pPr>
            <w:r>
              <w:rPr>
                <w:rStyle w:val="ab"/>
                <w:rFonts w:ascii="Times New Roman" w:hAnsi="Times New Roman" w:cs="Times New Roman"/>
                <w:sz w:val="20"/>
                <w:szCs w:val="20"/>
              </w:rPr>
              <w:t>В случае признания обществом целесообразным общество рассмотрит введение практики раскрытия всей информации на английском языке</w:t>
            </w:r>
            <w:r w:rsidR="000871B5">
              <w:rPr>
                <w:rStyle w:val="ab"/>
                <w:rFonts w:ascii="Times New Roman" w:hAnsi="Times New Roman" w:cs="Times New Roman"/>
                <w:sz w:val="20"/>
                <w:szCs w:val="20"/>
              </w:rPr>
              <w:t>.</w:t>
            </w:r>
          </w:p>
        </w:tc>
      </w:tr>
      <w:tr w:rsidR="00C350FC" w:rsidRPr="00276FF8" w14:paraId="688A779D" w14:textId="77777777" w:rsidTr="0013552E">
        <w:tc>
          <w:tcPr>
            <w:tcW w:w="624" w:type="dxa"/>
            <w:tcBorders>
              <w:top w:val="single" w:sz="4" w:space="0" w:color="auto"/>
              <w:left w:val="single" w:sz="4" w:space="0" w:color="auto"/>
              <w:bottom w:val="single" w:sz="4" w:space="0" w:color="auto"/>
              <w:right w:val="single" w:sz="4" w:space="0" w:color="auto"/>
            </w:tcBorders>
            <w:shd w:val="clear" w:color="auto" w:fill="auto"/>
          </w:tcPr>
          <w:p w14:paraId="2B9D1C7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6.2.2</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559372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0AA4AE2E"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информационной политике общества определены подходы к раскрытию сведений об иных событиях (действиях), оказывающих существенное влияние на стоимость или котировки его ценных бумаг, раскрытие сведений о которых не предусмотрено законодательством.</w:t>
            </w:r>
          </w:p>
          <w:p w14:paraId="6ABACF3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раскрывает информацию о структуре капитала общества в соответствии с рекомендацией 290 Кодекса в годовом отчете и на сайте общества в сети Интернет.</w:t>
            </w:r>
          </w:p>
          <w:p w14:paraId="1BAD174D" w14:textId="77777777" w:rsidR="00C350FC"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Общество раскрывает информацию о подконтрольных организациях, имеющих для него существенное значение, в том числе о ключевых направлениях их деятельности, о механизмах, обеспечивающих подотчетность подконтрольных организаций, полномочиях совета директоров общества в отношении определения стратегии и оценки результатов деятельности подконтрольных организаций.</w:t>
            </w:r>
          </w:p>
          <w:p w14:paraId="5A63AB08" w14:textId="77777777" w:rsidR="0013552E" w:rsidRPr="00276FF8" w:rsidRDefault="0013552E"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Общество раскрывает нефинансовый отчет - отчет об устойчивом развитии, экологический отчет, отчет о корпоративной социальной ответственности или иной отчет, содержащий нефинансовую информацию, в том числе о факторах, связанных с окружающей средой (в том числе экологические факторы и факторы, связанные с изменением климата), обществом (социальные факторы) и корпоративным управлением, за исключением отчета эмитента эмиссионных ценных бумаг и годового отчета акционерного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3CA52560"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697BB0E"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5EFC022" w14:textId="77777777" w:rsidR="00C350FC" w:rsidRPr="00276FF8" w:rsidRDefault="0013552E"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Pr>
                <w:rFonts w:ascii="Times New Roman" w:hAnsi="Times New Roman" w:cs="Times New Roman"/>
                <w:sz w:val="20"/>
                <w:szCs w:val="20"/>
              </w:rPr>
              <w:t xml:space="preserve"> </w:t>
            </w:r>
            <w:r w:rsidR="00C350FC" w:rsidRPr="00276FF8">
              <w:rPr>
                <w:rFonts w:ascii="Times New Roman" w:hAnsi="Times New Roman" w:cs="Times New Roman"/>
                <w:sz w:val="20"/>
                <w:szCs w:val="20"/>
              </w:rPr>
              <w:t>частично соблюдается</w:t>
            </w:r>
          </w:p>
          <w:p w14:paraId="79AAAD1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3BF5C45" w14:textId="77777777" w:rsidR="00C350FC" w:rsidRPr="00276FF8" w:rsidRDefault="0013552E"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F4381ED" w14:textId="77777777" w:rsidR="000871B5" w:rsidRDefault="000871B5" w:rsidP="00211FBE">
            <w:pPr>
              <w:pStyle w:val="ConsPlusNormal"/>
              <w:ind w:firstLine="258"/>
              <w:rPr>
                <w:rStyle w:val="ab"/>
                <w:rFonts w:ascii="Times New Roman" w:eastAsia="Times New Roman" w:hAnsi="Times New Roman" w:cs="Times New Roman"/>
                <w:sz w:val="20"/>
                <w:szCs w:val="20"/>
              </w:rPr>
            </w:pPr>
            <w:r w:rsidRPr="00211FBE">
              <w:rPr>
                <w:rStyle w:val="ab"/>
                <w:rFonts w:ascii="Times New Roman" w:eastAsia="Times New Roman" w:hAnsi="Times New Roman" w:cs="Times New Roman"/>
                <w:sz w:val="20"/>
                <w:szCs w:val="20"/>
                <w:u w:val="single"/>
              </w:rPr>
              <w:t>Критерий</w:t>
            </w:r>
            <w:r w:rsidR="00C350FC" w:rsidRPr="00211FBE">
              <w:rPr>
                <w:rStyle w:val="ab"/>
                <w:rFonts w:ascii="Times New Roman" w:eastAsia="Times New Roman" w:hAnsi="Times New Roman" w:cs="Times New Roman"/>
                <w:sz w:val="20"/>
                <w:szCs w:val="20"/>
                <w:u w:val="single"/>
              </w:rPr>
              <w:t xml:space="preserve"> 1</w:t>
            </w:r>
            <w:r w:rsidR="00211FBE">
              <w:rPr>
                <w:rStyle w:val="ab"/>
                <w:rFonts w:ascii="Times New Roman" w:eastAsia="Times New Roman" w:hAnsi="Times New Roman" w:cs="Times New Roman"/>
                <w:sz w:val="20"/>
                <w:szCs w:val="20"/>
              </w:rPr>
              <w:t xml:space="preserve"> не соблюдается, поскольку в обществе не формализованы существующие на практике подходы к раскрытию информации, которая не предусмотрена законодательством</w:t>
            </w:r>
            <w:r w:rsidR="0013552E">
              <w:rPr>
                <w:rStyle w:val="ab"/>
                <w:rFonts w:ascii="Times New Roman" w:eastAsia="Times New Roman" w:hAnsi="Times New Roman" w:cs="Times New Roman"/>
                <w:sz w:val="20"/>
                <w:szCs w:val="20"/>
              </w:rPr>
              <w:t>,</w:t>
            </w:r>
            <w:r w:rsidR="00211FBE">
              <w:rPr>
                <w:rStyle w:val="ab"/>
                <w:rFonts w:ascii="Times New Roman" w:eastAsia="Times New Roman" w:hAnsi="Times New Roman" w:cs="Times New Roman"/>
                <w:sz w:val="20"/>
                <w:szCs w:val="20"/>
              </w:rPr>
              <w:t xml:space="preserve"> но может представлять ценность для заинтересованных лиц.</w:t>
            </w:r>
          </w:p>
          <w:p w14:paraId="5BDC7082" w14:textId="77777777" w:rsidR="00C350FC" w:rsidRDefault="000871B5" w:rsidP="00211FBE">
            <w:pPr>
              <w:pStyle w:val="ConsPlusNormal"/>
              <w:spacing w:before="60"/>
              <w:ind w:firstLine="255"/>
              <w:rPr>
                <w:rStyle w:val="ab"/>
                <w:rFonts w:ascii="Times New Roman" w:eastAsia="Times New Roman" w:hAnsi="Times New Roman" w:cs="Times New Roman"/>
                <w:sz w:val="20"/>
                <w:szCs w:val="20"/>
              </w:rPr>
            </w:pPr>
            <w:r>
              <w:rPr>
                <w:rStyle w:val="ab"/>
                <w:rFonts w:ascii="Times New Roman" w:eastAsia="Times New Roman" w:hAnsi="Times New Roman" w:cs="Times New Roman"/>
                <w:sz w:val="20"/>
                <w:szCs w:val="20"/>
              </w:rPr>
              <w:t>В силу сложившейся практики</w:t>
            </w:r>
            <w:r w:rsidR="00C350FC" w:rsidRPr="00276FF8">
              <w:rPr>
                <w:rStyle w:val="ab"/>
                <w:rFonts w:ascii="Times New Roman" w:eastAsia="Times New Roman" w:hAnsi="Times New Roman" w:cs="Times New Roman"/>
                <w:sz w:val="20"/>
                <w:szCs w:val="20"/>
              </w:rPr>
              <w:t xml:space="preserve"> общество </w:t>
            </w:r>
            <w:r w:rsidR="0013552E">
              <w:rPr>
                <w:rStyle w:val="ab"/>
                <w:rFonts w:ascii="Times New Roman" w:eastAsia="Times New Roman" w:hAnsi="Times New Roman" w:cs="Times New Roman"/>
                <w:sz w:val="20"/>
                <w:szCs w:val="20"/>
              </w:rPr>
              <w:t xml:space="preserve">в качестве альтернативной меры </w:t>
            </w:r>
            <w:r w:rsidR="00211FBE">
              <w:rPr>
                <w:rStyle w:val="ab"/>
                <w:rFonts w:ascii="Times New Roman" w:eastAsia="Times New Roman" w:hAnsi="Times New Roman" w:cs="Times New Roman"/>
                <w:sz w:val="20"/>
                <w:szCs w:val="20"/>
              </w:rPr>
              <w:t>при раскрытии использует оценочно-индивидуальный подход, обеспечивая раскрытие информации, которая в силу законодательства не подлежит раскрытию, но по мнению органов управления, может оказаться потенциально</w:t>
            </w:r>
            <w:r w:rsidR="00C350FC" w:rsidRPr="00276FF8">
              <w:rPr>
                <w:rStyle w:val="ab"/>
                <w:rFonts w:ascii="Times New Roman" w:eastAsia="Times New Roman" w:hAnsi="Times New Roman" w:cs="Times New Roman"/>
                <w:sz w:val="20"/>
                <w:szCs w:val="20"/>
              </w:rPr>
              <w:t xml:space="preserve"> важной инвесторам и акционерам.</w:t>
            </w:r>
          </w:p>
          <w:p w14:paraId="32D51E8B" w14:textId="77777777" w:rsidR="00211FBE" w:rsidRPr="00276FF8" w:rsidRDefault="00211FBE" w:rsidP="00211FBE">
            <w:pPr>
              <w:pStyle w:val="ConsPlusNormal"/>
              <w:spacing w:before="60"/>
              <w:ind w:firstLine="255"/>
              <w:rPr>
                <w:rStyle w:val="ab"/>
                <w:rFonts w:ascii="Times New Roman" w:eastAsia="Times New Roman" w:hAnsi="Times New Roman" w:cs="Times New Roman"/>
                <w:sz w:val="20"/>
                <w:szCs w:val="20"/>
              </w:rPr>
            </w:pPr>
            <w:r>
              <w:rPr>
                <w:rStyle w:val="ab"/>
                <w:rFonts w:ascii="Times New Roman" w:hAnsi="Times New Roman" w:cs="Times New Roman"/>
                <w:sz w:val="20"/>
                <w:szCs w:val="20"/>
              </w:rPr>
              <w:t>В случае признания обществом целесообразным общество рассмотрит внесение изменений в информационную политику общества.</w:t>
            </w:r>
          </w:p>
          <w:p w14:paraId="350182E1" w14:textId="77777777" w:rsidR="00FE286E" w:rsidRDefault="00211FBE" w:rsidP="00FE286E">
            <w:pPr>
              <w:pStyle w:val="ConsPlusNormal"/>
              <w:spacing w:before="200"/>
              <w:ind w:firstLine="255"/>
              <w:rPr>
                <w:rStyle w:val="ab"/>
                <w:rFonts w:ascii="Times New Roman" w:hAnsi="Times New Roman" w:cs="Times New Roman"/>
                <w:sz w:val="20"/>
                <w:szCs w:val="20"/>
              </w:rPr>
            </w:pPr>
            <w:r w:rsidRPr="0013552E">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w:t>
            </w:r>
            <w:r w:rsidR="00FE286E">
              <w:rPr>
                <w:rStyle w:val="ab"/>
                <w:rFonts w:ascii="Times New Roman" w:hAnsi="Times New Roman" w:cs="Times New Roman"/>
                <w:sz w:val="20"/>
                <w:szCs w:val="20"/>
              </w:rPr>
              <w:t>.</w:t>
            </w:r>
          </w:p>
          <w:p w14:paraId="1606B70D" w14:textId="77777777" w:rsidR="00211FBE" w:rsidRDefault="00A67BE3" w:rsidP="00A67BE3">
            <w:pPr>
              <w:pStyle w:val="ConsPlusNormal"/>
              <w:spacing w:before="200"/>
              <w:ind w:firstLine="258"/>
              <w:rPr>
                <w:rStyle w:val="ab"/>
                <w:rFonts w:ascii="Times New Roman" w:hAnsi="Times New Roman" w:cs="Times New Roman"/>
                <w:sz w:val="20"/>
                <w:szCs w:val="20"/>
              </w:rPr>
            </w:pPr>
            <w:r w:rsidRPr="00A67BE3">
              <w:rPr>
                <w:rStyle w:val="ab"/>
                <w:rFonts w:ascii="Times New Roman" w:hAnsi="Times New Roman" w:cs="Times New Roman"/>
                <w:sz w:val="20"/>
                <w:szCs w:val="20"/>
                <w:u w:val="single"/>
              </w:rPr>
              <w:t>Критерий 3</w:t>
            </w:r>
            <w:r>
              <w:rPr>
                <w:rStyle w:val="ab"/>
                <w:rFonts w:ascii="Times New Roman" w:hAnsi="Times New Roman" w:cs="Times New Roman"/>
                <w:sz w:val="20"/>
                <w:szCs w:val="20"/>
              </w:rPr>
              <w:t xml:space="preserve"> соблюдается частично.</w:t>
            </w:r>
          </w:p>
          <w:p w14:paraId="1AA921E0" w14:textId="77777777" w:rsidR="00A67BE3" w:rsidRDefault="00A67BE3" w:rsidP="00A67BE3">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По сложившейся в обществе практике общество раскрывает в форме сообщений о существенных фактах о наличии у него подконтрольных организаций, имеющих для него существенное значение, раскрывая информацию об отрасли их деятельности и механизмах контроля в составе отчета эмитента, который раскрывается также на сайте общества. </w:t>
            </w:r>
          </w:p>
          <w:p w14:paraId="65855209" w14:textId="77777777" w:rsidR="00A67BE3" w:rsidRDefault="00A67BE3" w:rsidP="00A67BE3">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При этом в силу положений устава общества совет директоров общества не наделен полномочиями по вопросам рассмотрения стратегии и оценки результатов деятельности таких подконтрольных организаций.</w:t>
            </w:r>
          </w:p>
          <w:p w14:paraId="46A8FDEF" w14:textId="77777777" w:rsidR="00A67BE3" w:rsidRDefault="00A67BE3" w:rsidP="00A67BE3">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признания обществом целесообразности внесения изменений в устав общества, в содержание раскрываемой информации будут внесены соответствующие полномочия.</w:t>
            </w:r>
          </w:p>
          <w:p w14:paraId="5C228B6B" w14:textId="77777777" w:rsidR="00A67BE3" w:rsidRDefault="00A67BE3" w:rsidP="00A67BE3">
            <w:pPr>
              <w:pStyle w:val="ConsPlusNormal"/>
              <w:spacing w:before="200"/>
              <w:ind w:firstLine="258"/>
              <w:rPr>
                <w:rStyle w:val="ab"/>
                <w:rFonts w:ascii="Times New Roman" w:hAnsi="Times New Roman" w:cs="Times New Roman"/>
                <w:sz w:val="20"/>
                <w:szCs w:val="20"/>
              </w:rPr>
            </w:pPr>
            <w:r w:rsidRPr="00A67BE3">
              <w:rPr>
                <w:rStyle w:val="ab"/>
                <w:rFonts w:ascii="Times New Roman" w:hAnsi="Times New Roman" w:cs="Times New Roman"/>
                <w:sz w:val="20"/>
                <w:szCs w:val="20"/>
                <w:u w:val="single"/>
              </w:rPr>
              <w:t xml:space="preserve">Критерий </w:t>
            </w:r>
            <w:r>
              <w:rPr>
                <w:rStyle w:val="ab"/>
                <w:rFonts w:ascii="Times New Roman" w:hAnsi="Times New Roman" w:cs="Times New Roman"/>
                <w:sz w:val="20"/>
                <w:szCs w:val="20"/>
                <w:u w:val="single"/>
              </w:rPr>
              <w:t>4</w:t>
            </w:r>
            <w:r>
              <w:rPr>
                <w:rStyle w:val="ab"/>
                <w:rFonts w:ascii="Times New Roman" w:hAnsi="Times New Roman" w:cs="Times New Roman"/>
                <w:sz w:val="20"/>
                <w:szCs w:val="20"/>
              </w:rPr>
              <w:t xml:space="preserve"> соблюдается частично.</w:t>
            </w:r>
          </w:p>
          <w:p w14:paraId="344B80A8" w14:textId="77777777" w:rsidR="00A67BE3" w:rsidRDefault="00A67BE3" w:rsidP="00A67BE3">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По сложившейся в обществе практике общество стремится раскрывать нефинансовую информацию в составе годового отчета общества</w:t>
            </w:r>
            <w:r w:rsidR="0013552E">
              <w:rPr>
                <w:rStyle w:val="ab"/>
                <w:rFonts w:ascii="Times New Roman" w:hAnsi="Times New Roman" w:cs="Times New Roman"/>
                <w:sz w:val="20"/>
                <w:szCs w:val="20"/>
              </w:rPr>
              <w:t>, что соответствует рекомендациям регулятора на финансовом рынке</w:t>
            </w:r>
            <w:r>
              <w:rPr>
                <w:rStyle w:val="ab"/>
                <w:rFonts w:ascii="Times New Roman" w:hAnsi="Times New Roman" w:cs="Times New Roman"/>
                <w:sz w:val="20"/>
                <w:szCs w:val="20"/>
              </w:rPr>
              <w:t>.</w:t>
            </w:r>
          </w:p>
          <w:p w14:paraId="4F937F60"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022BF70E" w14:textId="77777777" w:rsidTr="00FE286E">
        <w:tc>
          <w:tcPr>
            <w:tcW w:w="624" w:type="dxa"/>
            <w:tcBorders>
              <w:top w:val="single" w:sz="4" w:space="0" w:color="auto"/>
              <w:left w:val="single" w:sz="4" w:space="0" w:color="auto"/>
              <w:bottom w:val="single" w:sz="4" w:space="0" w:color="auto"/>
              <w:right w:val="single" w:sz="4" w:space="0" w:color="auto"/>
            </w:tcBorders>
            <w:shd w:val="clear" w:color="auto" w:fill="auto"/>
          </w:tcPr>
          <w:p w14:paraId="231BB7E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6.2.3</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96AC1A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0F9502D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Годовой отчет общества содержит информацию о результатах оценки комитетом по аудиту эффективности процесса проведения внешнего и внутреннего аудита.</w:t>
            </w:r>
          </w:p>
          <w:p w14:paraId="629B72E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Годовой отчет общества содержит сведения о политике общества в области охраны окружающей среды, социальной политике общества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0093347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2A4FEC4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7284B1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3FD59AE4"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0A403C9"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F31D92A" w14:textId="77777777" w:rsidR="00FE286E" w:rsidRDefault="00FE286E" w:rsidP="00FE286E">
            <w:pPr>
              <w:pStyle w:val="ConsPlusNormal"/>
              <w:ind w:firstLine="258"/>
              <w:rPr>
                <w:rStyle w:val="ab"/>
                <w:rFonts w:ascii="Times New Roman" w:hAnsi="Times New Roman" w:cs="Times New Roman"/>
                <w:sz w:val="20"/>
                <w:szCs w:val="20"/>
              </w:rPr>
            </w:pPr>
            <w:r>
              <w:rPr>
                <w:rStyle w:val="ab"/>
                <w:rFonts w:ascii="Times New Roman" w:hAnsi="Times New Roman" w:cs="Times New Roman"/>
                <w:sz w:val="20"/>
                <w:szCs w:val="20"/>
                <w:u w:val="single"/>
              </w:rPr>
              <w:t>Критерий 1</w:t>
            </w:r>
            <w:r w:rsidRPr="00276FF8">
              <w:rPr>
                <w:rStyle w:val="ab"/>
                <w:rFonts w:ascii="Times New Roman" w:hAnsi="Times New Roman" w:cs="Times New Roman"/>
                <w:sz w:val="20"/>
                <w:szCs w:val="20"/>
              </w:rPr>
              <w:t xml:space="preserve"> соблюдается</w:t>
            </w:r>
            <w:r>
              <w:rPr>
                <w:rStyle w:val="ab"/>
                <w:rFonts w:ascii="Times New Roman" w:hAnsi="Times New Roman" w:cs="Times New Roman"/>
                <w:sz w:val="20"/>
                <w:szCs w:val="20"/>
              </w:rPr>
              <w:t xml:space="preserve"> частично</w:t>
            </w:r>
            <w:r w:rsidRPr="00276FF8">
              <w:rPr>
                <w:rStyle w:val="ab"/>
                <w:rFonts w:ascii="Times New Roman" w:hAnsi="Times New Roman" w:cs="Times New Roman"/>
                <w:sz w:val="20"/>
                <w:szCs w:val="20"/>
              </w:rPr>
              <w:t>, так как в отчетном периоде</w:t>
            </w:r>
            <w:r>
              <w:rPr>
                <w:rStyle w:val="ab"/>
                <w:rFonts w:ascii="Times New Roman" w:hAnsi="Times New Roman" w:cs="Times New Roman"/>
                <w:sz w:val="20"/>
                <w:szCs w:val="20"/>
              </w:rPr>
              <w:t>, как и за предшествующие периоды, комитет по аудиту не формировался. При этом в совет директоров акционерами в 2022 году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14:paraId="2664DB01" w14:textId="77777777" w:rsidR="00FE286E" w:rsidRDefault="00FE286E" w:rsidP="00FE286E">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Советом директоров в 2023 году сформирован комитет по аудиту.</w:t>
            </w:r>
          </w:p>
          <w:p w14:paraId="063283EE" w14:textId="77777777" w:rsidR="00FE286E" w:rsidRDefault="00FE286E" w:rsidP="00FE286E">
            <w:pPr>
              <w:widowControl w:val="0"/>
              <w:spacing w:before="60" w:after="0" w:line="240" w:lineRule="auto"/>
              <w:ind w:firstLine="255"/>
              <w:jc w:val="both"/>
              <w:rPr>
                <w:rStyle w:val="ab"/>
                <w:rFonts w:ascii="Times New Roman" w:hAnsi="Times New Roman" w:cs="Times New Roman"/>
                <w:sz w:val="20"/>
                <w:szCs w:val="20"/>
              </w:rPr>
            </w:pPr>
            <w:r>
              <w:rPr>
                <w:rStyle w:val="ab"/>
                <w:rFonts w:ascii="Times New Roman" w:hAnsi="Times New Roman" w:cs="Times New Roman"/>
                <w:sz w:val="20"/>
                <w:szCs w:val="20"/>
              </w:rPr>
              <w:t xml:space="preserve">В состав годового отчета за отчетный 2022 год включаются сведения </w:t>
            </w:r>
            <w:r w:rsidRPr="00276FF8">
              <w:rPr>
                <w:rFonts w:ascii="Times New Roman" w:hAnsi="Times New Roman" w:cs="Times New Roman"/>
                <w:sz w:val="20"/>
                <w:szCs w:val="20"/>
              </w:rPr>
              <w:t>о результатах оценки комитетом по аудиту эффективности процесса проведения внешнего и внутреннего аудита</w:t>
            </w:r>
            <w:r>
              <w:rPr>
                <w:rFonts w:ascii="Times New Roman" w:hAnsi="Times New Roman" w:cs="Times New Roman"/>
                <w:sz w:val="20"/>
                <w:szCs w:val="20"/>
              </w:rPr>
              <w:t xml:space="preserve"> в обществе.</w:t>
            </w:r>
          </w:p>
          <w:p w14:paraId="5AFBF306" w14:textId="77777777" w:rsidR="00FE286E" w:rsidRDefault="00FE286E" w:rsidP="00FE286E">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Общество будет в дальнейшем стремиться соблюдать рекомендации данного критерия 1.</w:t>
            </w:r>
          </w:p>
          <w:p w14:paraId="0EA72029" w14:textId="77777777" w:rsidR="00FE286E" w:rsidRDefault="00FE286E" w:rsidP="00FE286E">
            <w:pPr>
              <w:pStyle w:val="ConsPlusNormal"/>
              <w:pBdr>
                <w:top w:val="nil"/>
                <w:left w:val="nil"/>
                <w:bottom w:val="nil"/>
                <w:right w:val="nil"/>
                <w:between w:val="nil"/>
                <w:bar w:val="nil"/>
              </w:pBdr>
              <w:spacing w:before="60"/>
              <w:ind w:firstLine="255"/>
              <w:rPr>
                <w:rStyle w:val="ab"/>
                <w:rFonts w:ascii="Times New Roman" w:hAnsi="Times New Roman" w:cs="Times New Roman"/>
                <w:sz w:val="20"/>
                <w:szCs w:val="20"/>
              </w:rPr>
            </w:pPr>
            <w:r w:rsidRPr="00332511">
              <w:rPr>
                <w:rStyle w:val="ab"/>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w:t>
            </w:r>
            <w:r>
              <w:rPr>
                <w:rStyle w:val="ab"/>
                <w:rFonts w:ascii="Times New Roman" w:hAnsi="Times New Roman" w:cs="Times New Roman"/>
                <w:sz w:val="20"/>
                <w:szCs w:val="20"/>
              </w:rPr>
              <w:t>совет директоров будет стремиться формировать комитет по аудиту из числа независимых директоров.</w:t>
            </w:r>
          </w:p>
          <w:p w14:paraId="3C898123" w14:textId="77777777" w:rsidR="00C350FC" w:rsidRPr="00276FF8" w:rsidRDefault="00FE286E" w:rsidP="00FE286E">
            <w:pPr>
              <w:pStyle w:val="ConsPlusNormal"/>
              <w:spacing w:before="200"/>
              <w:ind w:firstLine="258"/>
              <w:rPr>
                <w:rFonts w:ascii="Times New Roman" w:hAnsi="Times New Roman" w:cs="Times New Roman"/>
                <w:sz w:val="20"/>
                <w:szCs w:val="20"/>
              </w:rPr>
            </w:pPr>
            <w:r w:rsidRPr="00FE286E">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w:t>
            </w:r>
            <w:r w:rsidRPr="00FE286E">
              <w:rPr>
                <w:rStyle w:val="ab"/>
                <w:rFonts w:ascii="Times New Roman" w:hAnsi="Times New Roman" w:cs="Times New Roman"/>
                <w:sz w:val="20"/>
                <w:szCs w:val="20"/>
              </w:rPr>
              <w:t>облюдается</w:t>
            </w:r>
            <w:r w:rsidR="00C350FC" w:rsidRPr="00FE286E">
              <w:rPr>
                <w:rStyle w:val="ab"/>
                <w:rFonts w:ascii="Times New Roman" w:hAnsi="Times New Roman" w:cs="Times New Roman"/>
                <w:sz w:val="20"/>
                <w:szCs w:val="20"/>
              </w:rPr>
              <w:t>.</w:t>
            </w:r>
          </w:p>
        </w:tc>
      </w:tr>
      <w:tr w:rsidR="00C350FC" w:rsidRPr="00276FF8" w14:paraId="06E05270" w14:textId="77777777" w:rsidTr="00C350FC">
        <w:tc>
          <w:tcPr>
            <w:tcW w:w="624" w:type="dxa"/>
            <w:tcBorders>
              <w:top w:val="single" w:sz="4" w:space="0" w:color="auto"/>
              <w:left w:val="single" w:sz="4" w:space="0" w:color="auto"/>
              <w:bottom w:val="single" w:sz="4" w:space="0" w:color="auto"/>
              <w:right w:val="single" w:sz="4" w:space="0" w:color="auto"/>
            </w:tcBorders>
          </w:tcPr>
          <w:p w14:paraId="6BB197AB" w14:textId="77777777"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6.3</w:t>
            </w:r>
          </w:p>
        </w:tc>
        <w:tc>
          <w:tcPr>
            <w:tcW w:w="9786" w:type="dxa"/>
            <w:gridSpan w:val="5"/>
            <w:tcBorders>
              <w:top w:val="single" w:sz="4" w:space="0" w:color="auto"/>
              <w:left w:val="single" w:sz="4" w:space="0" w:color="auto"/>
              <w:bottom w:val="single" w:sz="4" w:space="0" w:color="auto"/>
              <w:right w:val="single" w:sz="4" w:space="0" w:color="auto"/>
            </w:tcBorders>
          </w:tcPr>
          <w:p w14:paraId="1714752F"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C350FC" w:rsidRPr="00276FF8" w14:paraId="5AA9AACC" w14:textId="77777777" w:rsidTr="00C350FC">
        <w:tc>
          <w:tcPr>
            <w:tcW w:w="624" w:type="dxa"/>
            <w:tcBorders>
              <w:top w:val="single" w:sz="4" w:space="0" w:color="auto"/>
              <w:left w:val="single" w:sz="4" w:space="0" w:color="auto"/>
              <w:bottom w:val="single" w:sz="4" w:space="0" w:color="auto"/>
              <w:right w:val="single" w:sz="4" w:space="0" w:color="auto"/>
            </w:tcBorders>
          </w:tcPr>
          <w:p w14:paraId="66C7354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6.3.1</w:t>
            </w:r>
          </w:p>
        </w:tc>
        <w:tc>
          <w:tcPr>
            <w:tcW w:w="2493" w:type="dxa"/>
            <w:tcBorders>
              <w:top w:val="single" w:sz="4" w:space="0" w:color="auto"/>
              <w:left w:val="single" w:sz="4" w:space="0" w:color="auto"/>
              <w:bottom w:val="single" w:sz="4" w:space="0" w:color="auto"/>
              <w:right w:val="single" w:sz="4" w:space="0" w:color="auto"/>
            </w:tcBorders>
          </w:tcPr>
          <w:p w14:paraId="0354C80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Реализация акционерами права на доступ к документам и информации общества не сопряжена с неоправданными сложностями</w:t>
            </w:r>
          </w:p>
        </w:tc>
        <w:tc>
          <w:tcPr>
            <w:tcW w:w="2494" w:type="dxa"/>
            <w:tcBorders>
              <w:top w:val="single" w:sz="4" w:space="0" w:color="auto"/>
              <w:left w:val="single" w:sz="4" w:space="0" w:color="auto"/>
              <w:bottom w:val="single" w:sz="4" w:space="0" w:color="auto"/>
              <w:right w:val="single" w:sz="4" w:space="0" w:color="auto"/>
            </w:tcBorders>
          </w:tcPr>
          <w:p w14:paraId="668A947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информационной политике (внутренних документах, определяющих информационную политику) общества определен необременительный порядок предоставления по запросам акционеров доступа к информации и документам общества.</w:t>
            </w:r>
          </w:p>
          <w:p w14:paraId="6D6DECC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информационной политике (внутренних документах, определяющих информационную политику) содержатся положения, предусматривающие, что в случае поступления запроса акционера о предоставлении информации о подконтрольных обществу организациях общество предпринимает необходимые усилия для получения такой информации у соответствующих подконтрольных обществу организаций</w:t>
            </w:r>
          </w:p>
        </w:tc>
        <w:tc>
          <w:tcPr>
            <w:tcW w:w="2211" w:type="dxa"/>
            <w:gridSpan w:val="2"/>
            <w:tcBorders>
              <w:top w:val="single" w:sz="4" w:space="0" w:color="auto"/>
              <w:left w:val="single" w:sz="4" w:space="0" w:color="auto"/>
              <w:bottom w:val="single" w:sz="4" w:space="0" w:color="auto"/>
              <w:right w:val="single" w:sz="4" w:space="0" w:color="auto"/>
            </w:tcBorders>
          </w:tcPr>
          <w:p w14:paraId="2D2249F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177C6C5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1B53FBE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7FF3814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3BB3F2D0" w14:textId="77777777" w:rsidR="00C350FC" w:rsidRPr="00276FF8" w:rsidRDefault="00831C95"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00C350FC" w:rsidRPr="00831C95">
              <w:t xml:space="preserve"> </w:t>
            </w:r>
            <w:r w:rsidR="00C350FC"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176E404" w14:textId="77777777" w:rsidR="00C350FC" w:rsidRPr="00276FF8" w:rsidRDefault="00C350FC" w:rsidP="00831C95">
            <w:pPr>
              <w:pStyle w:val="ConsPlusNormal"/>
              <w:ind w:firstLine="258"/>
              <w:rPr>
                <w:rFonts w:ascii="Times New Roman" w:hAnsi="Times New Roman" w:cs="Times New Roman"/>
                <w:sz w:val="20"/>
                <w:szCs w:val="20"/>
              </w:rPr>
            </w:pPr>
            <w:r w:rsidRPr="00831C95">
              <w:rPr>
                <w:rFonts w:ascii="Times New Roman" w:hAnsi="Times New Roman" w:cs="Times New Roman"/>
                <w:sz w:val="20"/>
                <w:szCs w:val="20"/>
                <w:u w:val="single"/>
              </w:rPr>
              <w:t>Критерий 1</w:t>
            </w:r>
            <w:r w:rsidRPr="00276FF8">
              <w:rPr>
                <w:rFonts w:ascii="Times New Roman" w:hAnsi="Times New Roman" w:cs="Times New Roman"/>
                <w:sz w:val="20"/>
                <w:szCs w:val="20"/>
              </w:rPr>
              <w:t xml:space="preserve"> соблюдается.</w:t>
            </w:r>
          </w:p>
          <w:p w14:paraId="491627BF" w14:textId="77777777" w:rsidR="00831C95" w:rsidRPr="00831C95" w:rsidRDefault="00C350FC" w:rsidP="00831C95">
            <w:pPr>
              <w:pStyle w:val="ConsPlusNormal"/>
              <w:spacing w:before="200"/>
              <w:ind w:firstLine="255"/>
              <w:rPr>
                <w:rFonts w:ascii="Times New Roman" w:hAnsi="Times New Roman" w:cs="Times New Roman"/>
                <w:sz w:val="20"/>
                <w:szCs w:val="20"/>
              </w:rPr>
            </w:pPr>
            <w:r w:rsidRPr="00831C95">
              <w:rPr>
                <w:rFonts w:ascii="Times New Roman" w:hAnsi="Times New Roman" w:cs="Times New Roman"/>
                <w:sz w:val="20"/>
                <w:szCs w:val="20"/>
                <w:u w:val="single"/>
              </w:rPr>
              <w:t>Критерий 2</w:t>
            </w:r>
            <w:r w:rsidRPr="00276FF8">
              <w:rPr>
                <w:rFonts w:ascii="Times New Roman" w:hAnsi="Times New Roman" w:cs="Times New Roman"/>
                <w:sz w:val="20"/>
                <w:szCs w:val="20"/>
              </w:rPr>
              <w:t xml:space="preserve"> соблюдается </w:t>
            </w:r>
            <w:r w:rsidR="00831C95">
              <w:rPr>
                <w:rFonts w:ascii="Times New Roman" w:hAnsi="Times New Roman" w:cs="Times New Roman"/>
                <w:sz w:val="20"/>
                <w:szCs w:val="20"/>
              </w:rPr>
              <w:t>частично.</w:t>
            </w:r>
          </w:p>
          <w:p w14:paraId="71FFB05D" w14:textId="77777777" w:rsidR="00831C95" w:rsidRDefault="00882917" w:rsidP="00831C95">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По существующей практике </w:t>
            </w:r>
            <w:r w:rsidR="00831C95">
              <w:rPr>
                <w:rFonts w:ascii="Times New Roman" w:hAnsi="Times New Roman" w:cs="Times New Roman"/>
                <w:sz w:val="20"/>
                <w:szCs w:val="20"/>
              </w:rPr>
              <w:t>Общество обеспечивает раскрытие информации о своих аффилированных лицах, информации о существенных сделках, совершаемых подконтрольными организациями, имеющими существенное значение для эмитента, информации в составе годовых</w:t>
            </w:r>
            <w:r>
              <w:rPr>
                <w:rFonts w:ascii="Times New Roman" w:hAnsi="Times New Roman" w:cs="Times New Roman"/>
                <w:sz w:val="20"/>
                <w:szCs w:val="20"/>
              </w:rPr>
              <w:t xml:space="preserve"> </w:t>
            </w:r>
            <w:r w:rsidR="00831C95">
              <w:rPr>
                <w:rFonts w:ascii="Times New Roman" w:hAnsi="Times New Roman" w:cs="Times New Roman"/>
                <w:sz w:val="20"/>
                <w:szCs w:val="20"/>
              </w:rPr>
              <w:t>отчетов и отчетов эмитента, в которых производственные и финансово-экономические показатели деятельности приводятся с учетом данных о деятельности подконтрольных организаций</w:t>
            </w:r>
            <w:r>
              <w:rPr>
                <w:rFonts w:ascii="Times New Roman" w:hAnsi="Times New Roman" w:cs="Times New Roman"/>
                <w:sz w:val="20"/>
                <w:szCs w:val="20"/>
              </w:rPr>
              <w:t xml:space="preserve"> и организаций, входящих в группу лиц общества</w:t>
            </w:r>
            <w:r w:rsidR="00831C95">
              <w:rPr>
                <w:rFonts w:ascii="Times New Roman" w:hAnsi="Times New Roman" w:cs="Times New Roman"/>
                <w:sz w:val="20"/>
                <w:szCs w:val="20"/>
              </w:rPr>
              <w:t>, поскольку в силу специфики организации деятельности группы общества общество является холдинговой компанией, а операционную деятельность о</w:t>
            </w:r>
            <w:r>
              <w:rPr>
                <w:rFonts w:ascii="Times New Roman" w:hAnsi="Times New Roman" w:cs="Times New Roman"/>
                <w:sz w:val="20"/>
                <w:szCs w:val="20"/>
              </w:rPr>
              <w:t>сущес</w:t>
            </w:r>
            <w:r w:rsidR="00831C95">
              <w:rPr>
                <w:rFonts w:ascii="Times New Roman" w:hAnsi="Times New Roman" w:cs="Times New Roman"/>
                <w:sz w:val="20"/>
                <w:szCs w:val="20"/>
              </w:rPr>
              <w:t>твляют компании, которые входят в группу лиц общества.</w:t>
            </w:r>
          </w:p>
          <w:p w14:paraId="791DCD41" w14:textId="77777777" w:rsidR="00882917" w:rsidRDefault="00882917" w:rsidP="00831C95">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Акционерами общества не запрашивалась информация по подконтрольным организациям, не высказывалось обеспокоенности по данному вопросу.</w:t>
            </w:r>
          </w:p>
          <w:p w14:paraId="07581EFE" w14:textId="77777777" w:rsidR="00831C95" w:rsidRPr="00831C95" w:rsidRDefault="00882917" w:rsidP="00882917">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В случае предъявления акционерами соответствующим требований Общество рассмотрит возможность внесения в информационную политику изменений, обеспечивающих наиболее полное соблюдение рекомендаций Кодекса по критерию 2.</w:t>
            </w:r>
          </w:p>
        </w:tc>
      </w:tr>
      <w:tr w:rsidR="00C350FC" w:rsidRPr="00276FF8" w14:paraId="393C65EA" w14:textId="77777777" w:rsidTr="00C350FC">
        <w:tc>
          <w:tcPr>
            <w:tcW w:w="624" w:type="dxa"/>
            <w:tcBorders>
              <w:top w:val="single" w:sz="4" w:space="0" w:color="auto"/>
              <w:left w:val="single" w:sz="4" w:space="0" w:color="auto"/>
              <w:bottom w:val="single" w:sz="4" w:space="0" w:color="auto"/>
              <w:right w:val="single" w:sz="4" w:space="0" w:color="auto"/>
            </w:tcBorders>
          </w:tcPr>
          <w:p w14:paraId="3A0A3A9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6.3.2</w:t>
            </w:r>
          </w:p>
        </w:tc>
        <w:tc>
          <w:tcPr>
            <w:tcW w:w="2493" w:type="dxa"/>
            <w:tcBorders>
              <w:top w:val="single" w:sz="4" w:space="0" w:color="auto"/>
              <w:left w:val="single" w:sz="4" w:space="0" w:color="auto"/>
              <w:bottom w:val="single" w:sz="4" w:space="0" w:color="auto"/>
              <w:right w:val="single" w:sz="4" w:space="0" w:color="auto"/>
            </w:tcBorders>
          </w:tcPr>
          <w:p w14:paraId="35775F1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494" w:type="dxa"/>
            <w:tcBorders>
              <w:top w:val="single" w:sz="4" w:space="0" w:color="auto"/>
              <w:left w:val="single" w:sz="4" w:space="0" w:color="auto"/>
              <w:bottom w:val="single" w:sz="4" w:space="0" w:color="auto"/>
              <w:right w:val="single" w:sz="4" w:space="0" w:color="auto"/>
            </w:tcBorders>
          </w:tcPr>
          <w:p w14:paraId="3F87EF30"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14:paraId="5CEFEB9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2211" w:type="dxa"/>
            <w:gridSpan w:val="2"/>
            <w:tcBorders>
              <w:top w:val="single" w:sz="4" w:space="0" w:color="auto"/>
              <w:left w:val="single" w:sz="4" w:space="0" w:color="auto"/>
              <w:bottom w:val="single" w:sz="4" w:space="0" w:color="auto"/>
              <w:right w:val="single" w:sz="4" w:space="0" w:color="auto"/>
            </w:tcBorders>
          </w:tcPr>
          <w:p w14:paraId="7B2EC47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14:paraId="4C331E2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018CF2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32CFF737"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6F4BCFF8"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4A7658E0" w14:textId="77777777" w:rsidR="00C350FC" w:rsidRPr="00276FF8" w:rsidRDefault="00C350FC" w:rsidP="00C350FC">
            <w:pPr>
              <w:pStyle w:val="ConsPlusNormal"/>
              <w:rPr>
                <w:rFonts w:ascii="Times New Roman" w:hAnsi="Times New Roman" w:cs="Times New Roman"/>
                <w:sz w:val="20"/>
                <w:szCs w:val="20"/>
              </w:rPr>
            </w:pPr>
          </w:p>
        </w:tc>
      </w:tr>
      <w:tr w:rsidR="00C350FC" w:rsidRPr="00276FF8" w14:paraId="72EE6AF9" w14:textId="77777777" w:rsidTr="00C350FC">
        <w:tc>
          <w:tcPr>
            <w:tcW w:w="624" w:type="dxa"/>
            <w:tcBorders>
              <w:top w:val="single" w:sz="4" w:space="0" w:color="auto"/>
              <w:left w:val="single" w:sz="4" w:space="0" w:color="auto"/>
              <w:bottom w:val="single" w:sz="4" w:space="0" w:color="auto"/>
              <w:right w:val="single" w:sz="4" w:space="0" w:color="auto"/>
            </w:tcBorders>
          </w:tcPr>
          <w:p w14:paraId="5D1E81FF" w14:textId="77777777"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7.1</w:t>
            </w:r>
          </w:p>
        </w:tc>
        <w:tc>
          <w:tcPr>
            <w:tcW w:w="9786" w:type="dxa"/>
            <w:gridSpan w:val="5"/>
            <w:tcBorders>
              <w:top w:val="single" w:sz="4" w:space="0" w:color="auto"/>
              <w:left w:val="single" w:sz="4" w:space="0" w:color="auto"/>
              <w:bottom w:val="single" w:sz="4" w:space="0" w:color="auto"/>
              <w:right w:val="single" w:sz="4" w:space="0" w:color="auto"/>
            </w:tcBorders>
          </w:tcPr>
          <w:p w14:paraId="766DF21E"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C350FC" w:rsidRPr="00276FF8" w14:paraId="0301245D" w14:textId="77777777" w:rsidTr="00C350FC">
        <w:tc>
          <w:tcPr>
            <w:tcW w:w="624" w:type="dxa"/>
            <w:tcBorders>
              <w:top w:val="single" w:sz="4" w:space="0" w:color="auto"/>
              <w:left w:val="single" w:sz="4" w:space="0" w:color="auto"/>
              <w:bottom w:val="single" w:sz="4" w:space="0" w:color="auto"/>
              <w:right w:val="single" w:sz="4" w:space="0" w:color="auto"/>
            </w:tcBorders>
          </w:tcPr>
          <w:p w14:paraId="3F8AB8E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7.1.1</w:t>
            </w:r>
          </w:p>
        </w:tc>
        <w:tc>
          <w:tcPr>
            <w:tcW w:w="2493" w:type="dxa"/>
            <w:tcBorders>
              <w:top w:val="single" w:sz="4" w:space="0" w:color="auto"/>
              <w:left w:val="single" w:sz="4" w:space="0" w:color="auto"/>
              <w:bottom w:val="single" w:sz="4" w:space="0" w:color="auto"/>
              <w:right w:val="single" w:sz="4" w:space="0" w:color="auto"/>
            </w:tcBorders>
          </w:tcPr>
          <w:p w14:paraId="47E39BA1"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2494" w:type="dxa"/>
            <w:tcBorders>
              <w:top w:val="single" w:sz="4" w:space="0" w:color="auto"/>
              <w:left w:val="single" w:sz="4" w:space="0" w:color="auto"/>
              <w:bottom w:val="single" w:sz="4" w:space="0" w:color="auto"/>
              <w:right w:val="single" w:sz="4" w:space="0" w:color="auto"/>
            </w:tcBorders>
          </w:tcPr>
          <w:p w14:paraId="01D64E0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определен перечень (критерии) сделок или иных действий, являющихся существенными корпоративными действиями. Принятие решений в отношении существенных корпоративных действий уставом общества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tc>
        <w:tc>
          <w:tcPr>
            <w:tcW w:w="2211" w:type="dxa"/>
            <w:gridSpan w:val="2"/>
            <w:tcBorders>
              <w:top w:val="single" w:sz="4" w:space="0" w:color="auto"/>
              <w:left w:val="single" w:sz="4" w:space="0" w:color="auto"/>
              <w:bottom w:val="single" w:sz="4" w:space="0" w:color="auto"/>
              <w:right w:val="single" w:sz="4" w:space="0" w:color="auto"/>
            </w:tcBorders>
          </w:tcPr>
          <w:p w14:paraId="157D050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783732F0"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8AA1E0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14:paraId="314E70F9"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950BB2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19279D15" w14:textId="77777777" w:rsidR="00882917" w:rsidRDefault="00882917" w:rsidP="00044D46">
            <w:pPr>
              <w:widowControl w:val="0"/>
              <w:spacing w:after="0" w:line="240" w:lineRule="auto"/>
              <w:ind w:firstLine="255"/>
              <w:rPr>
                <w:rStyle w:val="ab"/>
                <w:rFonts w:ascii="Times New Roman" w:hAnsi="Times New Roman" w:cs="Times New Roman"/>
                <w:sz w:val="20"/>
                <w:szCs w:val="20"/>
              </w:rPr>
            </w:pPr>
            <w:r w:rsidRPr="00044D46">
              <w:rPr>
                <w:rStyle w:val="ab"/>
                <w:rFonts w:ascii="Times New Roman" w:hAnsi="Times New Roman" w:cs="Times New Roman"/>
                <w:sz w:val="20"/>
                <w:szCs w:val="20"/>
                <w:u w:val="single"/>
              </w:rPr>
              <w:t>Принцип 7.1.1</w:t>
            </w:r>
            <w:r>
              <w:rPr>
                <w:rStyle w:val="ab"/>
                <w:rFonts w:ascii="Times New Roman" w:hAnsi="Times New Roman" w:cs="Times New Roman"/>
                <w:sz w:val="20"/>
                <w:szCs w:val="20"/>
              </w:rPr>
              <w:t xml:space="preserve"> соблюдается частично.</w:t>
            </w:r>
          </w:p>
          <w:p w14:paraId="1FC1FC08" w14:textId="77777777" w:rsidR="00882917" w:rsidRDefault="00882917" w:rsidP="00044D4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По сложившейся практике </w:t>
            </w:r>
            <w:r w:rsidR="00AC13ED">
              <w:rPr>
                <w:rStyle w:val="ab"/>
                <w:rFonts w:ascii="Times New Roman" w:hAnsi="Times New Roman" w:cs="Times New Roman"/>
                <w:sz w:val="20"/>
                <w:szCs w:val="20"/>
              </w:rPr>
              <w:t xml:space="preserve">перечень существенных корпоративных действий определен Кодексом корпоративного управления общества. При этом </w:t>
            </w:r>
            <w:r>
              <w:rPr>
                <w:rStyle w:val="ab"/>
                <w:rFonts w:ascii="Times New Roman" w:hAnsi="Times New Roman" w:cs="Times New Roman"/>
                <w:sz w:val="20"/>
                <w:szCs w:val="20"/>
              </w:rPr>
              <w:t xml:space="preserve">в уставе общества имеются положения об отнесении рассмотрения, одобрения </w:t>
            </w:r>
            <w:r w:rsidR="00044D46">
              <w:rPr>
                <w:rStyle w:val="ab"/>
                <w:rFonts w:ascii="Times New Roman" w:hAnsi="Times New Roman" w:cs="Times New Roman"/>
                <w:sz w:val="20"/>
                <w:szCs w:val="20"/>
              </w:rPr>
              <w:t>действий</w:t>
            </w:r>
            <w:r w:rsidR="00AC13ED">
              <w:rPr>
                <w:rStyle w:val="ab"/>
                <w:rFonts w:ascii="Times New Roman" w:hAnsi="Times New Roman" w:cs="Times New Roman"/>
                <w:sz w:val="20"/>
                <w:szCs w:val="20"/>
              </w:rPr>
              <w:t xml:space="preserve">, а также </w:t>
            </w:r>
            <w:r w:rsidR="00044D46">
              <w:rPr>
                <w:rStyle w:val="ab"/>
                <w:rFonts w:ascii="Times New Roman" w:hAnsi="Times New Roman" w:cs="Times New Roman"/>
                <w:sz w:val="20"/>
                <w:szCs w:val="20"/>
              </w:rPr>
              <w:t xml:space="preserve">сделок (в рамках институтов крупных сделок и сделок с заинтересованностью), </w:t>
            </w:r>
            <w:r>
              <w:rPr>
                <w:rStyle w:val="ab"/>
                <w:rFonts w:ascii="Times New Roman" w:hAnsi="Times New Roman" w:cs="Times New Roman"/>
                <w:sz w:val="20"/>
                <w:szCs w:val="20"/>
              </w:rPr>
              <w:t>которые Кодексом относятся к существенным корпоративным действиям, в основном к компетенции</w:t>
            </w:r>
            <w:r w:rsidR="00044D46">
              <w:rPr>
                <w:rStyle w:val="ab"/>
                <w:rFonts w:ascii="Times New Roman" w:hAnsi="Times New Roman" w:cs="Times New Roman"/>
                <w:sz w:val="20"/>
                <w:szCs w:val="20"/>
              </w:rPr>
              <w:t xml:space="preserve"> Совета директоров, за исключением сделок и действий, относящихся к компетенции общего собрания акционеров в соответствии с требованиями действующего законодательства. В последнем случае Совет директоров представляет собранию акционеров свои предложения (рекомендации) по данным вопросам.</w:t>
            </w:r>
          </w:p>
          <w:p w14:paraId="6FEE8ABB" w14:textId="77777777" w:rsidR="00044D46" w:rsidRDefault="00044D46" w:rsidP="00044D46">
            <w:pPr>
              <w:widowControl w:val="0"/>
              <w:spacing w:before="60" w:after="0" w:line="240" w:lineRule="auto"/>
              <w:ind w:firstLine="258"/>
              <w:rPr>
                <w:rStyle w:val="ab"/>
                <w:rFonts w:ascii="Times New Roman" w:hAnsi="Times New Roman" w:cs="Times New Roman"/>
                <w:sz w:val="20"/>
                <w:szCs w:val="20"/>
              </w:rPr>
            </w:pPr>
            <w:r>
              <w:rPr>
                <w:rStyle w:val="ab"/>
                <w:rFonts w:ascii="Times New Roman" w:hAnsi="Times New Roman" w:cs="Times New Roman"/>
                <w:sz w:val="20"/>
                <w:szCs w:val="20"/>
              </w:rPr>
              <w:t xml:space="preserve">В случае принятия решения о целесообразности внесения изменений в устав общества общество рассмотрит возможность указания </w:t>
            </w:r>
            <w:r w:rsidR="00AC13ED">
              <w:rPr>
                <w:rStyle w:val="ab"/>
                <w:rFonts w:ascii="Times New Roman" w:hAnsi="Times New Roman" w:cs="Times New Roman"/>
                <w:sz w:val="20"/>
                <w:szCs w:val="20"/>
              </w:rPr>
              <w:t xml:space="preserve">непосредственно в уставе </w:t>
            </w:r>
            <w:r>
              <w:rPr>
                <w:rStyle w:val="ab"/>
                <w:rFonts w:ascii="Times New Roman" w:hAnsi="Times New Roman" w:cs="Times New Roman"/>
                <w:sz w:val="20"/>
                <w:szCs w:val="20"/>
              </w:rPr>
              <w:t>перечня действий и сделок</w:t>
            </w:r>
            <w:r w:rsidR="00AC13ED">
              <w:rPr>
                <w:rStyle w:val="ab"/>
                <w:rFonts w:ascii="Times New Roman" w:hAnsi="Times New Roman" w:cs="Times New Roman"/>
                <w:sz w:val="20"/>
                <w:szCs w:val="20"/>
              </w:rPr>
              <w:t>, в том числе</w:t>
            </w:r>
            <w:r>
              <w:rPr>
                <w:rStyle w:val="ab"/>
                <w:rFonts w:ascii="Times New Roman" w:hAnsi="Times New Roman" w:cs="Times New Roman"/>
                <w:sz w:val="20"/>
                <w:szCs w:val="20"/>
              </w:rPr>
              <w:t xml:space="preserve"> непосредственно в качестве перечня существенных корпоративных действий, для обеспечения наиболее полного соблюдения рекомендаций Кодекса по настоящему принципу.</w:t>
            </w:r>
          </w:p>
          <w:p w14:paraId="2D4D213E" w14:textId="77777777" w:rsidR="00C350FC" w:rsidRPr="00276FF8" w:rsidRDefault="00C350FC" w:rsidP="00C350FC">
            <w:pPr>
              <w:widowControl w:val="0"/>
              <w:spacing w:line="240" w:lineRule="auto"/>
              <w:rPr>
                <w:rFonts w:ascii="Times New Roman" w:eastAsia="Times New Roman" w:hAnsi="Times New Roman" w:cs="Times New Roman"/>
                <w:sz w:val="20"/>
                <w:szCs w:val="20"/>
              </w:rPr>
            </w:pPr>
          </w:p>
        </w:tc>
      </w:tr>
      <w:tr w:rsidR="00C350FC" w:rsidRPr="00276FF8" w14:paraId="1728988F" w14:textId="77777777" w:rsidTr="00C350FC">
        <w:tc>
          <w:tcPr>
            <w:tcW w:w="624" w:type="dxa"/>
            <w:tcBorders>
              <w:top w:val="single" w:sz="4" w:space="0" w:color="auto"/>
              <w:left w:val="single" w:sz="4" w:space="0" w:color="auto"/>
              <w:bottom w:val="single" w:sz="4" w:space="0" w:color="auto"/>
              <w:right w:val="single" w:sz="4" w:space="0" w:color="auto"/>
            </w:tcBorders>
          </w:tcPr>
          <w:p w14:paraId="5DDCB94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7.1.2</w:t>
            </w:r>
          </w:p>
        </w:tc>
        <w:tc>
          <w:tcPr>
            <w:tcW w:w="2493" w:type="dxa"/>
            <w:tcBorders>
              <w:top w:val="single" w:sz="4" w:space="0" w:color="auto"/>
              <w:left w:val="single" w:sz="4" w:space="0" w:color="auto"/>
              <w:bottom w:val="single" w:sz="4" w:space="0" w:color="auto"/>
              <w:right w:val="single" w:sz="4" w:space="0" w:color="auto"/>
            </w:tcBorders>
          </w:tcPr>
          <w:p w14:paraId="77BCF385"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494" w:type="dxa"/>
            <w:tcBorders>
              <w:top w:val="single" w:sz="4" w:space="0" w:color="auto"/>
              <w:left w:val="single" w:sz="4" w:space="0" w:color="auto"/>
              <w:bottom w:val="single" w:sz="4" w:space="0" w:color="auto"/>
              <w:right w:val="single" w:sz="4" w:space="0" w:color="auto"/>
            </w:tcBorders>
          </w:tcPr>
          <w:p w14:paraId="26D7298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211" w:type="dxa"/>
            <w:gridSpan w:val="2"/>
            <w:tcBorders>
              <w:top w:val="single" w:sz="4" w:space="0" w:color="auto"/>
              <w:left w:val="single" w:sz="4" w:space="0" w:color="auto"/>
              <w:bottom w:val="single" w:sz="4" w:space="0" w:color="auto"/>
              <w:right w:val="single" w:sz="4" w:space="0" w:color="auto"/>
            </w:tcBorders>
          </w:tcPr>
          <w:p w14:paraId="276115C2"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528C74AA"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16478A5" w14:textId="77777777" w:rsidR="00C350FC" w:rsidRPr="00276FF8" w:rsidRDefault="00AC13ED"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36753872"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4A033379" w14:textId="77777777" w:rsidR="00C350FC" w:rsidRPr="00276FF8" w:rsidRDefault="00AC13ED" w:rsidP="00AC13ED">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77DA7C6D" w14:textId="77777777" w:rsidR="00AC13ED" w:rsidRDefault="00AC13ED" w:rsidP="00AC13ED">
            <w:pPr>
              <w:pStyle w:val="ConsPlusNormal"/>
              <w:ind w:firstLine="258"/>
              <w:rPr>
                <w:rStyle w:val="ab"/>
                <w:rFonts w:ascii="Times New Roman" w:hAnsi="Times New Roman" w:cs="Times New Roman"/>
                <w:sz w:val="20"/>
                <w:szCs w:val="20"/>
              </w:rPr>
            </w:pPr>
            <w:r w:rsidRPr="00AC13ED">
              <w:rPr>
                <w:rStyle w:val="ab"/>
                <w:rFonts w:ascii="Times New Roman" w:hAnsi="Times New Roman" w:cs="Times New Roman"/>
                <w:sz w:val="20"/>
                <w:szCs w:val="20"/>
                <w:u w:val="single"/>
              </w:rPr>
              <w:t>Принцип 7.1.2</w:t>
            </w:r>
            <w:r>
              <w:rPr>
                <w:rStyle w:val="ab"/>
                <w:rFonts w:ascii="Times New Roman" w:hAnsi="Times New Roman" w:cs="Times New Roman"/>
                <w:sz w:val="20"/>
                <w:szCs w:val="20"/>
              </w:rPr>
              <w:t xml:space="preserve"> соблюдается частично.</w:t>
            </w:r>
          </w:p>
          <w:p w14:paraId="13E448C7" w14:textId="77777777" w:rsidR="00AC13ED" w:rsidRDefault="00AC13ED" w:rsidP="00A55D32">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отчетном году обществом совершались из числа существенных корпоративных действий только сделки, относимые одновременно к категории крупных сделок и/или сделок, в совершении которых имеется заинтересованность.</w:t>
            </w:r>
          </w:p>
          <w:p w14:paraId="37C8B26A" w14:textId="77777777" w:rsidR="00AC13ED" w:rsidRDefault="00AC13ED" w:rsidP="00A55D32">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При этом в</w:t>
            </w:r>
            <w:r w:rsidR="00C350FC" w:rsidRPr="00276FF8">
              <w:rPr>
                <w:rStyle w:val="ab"/>
                <w:rFonts w:ascii="Times New Roman" w:hAnsi="Times New Roman" w:cs="Times New Roman"/>
                <w:sz w:val="20"/>
                <w:szCs w:val="20"/>
              </w:rPr>
              <w:t xml:space="preserve"> </w:t>
            </w:r>
            <w:r>
              <w:rPr>
                <w:rStyle w:val="ab"/>
                <w:rFonts w:ascii="Times New Roman" w:hAnsi="Times New Roman" w:cs="Times New Roman"/>
                <w:sz w:val="20"/>
                <w:szCs w:val="20"/>
              </w:rPr>
              <w:t>действующий состав совета директоров не номинированы и не избраны лица, соответствующие критериям статуса независимого директора. В 2022 году с учетом геополитической ситуации из состава совета директоров вышли все независимые директора.</w:t>
            </w:r>
          </w:p>
          <w:p w14:paraId="29716839" w14:textId="77777777" w:rsidR="00AC13ED" w:rsidRDefault="00AC13ED" w:rsidP="00A55D32">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 вместо рекомендованной применяет закрепленную в Положении о совете директоров процедуру, по которой все члены совета директоров высказывают свою позицию по рассматриваемым вопросам повестки дня заседаний совета директоров.</w:t>
            </w:r>
          </w:p>
          <w:p w14:paraId="7EB812C4" w14:textId="77777777" w:rsidR="00C350FC" w:rsidRDefault="00AC13ED" w:rsidP="00A55D32">
            <w:pPr>
              <w:pStyle w:val="ConsPlusNormal"/>
              <w:spacing w:before="60"/>
              <w:ind w:firstLine="258"/>
              <w:rPr>
                <w:rStyle w:val="ab"/>
                <w:rFonts w:ascii="Times New Roman" w:hAnsi="Times New Roman" w:cs="Times New Roman"/>
                <w:sz w:val="20"/>
                <w:szCs w:val="20"/>
              </w:rPr>
            </w:pPr>
            <w:r>
              <w:rPr>
                <w:rStyle w:val="ab"/>
                <w:rFonts w:ascii="Times New Roman" w:hAnsi="Times New Roman" w:cs="Times New Roman"/>
                <w:sz w:val="20"/>
                <w:szCs w:val="20"/>
              </w:rPr>
              <w:t>В случае номинирования и избрания акционерами в совет директоров лиц, отвечающих требованиям к независимым директорам, общество будет стремиться к тому, чтобы независимые директора также высказывали свою позицию по вопросам рассмотрения, одобрения сущес</w:t>
            </w:r>
            <w:r w:rsidR="00A55D32">
              <w:rPr>
                <w:rStyle w:val="ab"/>
                <w:rFonts w:ascii="Times New Roman" w:hAnsi="Times New Roman" w:cs="Times New Roman"/>
                <w:sz w:val="20"/>
                <w:szCs w:val="20"/>
              </w:rPr>
              <w:t>твенных корпоративных действий.</w:t>
            </w:r>
          </w:p>
          <w:p w14:paraId="76B4F504" w14:textId="77777777" w:rsidR="00A55D32" w:rsidRPr="00276FF8" w:rsidRDefault="00A55D32" w:rsidP="00A55D32">
            <w:pPr>
              <w:pStyle w:val="ConsPlusNormal"/>
              <w:spacing w:before="60"/>
              <w:ind w:firstLine="258"/>
              <w:rPr>
                <w:rFonts w:ascii="Times New Roman" w:hAnsi="Times New Roman" w:cs="Times New Roman"/>
                <w:sz w:val="20"/>
                <w:szCs w:val="20"/>
              </w:rPr>
            </w:pPr>
          </w:p>
        </w:tc>
      </w:tr>
      <w:tr w:rsidR="00C350FC" w:rsidRPr="00276FF8" w14:paraId="49033D4A" w14:textId="77777777" w:rsidTr="00C350FC">
        <w:tc>
          <w:tcPr>
            <w:tcW w:w="624" w:type="dxa"/>
            <w:tcBorders>
              <w:top w:val="single" w:sz="4" w:space="0" w:color="auto"/>
              <w:left w:val="single" w:sz="4" w:space="0" w:color="auto"/>
              <w:bottom w:val="single" w:sz="4" w:space="0" w:color="auto"/>
              <w:right w:val="single" w:sz="4" w:space="0" w:color="auto"/>
            </w:tcBorders>
          </w:tcPr>
          <w:p w14:paraId="0B71746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7.1.3</w:t>
            </w:r>
          </w:p>
        </w:tc>
        <w:tc>
          <w:tcPr>
            <w:tcW w:w="2493" w:type="dxa"/>
            <w:tcBorders>
              <w:top w:val="single" w:sz="4" w:space="0" w:color="auto"/>
              <w:left w:val="single" w:sz="4" w:space="0" w:color="auto"/>
              <w:bottom w:val="single" w:sz="4" w:space="0" w:color="auto"/>
              <w:right w:val="single" w:sz="4" w:space="0" w:color="auto"/>
            </w:tcBorders>
          </w:tcPr>
          <w:p w14:paraId="1A8B4DB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w:t>
            </w:r>
          </w:p>
          <w:p w14:paraId="6D312518"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Кодексе</w:t>
            </w:r>
          </w:p>
        </w:tc>
        <w:tc>
          <w:tcPr>
            <w:tcW w:w="2494" w:type="dxa"/>
            <w:tcBorders>
              <w:top w:val="single" w:sz="4" w:space="0" w:color="auto"/>
              <w:left w:val="single" w:sz="4" w:space="0" w:color="auto"/>
              <w:bottom w:val="single" w:sz="4" w:space="0" w:color="auto"/>
              <w:right w:val="single" w:sz="4" w:space="0" w:color="auto"/>
            </w:tcBorders>
          </w:tcPr>
          <w:p w14:paraId="1168EBB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с учетом особенностей его деятельности к компетенции совета директоров отнесено одобрение, помимо предусмотренных законодательством, иных сделок, имеющих существенное значение для общества.</w:t>
            </w:r>
          </w:p>
          <w:p w14:paraId="0128088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все существенные корпоративные действия проходили процедуру одобрения до их осуществления</w:t>
            </w:r>
          </w:p>
        </w:tc>
        <w:tc>
          <w:tcPr>
            <w:tcW w:w="2211" w:type="dxa"/>
            <w:gridSpan w:val="2"/>
            <w:tcBorders>
              <w:top w:val="single" w:sz="4" w:space="0" w:color="auto"/>
              <w:left w:val="single" w:sz="4" w:space="0" w:color="auto"/>
              <w:bottom w:val="single" w:sz="4" w:space="0" w:color="auto"/>
              <w:right w:val="single" w:sz="4" w:space="0" w:color="auto"/>
            </w:tcBorders>
          </w:tcPr>
          <w:p w14:paraId="77DBE13B"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495C8B7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E605E46" w14:textId="77777777" w:rsidR="00C350FC" w:rsidRPr="00276FF8" w:rsidRDefault="00A55D32"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00C350FC" w:rsidRPr="00276FF8">
              <w:rPr>
                <w:rFonts w:ascii="Times New Roman" w:hAnsi="Times New Roman" w:cs="Times New Roman"/>
                <w:sz w:val="20"/>
                <w:szCs w:val="20"/>
              </w:rPr>
              <w:t xml:space="preserve"> частично соблюдается</w:t>
            </w:r>
          </w:p>
          <w:p w14:paraId="520DAD26"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71B85F3F" w14:textId="77777777" w:rsidR="00C350FC" w:rsidRPr="00276FF8" w:rsidRDefault="00A55D32"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Pr>
                <w:rStyle w:val="ab"/>
                <w:rFonts w:ascii="Times New Roman" w:hAnsi="Times New Roman" w:cs="Times New Roman"/>
                <w:sz w:val="20"/>
                <w:szCs w:val="20"/>
              </w:rPr>
              <w:t xml:space="preserve"> </w:t>
            </w:r>
            <w:r w:rsidR="00C350FC"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14:paraId="492AE8ED" w14:textId="77777777" w:rsidR="00A55D32" w:rsidRDefault="00A55D32" w:rsidP="0068028F">
            <w:pPr>
              <w:widowControl w:val="0"/>
              <w:spacing w:before="60" w:after="0" w:line="240" w:lineRule="auto"/>
              <w:ind w:firstLine="255"/>
              <w:jc w:val="both"/>
              <w:rPr>
                <w:rStyle w:val="ab"/>
                <w:rFonts w:ascii="Times New Roman" w:hAnsi="Times New Roman" w:cs="Times New Roman"/>
                <w:sz w:val="20"/>
                <w:szCs w:val="20"/>
              </w:rPr>
            </w:pPr>
            <w:r w:rsidRPr="0068028F">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не соблюдается</w:t>
            </w:r>
            <w:r w:rsidR="0068028F">
              <w:rPr>
                <w:rStyle w:val="ab"/>
                <w:rFonts w:ascii="Times New Roman" w:hAnsi="Times New Roman" w:cs="Times New Roman"/>
                <w:sz w:val="20"/>
                <w:szCs w:val="20"/>
              </w:rPr>
              <w:t>, поскольку к</w:t>
            </w:r>
            <w:r>
              <w:rPr>
                <w:rStyle w:val="ab"/>
                <w:rFonts w:ascii="Times New Roman" w:hAnsi="Times New Roman" w:cs="Times New Roman"/>
                <w:sz w:val="20"/>
                <w:szCs w:val="20"/>
              </w:rPr>
              <w:t>омпетенция Совета директоров определена уставом в соответствии с требованиями законодательства, более широкого перечня сделок уставом не предусмотрено.</w:t>
            </w:r>
          </w:p>
          <w:p w14:paraId="0E369B73" w14:textId="77777777" w:rsidR="00A55D32" w:rsidRDefault="00A55D32" w:rsidP="0068028F">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Вместе с тем с учетом специфики организации деятельности общества и его группы общество является холдинговой компанией, а операционную деятельность осуществляют компании, которые входят в группу лиц общества. При такой организации все существенные для общества сделки </w:t>
            </w:r>
            <w:r w:rsidR="0068028F">
              <w:rPr>
                <w:rFonts w:ascii="Times New Roman" w:hAnsi="Times New Roman" w:cs="Times New Roman"/>
                <w:sz w:val="20"/>
                <w:szCs w:val="20"/>
              </w:rPr>
              <w:t xml:space="preserve">на практике </w:t>
            </w:r>
            <w:r>
              <w:rPr>
                <w:rFonts w:ascii="Times New Roman" w:hAnsi="Times New Roman" w:cs="Times New Roman"/>
                <w:sz w:val="20"/>
                <w:szCs w:val="20"/>
              </w:rPr>
              <w:t>совершаются с одобрения совета директоров.</w:t>
            </w:r>
          </w:p>
          <w:p w14:paraId="5FF64BF7" w14:textId="77777777" w:rsidR="00A55D32" w:rsidRDefault="0068028F" w:rsidP="0068028F">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В случае </w:t>
            </w:r>
            <w:r w:rsidR="00A55D32">
              <w:rPr>
                <w:rFonts w:ascii="Times New Roman" w:hAnsi="Times New Roman" w:cs="Times New Roman"/>
                <w:sz w:val="20"/>
                <w:szCs w:val="20"/>
              </w:rPr>
              <w:t>признания</w:t>
            </w:r>
            <w:r>
              <w:rPr>
                <w:rFonts w:ascii="Times New Roman" w:hAnsi="Times New Roman" w:cs="Times New Roman"/>
                <w:sz w:val="20"/>
                <w:szCs w:val="20"/>
              </w:rPr>
              <w:t xml:space="preserve"> акционерами целесообразности и необходимости изменения устава, общество рассмотрит вопрос отнесения к компетенции совета директоров уставом вопросов одобрения иных сделок, совершаемых, в частности, дочерними и зависимыми обществами.</w:t>
            </w:r>
          </w:p>
          <w:p w14:paraId="06CD1D9F" w14:textId="77777777" w:rsidR="0068028F" w:rsidRDefault="0068028F" w:rsidP="0068028F">
            <w:pPr>
              <w:pStyle w:val="ConsPlusNormal"/>
              <w:spacing w:before="200"/>
              <w:ind w:firstLine="255"/>
              <w:rPr>
                <w:rFonts w:ascii="Times New Roman" w:hAnsi="Times New Roman" w:cs="Times New Roman"/>
                <w:sz w:val="20"/>
                <w:szCs w:val="20"/>
              </w:rPr>
            </w:pPr>
            <w:r w:rsidRPr="0068028F">
              <w:rPr>
                <w:rFonts w:ascii="Times New Roman" w:hAnsi="Times New Roman" w:cs="Times New Roman"/>
                <w:sz w:val="20"/>
                <w:szCs w:val="20"/>
                <w:u w:val="single"/>
              </w:rPr>
              <w:t>Критерий 2</w:t>
            </w:r>
            <w:r>
              <w:rPr>
                <w:rFonts w:ascii="Times New Roman" w:hAnsi="Times New Roman" w:cs="Times New Roman"/>
                <w:sz w:val="20"/>
                <w:szCs w:val="20"/>
              </w:rPr>
              <w:t xml:space="preserve"> соблюдается частично. Общество стремится к тому, чтобы все имеющие существенное значение для общества сделки рассматривались до их совершения. </w:t>
            </w:r>
          </w:p>
          <w:p w14:paraId="05F61CE7" w14:textId="77777777" w:rsidR="0068028F" w:rsidRDefault="0068028F" w:rsidP="0068028F">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По сложившейся практике общество рассматривает в основном все сделки до их совершения, за исключением сделок с банками, когда существует необходимость срочного их совершения для обеспечения возможности осуществления финансово-хозяйственной деятельности всей группы общества, при этом в условия таких сделок включаются отлагательные условия в отношении процедур их одобрения.</w:t>
            </w:r>
          </w:p>
          <w:p w14:paraId="4DBF8FFA" w14:textId="77777777" w:rsidR="00C350FC" w:rsidRPr="00276FF8" w:rsidRDefault="0068028F" w:rsidP="0068028F">
            <w:pPr>
              <w:pStyle w:val="ConsPlusNormal"/>
              <w:pBdr>
                <w:top w:val="nil"/>
                <w:left w:val="nil"/>
                <w:bottom w:val="nil"/>
                <w:right w:val="nil"/>
                <w:between w:val="nil"/>
                <w:bar w:val="nil"/>
              </w:pBdr>
              <w:spacing w:before="60"/>
              <w:ind w:firstLine="255"/>
              <w:rPr>
                <w:rFonts w:ascii="Times New Roman" w:hAnsi="Times New Roman" w:cs="Times New Roman"/>
                <w:sz w:val="20"/>
                <w:szCs w:val="20"/>
              </w:rPr>
            </w:pPr>
            <w:r>
              <w:rPr>
                <w:rFonts w:ascii="Times New Roman" w:hAnsi="Times New Roman" w:cs="Times New Roman"/>
                <w:sz w:val="20"/>
                <w:szCs w:val="20"/>
              </w:rPr>
              <w:t>Общество будет стремиться в той мере, в которой это возможно, к тому, чтобы все имеющие существенное значение для общества сделки рассматривались до их совершения, для обеспечения наиболее полного соблюдения рекомендаций Кодекса по критерию 2.</w:t>
            </w:r>
          </w:p>
        </w:tc>
      </w:tr>
      <w:tr w:rsidR="00C350FC" w:rsidRPr="00276FF8" w14:paraId="680DF4AA" w14:textId="77777777" w:rsidTr="00C350FC">
        <w:tc>
          <w:tcPr>
            <w:tcW w:w="624" w:type="dxa"/>
            <w:tcBorders>
              <w:top w:val="single" w:sz="4" w:space="0" w:color="auto"/>
              <w:left w:val="single" w:sz="4" w:space="0" w:color="auto"/>
              <w:bottom w:val="single" w:sz="4" w:space="0" w:color="auto"/>
              <w:right w:val="single" w:sz="4" w:space="0" w:color="auto"/>
            </w:tcBorders>
          </w:tcPr>
          <w:p w14:paraId="1C532710" w14:textId="77777777"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7.2</w:t>
            </w:r>
          </w:p>
        </w:tc>
        <w:tc>
          <w:tcPr>
            <w:tcW w:w="9786" w:type="dxa"/>
            <w:gridSpan w:val="5"/>
            <w:tcBorders>
              <w:top w:val="single" w:sz="4" w:space="0" w:color="auto"/>
              <w:left w:val="single" w:sz="4" w:space="0" w:color="auto"/>
              <w:bottom w:val="single" w:sz="4" w:space="0" w:color="auto"/>
              <w:right w:val="single" w:sz="4" w:space="0" w:color="auto"/>
            </w:tcBorders>
          </w:tcPr>
          <w:p w14:paraId="3D0E48DC" w14:textId="77777777"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C350FC" w:rsidRPr="00276FF8" w14:paraId="5529AD24" w14:textId="77777777" w:rsidTr="00C350FC">
        <w:tc>
          <w:tcPr>
            <w:tcW w:w="624" w:type="dxa"/>
            <w:tcBorders>
              <w:top w:val="single" w:sz="4" w:space="0" w:color="auto"/>
              <w:left w:val="single" w:sz="4" w:space="0" w:color="auto"/>
              <w:bottom w:val="single" w:sz="4" w:space="0" w:color="auto"/>
              <w:right w:val="single" w:sz="4" w:space="0" w:color="auto"/>
            </w:tcBorders>
          </w:tcPr>
          <w:p w14:paraId="7A70084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7.2.1</w:t>
            </w:r>
          </w:p>
        </w:tc>
        <w:tc>
          <w:tcPr>
            <w:tcW w:w="2493" w:type="dxa"/>
            <w:tcBorders>
              <w:top w:val="single" w:sz="4" w:space="0" w:color="auto"/>
              <w:left w:val="single" w:sz="4" w:space="0" w:color="auto"/>
              <w:bottom w:val="single" w:sz="4" w:space="0" w:color="auto"/>
              <w:right w:val="single" w:sz="4" w:space="0" w:color="auto"/>
            </w:tcBorders>
          </w:tcPr>
          <w:p w14:paraId="36FB7D6A"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494" w:type="dxa"/>
            <w:tcBorders>
              <w:top w:val="single" w:sz="4" w:space="0" w:color="auto"/>
              <w:left w:val="single" w:sz="4" w:space="0" w:color="auto"/>
              <w:bottom w:val="single" w:sz="4" w:space="0" w:color="auto"/>
              <w:right w:val="single" w:sz="4" w:space="0" w:color="auto"/>
            </w:tcBorders>
          </w:tcPr>
          <w:p w14:paraId="690726B2"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случае, если обществом в течение отчетного периода совершались существенные корпоративные действия, общество своевременно и детально раскрывало информацию о таких действиях, в том числе о причинах, условиях совершения действий и последствиях таких действий для акционеров</w:t>
            </w:r>
          </w:p>
        </w:tc>
        <w:tc>
          <w:tcPr>
            <w:tcW w:w="2211" w:type="dxa"/>
            <w:gridSpan w:val="2"/>
            <w:tcBorders>
              <w:top w:val="single" w:sz="4" w:space="0" w:color="auto"/>
              <w:left w:val="single" w:sz="4" w:space="0" w:color="auto"/>
              <w:bottom w:val="single" w:sz="4" w:space="0" w:color="auto"/>
              <w:right w:val="single" w:sz="4" w:space="0" w:color="auto"/>
            </w:tcBorders>
          </w:tcPr>
          <w:p w14:paraId="526456A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6E5E06C8"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283721FD"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частично соблюдается</w:t>
            </w:r>
          </w:p>
          <w:p w14:paraId="661FC026" w14:textId="77777777" w:rsidR="0068028F" w:rsidRPr="00276FF8" w:rsidRDefault="0068028F" w:rsidP="0068028F">
            <w:pPr>
              <w:widowControl w:val="0"/>
              <w:spacing w:line="240" w:lineRule="auto"/>
              <w:rPr>
                <w:rStyle w:val="ab"/>
                <w:rFonts w:ascii="Times New Roman" w:eastAsia="Times New Roman" w:hAnsi="Times New Roman" w:cs="Times New Roman"/>
                <w:sz w:val="20"/>
                <w:szCs w:val="20"/>
              </w:rPr>
            </w:pPr>
          </w:p>
          <w:p w14:paraId="6B1B587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131D5480" w14:textId="77777777" w:rsidR="0068028F" w:rsidRDefault="0068028F" w:rsidP="006C56D0">
            <w:pPr>
              <w:widowControl w:val="0"/>
              <w:spacing w:after="0" w:line="240" w:lineRule="auto"/>
              <w:ind w:firstLine="255"/>
              <w:rPr>
                <w:rStyle w:val="ab"/>
                <w:rFonts w:ascii="Times New Roman" w:hAnsi="Times New Roman" w:cs="Times New Roman"/>
                <w:sz w:val="20"/>
                <w:szCs w:val="20"/>
              </w:rPr>
            </w:pPr>
            <w:r w:rsidRPr="006C56D0">
              <w:rPr>
                <w:rStyle w:val="ab"/>
                <w:rFonts w:ascii="Times New Roman" w:hAnsi="Times New Roman" w:cs="Times New Roman"/>
                <w:sz w:val="20"/>
                <w:szCs w:val="20"/>
                <w:u w:val="single"/>
              </w:rPr>
              <w:t>Принцип 7.2.1</w:t>
            </w:r>
            <w:r>
              <w:rPr>
                <w:rStyle w:val="ab"/>
                <w:rFonts w:ascii="Times New Roman" w:hAnsi="Times New Roman" w:cs="Times New Roman"/>
                <w:sz w:val="20"/>
                <w:szCs w:val="20"/>
              </w:rPr>
              <w:t xml:space="preserve"> соблюдается частично.</w:t>
            </w:r>
          </w:p>
          <w:p w14:paraId="673F7DCD" w14:textId="77777777" w:rsidR="0068028F" w:rsidRDefault="0068028F" w:rsidP="006C56D0">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отношении сделок, выносимых на рассмотрение общих собраний акционеров упомянутая информация раскрывается в составе информации (материалов), предоставляемой акционерам при подготовке к проведению собрания.</w:t>
            </w:r>
          </w:p>
          <w:p w14:paraId="09CA105F" w14:textId="77777777" w:rsidR="006C56D0" w:rsidRDefault="006C56D0" w:rsidP="006C56D0">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В отношении всех существенных сделок, определяемых таковыми законодательством и нормативными актами Банка России, обществом обеспечивается своевременное и полное раскрытие информации об условиях таких сделок.</w:t>
            </w:r>
          </w:p>
          <w:p w14:paraId="27E2B965" w14:textId="77777777" w:rsidR="006C56D0" w:rsidRDefault="006C56D0" w:rsidP="006C56D0">
            <w:pPr>
              <w:widowControl w:val="0"/>
              <w:spacing w:before="60" w:after="0" w:line="240" w:lineRule="auto"/>
              <w:ind w:firstLine="255"/>
              <w:rPr>
                <w:rStyle w:val="ab"/>
                <w:rFonts w:ascii="Times New Roman" w:hAnsi="Times New Roman" w:cs="Times New Roman"/>
                <w:sz w:val="20"/>
                <w:szCs w:val="20"/>
              </w:rPr>
            </w:pPr>
            <w:r>
              <w:rPr>
                <w:rStyle w:val="ab"/>
                <w:rFonts w:ascii="Times New Roman" w:hAnsi="Times New Roman" w:cs="Times New Roman"/>
                <w:sz w:val="20"/>
                <w:szCs w:val="20"/>
              </w:rPr>
              <w:t xml:space="preserve">Общество будет стремиться в качестве альтернативных мер к раскрытию информации о причинах и возможных последствиях сделок в составе отчета о крупных сделках, а также о сделках, </w:t>
            </w:r>
            <w:r w:rsidR="00235ECA">
              <w:rPr>
                <w:rStyle w:val="ab"/>
                <w:rFonts w:ascii="Times New Roman" w:hAnsi="Times New Roman" w:cs="Times New Roman"/>
                <w:sz w:val="20"/>
                <w:szCs w:val="20"/>
              </w:rPr>
              <w:t xml:space="preserve">в </w:t>
            </w:r>
            <w:r>
              <w:rPr>
                <w:rStyle w:val="ab"/>
                <w:rFonts w:ascii="Times New Roman" w:hAnsi="Times New Roman" w:cs="Times New Roman"/>
                <w:sz w:val="20"/>
                <w:szCs w:val="20"/>
              </w:rPr>
              <w:t>совершении которых имеется заинтересованность.</w:t>
            </w:r>
          </w:p>
          <w:p w14:paraId="3FEF29F7" w14:textId="77777777" w:rsidR="00C350FC" w:rsidRPr="00276FF8" w:rsidRDefault="00C350FC" w:rsidP="006C56D0">
            <w:pPr>
              <w:widowControl w:val="0"/>
              <w:spacing w:line="240" w:lineRule="auto"/>
              <w:jc w:val="both"/>
              <w:rPr>
                <w:rFonts w:ascii="Times New Roman" w:hAnsi="Times New Roman" w:cs="Times New Roman"/>
                <w:sz w:val="20"/>
                <w:szCs w:val="20"/>
              </w:rPr>
            </w:pPr>
          </w:p>
        </w:tc>
      </w:tr>
      <w:tr w:rsidR="00C350FC" w:rsidRPr="00276FF8" w14:paraId="40B9C4FF" w14:textId="77777777" w:rsidTr="00C350FC">
        <w:tc>
          <w:tcPr>
            <w:tcW w:w="624" w:type="dxa"/>
            <w:tcBorders>
              <w:top w:val="single" w:sz="4" w:space="0" w:color="auto"/>
              <w:left w:val="single" w:sz="4" w:space="0" w:color="auto"/>
              <w:bottom w:val="single" w:sz="4" w:space="0" w:color="auto"/>
              <w:right w:val="single" w:sz="4" w:space="0" w:color="auto"/>
            </w:tcBorders>
          </w:tcPr>
          <w:p w14:paraId="3AE411B3"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7.2.2</w:t>
            </w:r>
          </w:p>
        </w:tc>
        <w:tc>
          <w:tcPr>
            <w:tcW w:w="2493" w:type="dxa"/>
            <w:tcBorders>
              <w:top w:val="single" w:sz="4" w:space="0" w:color="auto"/>
              <w:left w:val="single" w:sz="4" w:space="0" w:color="auto"/>
              <w:bottom w:val="single" w:sz="4" w:space="0" w:color="auto"/>
              <w:right w:val="single" w:sz="4" w:space="0" w:color="auto"/>
            </w:tcBorders>
          </w:tcPr>
          <w:p w14:paraId="5A87CEC7"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2494" w:type="dxa"/>
            <w:tcBorders>
              <w:top w:val="single" w:sz="4" w:space="0" w:color="auto"/>
              <w:left w:val="single" w:sz="4" w:space="0" w:color="auto"/>
              <w:bottom w:val="single" w:sz="4" w:space="0" w:color="auto"/>
              <w:right w:val="single" w:sz="4" w:space="0" w:color="auto"/>
            </w:tcBorders>
          </w:tcPr>
          <w:p w14:paraId="27147E76"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случаи и порядок привлечения оценщика для определения стоимости имущества, отчуждаемого или приобретаемого по крупной сделке или сделке с заинтересованностью.</w:t>
            </w:r>
          </w:p>
          <w:p w14:paraId="58444A5C"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Внутренние документы общества предусматривают процедуру привлечения оценщика для оценки стоимости приобретения и выкупа акций общества.</w:t>
            </w:r>
          </w:p>
          <w:p w14:paraId="4EE58EED" w14:textId="77777777"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При отсутствии формальной заинтересованности члена совета директоров,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в сделках общества, но при наличии конфликта интересов или иной их фактической заинтересованности, внутренними документами общества предусмотрено, что такие лица не принимают участия в голосовании по вопросу одобрения такой сделки</w:t>
            </w:r>
          </w:p>
        </w:tc>
        <w:tc>
          <w:tcPr>
            <w:tcW w:w="2211" w:type="dxa"/>
            <w:gridSpan w:val="2"/>
            <w:tcBorders>
              <w:top w:val="single" w:sz="4" w:space="0" w:color="auto"/>
              <w:left w:val="single" w:sz="4" w:space="0" w:color="auto"/>
              <w:bottom w:val="single" w:sz="4" w:space="0" w:color="auto"/>
              <w:right w:val="single" w:sz="4" w:space="0" w:color="auto"/>
            </w:tcBorders>
          </w:tcPr>
          <w:p w14:paraId="57A8FC54"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14:paraId="08E50161"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54729811"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14:paraId="4B4095FF" w14:textId="77777777"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14:paraId="07C73EF7" w14:textId="77777777"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14:paraId="01C74FB8" w14:textId="77777777" w:rsidR="00756391" w:rsidRDefault="00756391" w:rsidP="00756391">
            <w:pPr>
              <w:pStyle w:val="ConsPlusNormal"/>
              <w:ind w:firstLine="258"/>
              <w:rPr>
                <w:rStyle w:val="ab"/>
                <w:rFonts w:ascii="Times New Roman" w:hAnsi="Times New Roman" w:cs="Times New Roman"/>
                <w:sz w:val="20"/>
                <w:szCs w:val="20"/>
              </w:rPr>
            </w:pPr>
            <w:r w:rsidRPr="00756391">
              <w:rPr>
                <w:rStyle w:val="ab"/>
                <w:rFonts w:ascii="Times New Roman" w:hAnsi="Times New Roman" w:cs="Times New Roman"/>
                <w:sz w:val="20"/>
                <w:szCs w:val="20"/>
                <w:u w:val="single"/>
              </w:rPr>
              <w:t>Критерий 1</w:t>
            </w:r>
            <w:r>
              <w:rPr>
                <w:rStyle w:val="ab"/>
                <w:rFonts w:ascii="Times New Roman" w:hAnsi="Times New Roman" w:cs="Times New Roman"/>
                <w:sz w:val="20"/>
                <w:szCs w:val="20"/>
              </w:rPr>
              <w:t xml:space="preserve"> соблюдается частично. Уставом общества предусмотрены случаи, когда оценщик может быть привлечен.</w:t>
            </w:r>
          </w:p>
          <w:p w14:paraId="5649EBFB" w14:textId="77777777" w:rsidR="00756391" w:rsidRDefault="00756391" w:rsidP="00756391">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Порядок привлечения оценщика внутренними документами не определено.</w:t>
            </w:r>
          </w:p>
          <w:p w14:paraId="6CEEE77B" w14:textId="77777777" w:rsidR="00756391" w:rsidRDefault="00756391" w:rsidP="00756391">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По сложившей практике общество применяет альтернативную процедуру привлечения оценщика, рассматривая коммерческие предложения на тендерной основе, руководствуясь оптимальным соотношением критериев качества</w:t>
            </w:r>
            <w:r w:rsidR="00E57429">
              <w:rPr>
                <w:rStyle w:val="ab"/>
                <w:rFonts w:ascii="Times New Roman" w:hAnsi="Times New Roman" w:cs="Times New Roman"/>
                <w:sz w:val="20"/>
                <w:szCs w:val="20"/>
              </w:rPr>
              <w:t>, сроков оценки</w:t>
            </w:r>
            <w:r>
              <w:rPr>
                <w:rStyle w:val="ab"/>
                <w:rFonts w:ascii="Times New Roman" w:hAnsi="Times New Roman" w:cs="Times New Roman"/>
                <w:sz w:val="20"/>
                <w:szCs w:val="20"/>
              </w:rPr>
              <w:t xml:space="preserve"> и цены. </w:t>
            </w:r>
          </w:p>
          <w:p w14:paraId="24334EB9" w14:textId="77777777" w:rsidR="00756391" w:rsidRDefault="00756391" w:rsidP="00756391">
            <w:pPr>
              <w:pStyle w:val="ConsPlusNormal"/>
              <w:spacing w:before="200"/>
              <w:ind w:firstLine="255"/>
              <w:rPr>
                <w:rStyle w:val="ab"/>
                <w:rFonts w:ascii="Times New Roman" w:hAnsi="Times New Roman" w:cs="Times New Roman"/>
                <w:sz w:val="20"/>
                <w:szCs w:val="20"/>
              </w:rPr>
            </w:pPr>
            <w:r w:rsidRPr="00756391">
              <w:rPr>
                <w:rStyle w:val="ab"/>
                <w:rFonts w:ascii="Times New Roman" w:hAnsi="Times New Roman" w:cs="Times New Roman"/>
                <w:sz w:val="20"/>
                <w:szCs w:val="20"/>
                <w:u w:val="single"/>
              </w:rPr>
              <w:t>Критерий 2</w:t>
            </w:r>
            <w:r>
              <w:rPr>
                <w:rStyle w:val="ab"/>
                <w:rFonts w:ascii="Times New Roman" w:hAnsi="Times New Roman" w:cs="Times New Roman"/>
                <w:sz w:val="20"/>
                <w:szCs w:val="20"/>
              </w:rPr>
              <w:t xml:space="preserve"> соблюдается частично. </w:t>
            </w:r>
          </w:p>
          <w:p w14:paraId="5F5FDE8E" w14:textId="77777777" w:rsidR="00756391" w:rsidRDefault="00756391" w:rsidP="00E57429">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Внутренние документы (устав) общества предусматривают возможность привлечения оценщика для указанных целей.</w:t>
            </w:r>
          </w:p>
          <w:p w14:paraId="7BE9D522" w14:textId="77777777" w:rsidR="00756391" w:rsidRDefault="00E57429" w:rsidP="00756391">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Обществом</w:t>
            </w:r>
            <w:r w:rsidR="00756391">
              <w:rPr>
                <w:rStyle w:val="ab"/>
                <w:rFonts w:ascii="Times New Roman" w:hAnsi="Times New Roman" w:cs="Times New Roman"/>
                <w:sz w:val="20"/>
                <w:szCs w:val="20"/>
              </w:rPr>
              <w:t xml:space="preserve"> на практике </w:t>
            </w:r>
            <w:r>
              <w:rPr>
                <w:rStyle w:val="ab"/>
                <w:rFonts w:ascii="Times New Roman" w:hAnsi="Times New Roman" w:cs="Times New Roman"/>
                <w:sz w:val="20"/>
                <w:szCs w:val="20"/>
              </w:rPr>
              <w:t xml:space="preserve">в 2019 году </w:t>
            </w:r>
            <w:r w:rsidR="00756391">
              <w:rPr>
                <w:rStyle w:val="ab"/>
                <w:rFonts w:ascii="Times New Roman" w:hAnsi="Times New Roman" w:cs="Times New Roman"/>
                <w:sz w:val="20"/>
                <w:szCs w:val="20"/>
              </w:rPr>
              <w:t xml:space="preserve">применялась </w:t>
            </w:r>
            <w:r>
              <w:rPr>
                <w:rStyle w:val="ab"/>
                <w:rFonts w:ascii="Times New Roman" w:hAnsi="Times New Roman" w:cs="Times New Roman"/>
                <w:sz w:val="20"/>
                <w:szCs w:val="20"/>
              </w:rPr>
              <w:t xml:space="preserve">процедура привлечения независимого оценщика для определения </w:t>
            </w:r>
            <w:r w:rsidRPr="00E57429">
              <w:rPr>
                <w:rStyle w:val="ab"/>
                <w:rFonts w:ascii="Times New Roman" w:hAnsi="Times New Roman" w:cs="Times New Roman"/>
                <w:sz w:val="20"/>
                <w:szCs w:val="20"/>
              </w:rPr>
              <w:t>рыночной стоимости 1 (одной) обыкновенной именной бездокументарной акции для принятия управленческих решений по определению советом директоров цены выкупа акций у акционеров общества, предъявивших такое требование, в связи с включением в повестку дня общего собрания акционеров вопроса о согласии на совершение (одобрении) крупной сделки. Одновременно обществом также применялась</w:t>
            </w:r>
            <w:r>
              <w:rPr>
                <w:rStyle w:val="ab"/>
                <w:rFonts w:ascii="Times New Roman" w:hAnsi="Times New Roman" w:cs="Times New Roman"/>
                <w:sz w:val="20"/>
                <w:szCs w:val="20"/>
              </w:rPr>
              <w:t xml:space="preserve"> </w:t>
            </w:r>
            <w:r w:rsidR="00756391">
              <w:rPr>
                <w:rStyle w:val="ab"/>
                <w:rFonts w:ascii="Times New Roman" w:hAnsi="Times New Roman" w:cs="Times New Roman"/>
                <w:sz w:val="20"/>
                <w:szCs w:val="20"/>
              </w:rPr>
              <w:t xml:space="preserve">процедура определения рыночной стоимости акций исходя из их средневзвешенной цены по результатам организованных торгов </w:t>
            </w:r>
            <w:r>
              <w:rPr>
                <w:rStyle w:val="ab"/>
                <w:rFonts w:ascii="Times New Roman" w:hAnsi="Times New Roman" w:cs="Times New Roman"/>
                <w:sz w:val="20"/>
                <w:szCs w:val="20"/>
              </w:rPr>
              <w:t xml:space="preserve">акциями общества </w:t>
            </w:r>
            <w:r w:rsidR="00756391">
              <w:rPr>
                <w:rStyle w:val="ab"/>
                <w:rFonts w:ascii="Times New Roman" w:hAnsi="Times New Roman" w:cs="Times New Roman"/>
                <w:sz w:val="20"/>
                <w:szCs w:val="20"/>
              </w:rPr>
              <w:t>за шесть месяцев.</w:t>
            </w:r>
          </w:p>
          <w:p w14:paraId="54A27A9A" w14:textId="77777777" w:rsidR="00756391" w:rsidRDefault="00E57429" w:rsidP="00756391">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Примененная при этом фактическая процедура привлечения оценщика предусматривала рассмотрение коммерческих предложений на тендерной основе, с учетом оптимального соотношения критериев качества, сроков оценки и цены.</w:t>
            </w:r>
          </w:p>
          <w:p w14:paraId="78464C85" w14:textId="77777777" w:rsidR="00756391" w:rsidRDefault="00756391" w:rsidP="00756391">
            <w:pPr>
              <w:pStyle w:val="ConsPlusNormal"/>
              <w:spacing w:before="60"/>
              <w:ind w:firstLine="255"/>
              <w:rPr>
                <w:rStyle w:val="ab"/>
                <w:rFonts w:ascii="Times New Roman" w:hAnsi="Times New Roman" w:cs="Times New Roman"/>
                <w:sz w:val="20"/>
                <w:szCs w:val="20"/>
              </w:rPr>
            </w:pPr>
            <w:r>
              <w:rPr>
                <w:rStyle w:val="ab"/>
                <w:rFonts w:ascii="Times New Roman" w:hAnsi="Times New Roman" w:cs="Times New Roman"/>
                <w:sz w:val="20"/>
                <w:szCs w:val="20"/>
              </w:rPr>
              <w:t>В случае признания необходимости и целесообразности внесения изменений в устав, общество рассмотрит вопрос закрепления в уставе или внутренних документах сложившейся на практике процедуры привлечения оценщика.</w:t>
            </w:r>
          </w:p>
          <w:p w14:paraId="3BF27DB5" w14:textId="77777777" w:rsidR="00E57429" w:rsidRDefault="00E57429" w:rsidP="00E57429">
            <w:pPr>
              <w:pStyle w:val="ConsPlusNormal"/>
              <w:spacing w:before="200"/>
              <w:ind w:firstLine="255"/>
              <w:rPr>
                <w:rStyle w:val="ab"/>
                <w:rFonts w:ascii="Times New Roman" w:hAnsi="Times New Roman" w:cs="Times New Roman"/>
                <w:sz w:val="20"/>
                <w:szCs w:val="20"/>
              </w:rPr>
            </w:pPr>
            <w:r w:rsidRPr="00756391">
              <w:rPr>
                <w:rStyle w:val="ab"/>
                <w:rFonts w:ascii="Times New Roman" w:hAnsi="Times New Roman" w:cs="Times New Roman"/>
                <w:sz w:val="20"/>
                <w:szCs w:val="20"/>
                <w:u w:val="single"/>
              </w:rPr>
              <w:t xml:space="preserve">Критерий </w:t>
            </w:r>
            <w:r>
              <w:rPr>
                <w:rStyle w:val="ab"/>
                <w:rFonts w:ascii="Times New Roman" w:hAnsi="Times New Roman" w:cs="Times New Roman"/>
                <w:sz w:val="20"/>
                <w:szCs w:val="20"/>
                <w:u w:val="single"/>
              </w:rPr>
              <w:t>3</w:t>
            </w:r>
            <w:r>
              <w:rPr>
                <w:rStyle w:val="ab"/>
                <w:rFonts w:ascii="Times New Roman" w:hAnsi="Times New Roman" w:cs="Times New Roman"/>
                <w:sz w:val="20"/>
                <w:szCs w:val="20"/>
              </w:rPr>
              <w:t xml:space="preserve"> соблюдается. </w:t>
            </w:r>
          </w:p>
          <w:p w14:paraId="60CD581A" w14:textId="77777777" w:rsidR="00C350FC" w:rsidRPr="00276FF8" w:rsidRDefault="00C350FC" w:rsidP="001B0D59">
            <w:pPr>
              <w:pStyle w:val="ConsPlusNormal"/>
              <w:rPr>
                <w:rFonts w:ascii="Times New Roman" w:hAnsi="Times New Roman" w:cs="Times New Roman"/>
                <w:sz w:val="20"/>
                <w:szCs w:val="20"/>
              </w:rPr>
            </w:pPr>
          </w:p>
        </w:tc>
      </w:tr>
    </w:tbl>
    <w:p w14:paraId="31C74587" w14:textId="77777777" w:rsidR="00C350FC" w:rsidRPr="00F84199" w:rsidRDefault="00C350FC" w:rsidP="00C350FC">
      <w:pPr>
        <w:pStyle w:val="ConsPlusNormal"/>
        <w:jc w:val="both"/>
        <w:rPr>
          <w:rFonts w:ascii="Times New Roman" w:hAnsi="Times New Roman" w:cs="Times New Roman"/>
          <w:sz w:val="22"/>
          <w:szCs w:val="22"/>
        </w:rPr>
      </w:pPr>
    </w:p>
    <w:p w14:paraId="44C30C2E" w14:textId="77777777" w:rsidR="00F84199" w:rsidRPr="00F84199" w:rsidRDefault="00F84199" w:rsidP="00C350FC">
      <w:pPr>
        <w:pStyle w:val="ConsPlusNormal"/>
        <w:jc w:val="both"/>
        <w:rPr>
          <w:rFonts w:ascii="Times New Roman" w:hAnsi="Times New Roman" w:cs="Times New Roman"/>
          <w:sz w:val="22"/>
          <w:szCs w:val="22"/>
        </w:rPr>
      </w:pPr>
    </w:p>
    <w:p w14:paraId="09B72D23" w14:textId="77777777" w:rsidR="00F84199" w:rsidRPr="00F84199" w:rsidRDefault="00F84199" w:rsidP="00C350FC">
      <w:pPr>
        <w:pStyle w:val="ConsPlusNormal"/>
        <w:jc w:val="both"/>
        <w:rPr>
          <w:rFonts w:ascii="Times New Roman" w:hAnsi="Times New Roman" w:cs="Times New Roman"/>
          <w:sz w:val="22"/>
          <w:szCs w:val="22"/>
        </w:rPr>
      </w:pPr>
    </w:p>
    <w:p w14:paraId="534B44D2" w14:textId="77777777" w:rsidR="00552F2A" w:rsidRPr="00276FF8" w:rsidRDefault="000D3B87" w:rsidP="00F84199">
      <w:pPr>
        <w:widowControl w:val="0"/>
        <w:spacing w:after="0" w:line="480" w:lineRule="auto"/>
        <w:jc w:val="center"/>
        <w:outlineLvl w:val="1"/>
        <w:rPr>
          <w:rStyle w:val="ab"/>
          <w:rFonts w:ascii="Times New Roman" w:hAnsi="Times New Roman" w:cs="Times New Roman"/>
          <w:b/>
          <w:bCs/>
        </w:rPr>
      </w:pPr>
      <w:bookmarkStart w:id="23" w:name="_Toc137129715"/>
      <w:r w:rsidRPr="00276FF8">
        <w:rPr>
          <w:rStyle w:val="ab"/>
          <w:rFonts w:ascii="Times New Roman" w:hAnsi="Times New Roman" w:cs="Times New Roman"/>
          <w:b/>
          <w:bCs/>
        </w:rPr>
        <w:t>РАЗДЕЛ 15. СВЕДЕНИЯ ОБ АУДИТОРЕ ОБЩЕСТВА</w:t>
      </w:r>
      <w:bookmarkEnd w:id="23"/>
    </w:p>
    <w:p w14:paraId="099C1378" w14:textId="77777777" w:rsidR="00552F2A" w:rsidRPr="00276FF8" w:rsidRDefault="000D3B87" w:rsidP="003A5424">
      <w:pPr>
        <w:widowControl w:val="0"/>
        <w:spacing w:after="0" w:line="240" w:lineRule="auto"/>
        <w:ind w:firstLine="708"/>
        <w:jc w:val="both"/>
        <w:rPr>
          <w:rStyle w:val="ab"/>
          <w:rFonts w:ascii="Times New Roman" w:hAnsi="Times New Roman" w:cs="Times New Roman"/>
          <w:b/>
        </w:rPr>
      </w:pPr>
      <w:r w:rsidRPr="00276FF8">
        <w:rPr>
          <w:rStyle w:val="ab"/>
          <w:rFonts w:ascii="Times New Roman" w:hAnsi="Times New Roman" w:cs="Times New Roman"/>
          <w:b/>
        </w:rPr>
        <w:t xml:space="preserve">15.1. Сведения об аудиторе (аудиторской организации) Общества и размере вознаграждения. </w:t>
      </w:r>
    </w:p>
    <w:p w14:paraId="43A39AA4" w14:textId="77777777" w:rsidR="003A5424" w:rsidRPr="00276FF8" w:rsidRDefault="003A5424" w:rsidP="00F64E43">
      <w:pPr>
        <w:widowControl w:val="0"/>
        <w:spacing w:after="0" w:line="240" w:lineRule="auto"/>
        <w:ind w:firstLine="708"/>
        <w:jc w:val="both"/>
        <w:rPr>
          <w:rStyle w:val="ab"/>
          <w:rFonts w:ascii="Times New Roman" w:hAnsi="Times New Roman" w:cs="Times New Roman"/>
        </w:rPr>
      </w:pPr>
    </w:p>
    <w:p w14:paraId="76705A52" w14:textId="77777777" w:rsidR="00552F2A" w:rsidRPr="00276FF8" w:rsidRDefault="00D01F7D" w:rsidP="00F64E43">
      <w:pPr>
        <w:widowControl w:val="0"/>
        <w:spacing w:after="0" w:line="240" w:lineRule="auto"/>
        <w:ind w:firstLine="708"/>
        <w:jc w:val="both"/>
        <w:rPr>
          <w:rStyle w:val="ab"/>
          <w:rFonts w:ascii="Times New Roman" w:eastAsia="Times New Roman" w:hAnsi="Times New Roman" w:cs="Times New Roman"/>
          <w:b/>
          <w:bCs/>
        </w:rPr>
      </w:pPr>
      <w:r w:rsidRPr="00276FF8">
        <w:rPr>
          <w:rStyle w:val="ab"/>
          <w:rFonts w:ascii="Times New Roman" w:hAnsi="Times New Roman" w:cs="Times New Roman"/>
        </w:rPr>
        <w:t>Указанный в настоящем пункте</w:t>
      </w:r>
      <w:r w:rsidR="000D3B87" w:rsidRPr="00276FF8">
        <w:rPr>
          <w:rStyle w:val="ab"/>
          <w:rFonts w:ascii="Times New Roman" w:hAnsi="Times New Roman" w:cs="Times New Roman"/>
        </w:rPr>
        <w:t xml:space="preserve"> аудитор провел </w:t>
      </w:r>
      <w:r w:rsidRPr="00276FF8">
        <w:rPr>
          <w:rStyle w:val="ab"/>
          <w:rFonts w:ascii="Times New Roman" w:hAnsi="Times New Roman" w:cs="Times New Roman"/>
        </w:rPr>
        <w:t>а</w:t>
      </w:r>
      <w:r w:rsidR="000D3B87" w:rsidRPr="00276FF8">
        <w:rPr>
          <w:rStyle w:val="ab"/>
          <w:rFonts w:ascii="Times New Roman" w:hAnsi="Times New Roman" w:cs="Times New Roman"/>
        </w:rPr>
        <w:t>удит финансовой отчетности Общества МСФО за 2014-202</w:t>
      </w:r>
      <w:r w:rsidR="0078749B" w:rsidRPr="0078749B">
        <w:rPr>
          <w:rStyle w:val="ab"/>
          <w:rFonts w:ascii="Times New Roman" w:hAnsi="Times New Roman" w:cs="Times New Roman"/>
        </w:rPr>
        <w:t>2</w:t>
      </w:r>
      <w:r w:rsidR="000D3B87" w:rsidRPr="00276FF8">
        <w:rPr>
          <w:rStyle w:val="ab"/>
          <w:rFonts w:ascii="Times New Roman" w:hAnsi="Times New Roman" w:cs="Times New Roman"/>
        </w:rPr>
        <w:t xml:space="preserve"> годы и аудит бухгалтерской (финансовой) отчетности Общества по российским стандартам за 2017-202</w:t>
      </w:r>
      <w:r w:rsidR="0078749B" w:rsidRPr="0078749B">
        <w:rPr>
          <w:rStyle w:val="ab"/>
          <w:rFonts w:ascii="Times New Roman" w:hAnsi="Times New Roman" w:cs="Times New Roman"/>
        </w:rPr>
        <w:t>2</w:t>
      </w:r>
      <w:r w:rsidR="000D3B87" w:rsidRPr="00276FF8">
        <w:rPr>
          <w:rStyle w:val="ab"/>
          <w:rFonts w:ascii="Times New Roman" w:hAnsi="Times New Roman" w:cs="Times New Roman"/>
        </w:rPr>
        <w:t xml:space="preserve"> годы. </w:t>
      </w:r>
    </w:p>
    <w:p w14:paraId="4F45E656" w14:textId="77777777" w:rsidR="009773F6" w:rsidRDefault="000D3B87" w:rsidP="00986F32">
      <w:pPr>
        <w:widowControl w:val="0"/>
        <w:spacing w:after="0" w:line="240" w:lineRule="auto"/>
        <w:ind w:firstLine="708"/>
        <w:jc w:val="both"/>
        <w:rPr>
          <w:rStyle w:val="ab"/>
          <w:rFonts w:ascii="Times New Roman" w:hAnsi="Times New Roman" w:cs="Times New Roman"/>
          <w:b/>
          <w:bCs/>
          <w:i/>
          <w:iCs/>
        </w:rPr>
      </w:pPr>
      <w:r w:rsidRPr="00276FF8">
        <w:rPr>
          <w:rStyle w:val="ab"/>
          <w:rFonts w:ascii="Times New Roman" w:hAnsi="Times New Roman" w:cs="Times New Roman"/>
        </w:rPr>
        <w:t>Полное фирменное наименование:</w:t>
      </w:r>
      <w:r w:rsidRPr="00276FF8">
        <w:rPr>
          <w:rStyle w:val="ab"/>
          <w:rFonts w:ascii="Times New Roman" w:hAnsi="Times New Roman" w:cs="Times New Roman"/>
          <w:b/>
          <w:bCs/>
          <w:i/>
          <w:iCs/>
        </w:rPr>
        <w:t xml:space="preserve"> </w:t>
      </w:r>
      <w:r w:rsidR="009773F6" w:rsidRPr="009A0582">
        <w:rPr>
          <w:rFonts w:ascii="Times New Roman" w:hAnsi="Times New Roman" w:cs="Times New Roman"/>
          <w:b/>
          <w:i/>
        </w:rPr>
        <w:t>Общество с ограниченной ответственностью Аудиторская компания «</w:t>
      </w:r>
      <w:r w:rsidR="009773F6">
        <w:rPr>
          <w:rFonts w:ascii="Times New Roman" w:hAnsi="Times New Roman" w:cs="Times New Roman"/>
          <w:b/>
          <w:i/>
        </w:rPr>
        <w:t>С</w:t>
      </w:r>
      <w:r w:rsidR="009773F6" w:rsidRPr="009A0582">
        <w:rPr>
          <w:rFonts w:ascii="Times New Roman" w:hAnsi="Times New Roman" w:cs="Times New Roman"/>
          <w:b/>
          <w:i/>
        </w:rPr>
        <w:t>.</w:t>
      </w:r>
      <w:r w:rsidR="009773F6">
        <w:rPr>
          <w:rFonts w:ascii="Times New Roman" w:hAnsi="Times New Roman" w:cs="Times New Roman"/>
          <w:b/>
          <w:i/>
        </w:rPr>
        <w:t>В</w:t>
      </w:r>
      <w:r w:rsidR="009773F6" w:rsidRPr="009A0582">
        <w:rPr>
          <w:rFonts w:ascii="Times New Roman" w:hAnsi="Times New Roman" w:cs="Times New Roman"/>
          <w:b/>
          <w:i/>
        </w:rPr>
        <w:t>.</w:t>
      </w:r>
      <w:r w:rsidR="009773F6">
        <w:rPr>
          <w:rFonts w:ascii="Times New Roman" w:hAnsi="Times New Roman" w:cs="Times New Roman"/>
          <w:b/>
          <w:i/>
        </w:rPr>
        <w:t>М</w:t>
      </w:r>
      <w:r w:rsidR="009773F6" w:rsidRPr="009A0582">
        <w:rPr>
          <w:rFonts w:ascii="Times New Roman" w:hAnsi="Times New Roman" w:cs="Times New Roman"/>
          <w:b/>
          <w:i/>
        </w:rPr>
        <w:t>. Аудит»</w:t>
      </w:r>
      <w:r w:rsidR="009773F6">
        <w:rPr>
          <w:rFonts w:ascii="Times New Roman" w:hAnsi="Times New Roman" w:cs="Times New Roman"/>
          <w:b/>
          <w:i/>
        </w:rPr>
        <w:t xml:space="preserve"> (прежнее наименование - </w:t>
      </w:r>
      <w:r w:rsidR="009773F6" w:rsidRPr="009A0582">
        <w:rPr>
          <w:rFonts w:ascii="Times New Roman" w:hAnsi="Times New Roman" w:cs="Times New Roman"/>
          <w:b/>
          <w:i/>
        </w:rPr>
        <w:t>Общество с ограниченной ответственностью Аудиторская компания «А.Д.Е. Аудит»</w:t>
      </w:r>
      <w:r w:rsidR="009773F6">
        <w:rPr>
          <w:rFonts w:ascii="Times New Roman" w:hAnsi="Times New Roman" w:cs="Times New Roman"/>
          <w:b/>
          <w:i/>
        </w:rPr>
        <w:t>)</w:t>
      </w:r>
      <w:r w:rsidR="009773F6">
        <w:rPr>
          <w:rStyle w:val="ab"/>
          <w:rFonts w:ascii="Times New Roman" w:hAnsi="Times New Roman" w:cs="Times New Roman"/>
          <w:b/>
          <w:bCs/>
          <w:i/>
          <w:iCs/>
        </w:rPr>
        <w:t>.</w:t>
      </w:r>
    </w:p>
    <w:p w14:paraId="47A25678" w14:textId="77777777" w:rsidR="00552F2A" w:rsidRPr="00276FF8" w:rsidRDefault="000D3B87" w:rsidP="00986F32">
      <w:pPr>
        <w:widowControl w:val="0"/>
        <w:spacing w:after="0" w:line="240" w:lineRule="auto"/>
        <w:ind w:firstLine="708"/>
        <w:jc w:val="both"/>
        <w:rPr>
          <w:rStyle w:val="ab"/>
          <w:rFonts w:ascii="Times New Roman" w:eastAsia="Times New Roman" w:hAnsi="Times New Roman" w:cs="Times New Roman"/>
          <w:b/>
          <w:bCs/>
          <w:i/>
          <w:iCs/>
        </w:rPr>
      </w:pPr>
      <w:r w:rsidRPr="00276FF8">
        <w:rPr>
          <w:rStyle w:val="ab"/>
          <w:rFonts w:ascii="Times New Roman" w:hAnsi="Times New Roman" w:cs="Times New Roman"/>
        </w:rPr>
        <w:t>Сокращенное фирменное наименование:</w:t>
      </w:r>
      <w:r w:rsidRPr="00276FF8">
        <w:rPr>
          <w:rStyle w:val="ab"/>
          <w:rFonts w:ascii="Times New Roman" w:hAnsi="Times New Roman" w:cs="Times New Roman"/>
          <w:b/>
          <w:bCs/>
          <w:i/>
          <w:iCs/>
        </w:rPr>
        <w:t xml:space="preserve"> </w:t>
      </w:r>
      <w:r w:rsidR="009773F6">
        <w:rPr>
          <w:rFonts w:ascii="Times New Roman" w:hAnsi="Times New Roman" w:cs="Times New Roman"/>
          <w:b/>
          <w:i/>
        </w:rPr>
        <w:t>ООО «С</w:t>
      </w:r>
      <w:r w:rsidR="009773F6" w:rsidRPr="009A0582">
        <w:rPr>
          <w:rFonts w:ascii="Times New Roman" w:hAnsi="Times New Roman" w:cs="Times New Roman"/>
          <w:b/>
          <w:i/>
        </w:rPr>
        <w:t>.</w:t>
      </w:r>
      <w:r w:rsidR="009773F6">
        <w:rPr>
          <w:rFonts w:ascii="Times New Roman" w:hAnsi="Times New Roman" w:cs="Times New Roman"/>
          <w:b/>
          <w:i/>
        </w:rPr>
        <w:t>В</w:t>
      </w:r>
      <w:r w:rsidR="009773F6" w:rsidRPr="009A0582">
        <w:rPr>
          <w:rFonts w:ascii="Times New Roman" w:hAnsi="Times New Roman" w:cs="Times New Roman"/>
          <w:b/>
          <w:i/>
        </w:rPr>
        <w:t>.</w:t>
      </w:r>
      <w:r w:rsidR="009773F6">
        <w:rPr>
          <w:rFonts w:ascii="Times New Roman" w:hAnsi="Times New Roman" w:cs="Times New Roman"/>
          <w:b/>
          <w:i/>
        </w:rPr>
        <w:t>М</w:t>
      </w:r>
      <w:r w:rsidR="009773F6" w:rsidRPr="009A0582">
        <w:rPr>
          <w:rFonts w:ascii="Times New Roman" w:hAnsi="Times New Roman" w:cs="Times New Roman"/>
          <w:b/>
          <w:i/>
        </w:rPr>
        <w:t>. Аудит»</w:t>
      </w:r>
      <w:r w:rsidR="009773F6">
        <w:rPr>
          <w:rFonts w:ascii="Times New Roman" w:hAnsi="Times New Roman" w:cs="Times New Roman"/>
          <w:b/>
          <w:i/>
        </w:rPr>
        <w:t xml:space="preserve"> (прежнее наименование - </w:t>
      </w:r>
      <w:r w:rsidR="009773F6" w:rsidRPr="00276FF8">
        <w:rPr>
          <w:rStyle w:val="ab"/>
          <w:rFonts w:ascii="Times New Roman" w:hAnsi="Times New Roman" w:cs="Times New Roman"/>
          <w:b/>
          <w:bCs/>
          <w:i/>
          <w:iCs/>
        </w:rPr>
        <w:t>ООО «А.Д.Е. Аудит»</w:t>
      </w:r>
      <w:r w:rsidR="009773F6">
        <w:rPr>
          <w:rStyle w:val="ab"/>
          <w:rFonts w:ascii="Times New Roman" w:hAnsi="Times New Roman" w:cs="Times New Roman"/>
          <w:b/>
          <w:bCs/>
          <w:i/>
          <w:iCs/>
        </w:rPr>
        <w:t>)</w:t>
      </w:r>
      <w:r w:rsidRPr="00276FF8">
        <w:rPr>
          <w:rStyle w:val="ab"/>
          <w:rFonts w:ascii="Times New Roman" w:hAnsi="Times New Roman" w:cs="Times New Roman"/>
          <w:b/>
          <w:bCs/>
          <w:i/>
          <w:iCs/>
        </w:rPr>
        <w:t xml:space="preserve">. </w:t>
      </w:r>
    </w:p>
    <w:p w14:paraId="39DC22A5" w14:textId="77777777" w:rsidR="009773F6" w:rsidRDefault="000D3B87" w:rsidP="00986F32">
      <w:pPr>
        <w:widowControl w:val="0"/>
        <w:spacing w:after="40" w:line="240" w:lineRule="auto"/>
        <w:ind w:firstLine="708"/>
        <w:jc w:val="both"/>
        <w:rPr>
          <w:rStyle w:val="ab"/>
          <w:rFonts w:ascii="Times New Roman" w:hAnsi="Times New Roman" w:cs="Times New Roman"/>
          <w:b/>
          <w:bCs/>
          <w:i/>
          <w:iCs/>
        </w:rPr>
      </w:pPr>
      <w:r w:rsidRPr="00276FF8">
        <w:rPr>
          <w:rStyle w:val="ab"/>
          <w:rFonts w:ascii="Times New Roman" w:hAnsi="Times New Roman" w:cs="Times New Roman"/>
        </w:rPr>
        <w:t xml:space="preserve">Место нахождения: </w:t>
      </w:r>
      <w:r w:rsidR="009773F6" w:rsidRPr="00DF765D">
        <w:rPr>
          <w:rFonts w:ascii="Times New Roman" w:hAnsi="Times New Roman" w:cs="Times New Roman"/>
          <w:b/>
          <w:i/>
        </w:rPr>
        <w:t>Российская Федерация,</w:t>
      </w:r>
      <w:r w:rsidR="009773F6">
        <w:rPr>
          <w:rFonts w:ascii="Times New Roman" w:hAnsi="Times New Roman" w:cs="Times New Roman"/>
        </w:rPr>
        <w:t xml:space="preserve"> </w:t>
      </w:r>
      <w:r w:rsidR="009773F6" w:rsidRPr="00DF765D">
        <w:rPr>
          <w:rFonts w:ascii="Times New Roman" w:hAnsi="Times New Roman" w:cs="Times New Roman"/>
          <w:b/>
          <w:i/>
        </w:rPr>
        <w:t>109028, г.Москва, вн.тер.г. муниципальный округ Таганский, пер Тессинский, д. 5, стр. 1, этаж 3, помещ./ком. II/8</w:t>
      </w:r>
      <w:r w:rsidR="009773F6">
        <w:rPr>
          <w:rStyle w:val="ab"/>
          <w:rFonts w:ascii="Times New Roman" w:hAnsi="Times New Roman" w:cs="Times New Roman"/>
          <w:b/>
          <w:bCs/>
          <w:i/>
          <w:iCs/>
        </w:rPr>
        <w:t>, 25-27</w:t>
      </w:r>
    </w:p>
    <w:p w14:paraId="4D29E0BE" w14:textId="77777777" w:rsidR="00552F2A" w:rsidRPr="00276FF8" w:rsidRDefault="00D01F7D"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ИНН </w:t>
      </w:r>
      <w:r w:rsidR="000D3B87" w:rsidRPr="00276FF8">
        <w:rPr>
          <w:rStyle w:val="ab"/>
          <w:rFonts w:ascii="Times New Roman" w:hAnsi="Times New Roman" w:cs="Times New Roman"/>
          <w:b/>
          <w:bCs/>
          <w:i/>
          <w:iCs/>
        </w:rPr>
        <w:t xml:space="preserve">7722740945, </w:t>
      </w:r>
      <w:r w:rsidR="000D3B87" w:rsidRPr="00276FF8">
        <w:rPr>
          <w:rStyle w:val="ab"/>
          <w:rFonts w:ascii="Times New Roman" w:hAnsi="Times New Roman" w:cs="Times New Roman"/>
        </w:rPr>
        <w:t>ОГРН</w:t>
      </w:r>
      <w:r w:rsidRPr="00276FF8">
        <w:rPr>
          <w:rStyle w:val="ab"/>
          <w:rFonts w:ascii="Times New Roman" w:hAnsi="Times New Roman" w:cs="Times New Roman"/>
        </w:rPr>
        <w:t> </w:t>
      </w:r>
      <w:r w:rsidR="000D3B87" w:rsidRPr="00276FF8">
        <w:rPr>
          <w:rStyle w:val="ab"/>
          <w:rFonts w:ascii="Times New Roman" w:hAnsi="Times New Roman" w:cs="Times New Roman"/>
          <w:b/>
          <w:bCs/>
          <w:i/>
          <w:iCs/>
        </w:rPr>
        <w:t xml:space="preserve"> 1117746158507</w:t>
      </w:r>
    </w:p>
    <w:p w14:paraId="5A9FB9D4" w14:textId="77777777" w:rsidR="00552F2A" w:rsidRPr="007F2E45" w:rsidRDefault="000D3B87"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Телефон:</w:t>
      </w:r>
      <w:r w:rsidRPr="00276FF8">
        <w:rPr>
          <w:rStyle w:val="ab"/>
          <w:rFonts w:ascii="Times New Roman" w:hAnsi="Times New Roman" w:cs="Times New Roman"/>
          <w:b/>
          <w:bCs/>
          <w:i/>
          <w:iCs/>
        </w:rPr>
        <w:t xml:space="preserve"> +7</w:t>
      </w:r>
      <w:r w:rsidR="009773F6">
        <w:rPr>
          <w:rStyle w:val="ab"/>
          <w:rFonts w:ascii="Times New Roman" w:hAnsi="Times New Roman" w:cs="Times New Roman"/>
          <w:b/>
          <w:bCs/>
          <w:i/>
          <w:iCs/>
          <w:lang w:val="en-US"/>
        </w:rPr>
        <w:t> </w:t>
      </w:r>
      <w:r w:rsidRPr="00276FF8">
        <w:rPr>
          <w:rStyle w:val="ab"/>
          <w:rFonts w:ascii="Times New Roman" w:hAnsi="Times New Roman" w:cs="Times New Roman"/>
          <w:b/>
          <w:bCs/>
          <w:i/>
          <w:iCs/>
        </w:rPr>
        <w:t>(495)</w:t>
      </w:r>
      <w:r w:rsidR="009773F6">
        <w:rPr>
          <w:rStyle w:val="ab"/>
          <w:rFonts w:ascii="Times New Roman" w:hAnsi="Times New Roman" w:cs="Times New Roman"/>
          <w:b/>
          <w:bCs/>
          <w:i/>
          <w:iCs/>
          <w:lang w:val="en-US"/>
        </w:rPr>
        <w:t> </w:t>
      </w:r>
      <w:r w:rsidR="009773F6" w:rsidRPr="009773F6">
        <w:rPr>
          <w:rStyle w:val="ab"/>
          <w:rFonts w:ascii="Times New Roman" w:hAnsi="Times New Roman" w:cs="Times New Roman"/>
          <w:b/>
          <w:bCs/>
          <w:i/>
          <w:iCs/>
        </w:rPr>
        <w:t>189</w:t>
      </w:r>
      <w:r w:rsidR="009773F6">
        <w:rPr>
          <w:rStyle w:val="ab"/>
          <w:rFonts w:ascii="Times New Roman" w:hAnsi="Times New Roman" w:cs="Times New Roman"/>
          <w:b/>
          <w:bCs/>
          <w:i/>
          <w:iCs/>
          <w:lang w:val="en-US"/>
        </w:rPr>
        <w:t> </w:t>
      </w:r>
      <w:r w:rsidR="009773F6" w:rsidRPr="009773F6">
        <w:rPr>
          <w:rStyle w:val="ab"/>
          <w:rFonts w:ascii="Times New Roman" w:hAnsi="Times New Roman" w:cs="Times New Roman"/>
          <w:b/>
          <w:bCs/>
          <w:i/>
          <w:iCs/>
        </w:rPr>
        <w:t>73</w:t>
      </w:r>
      <w:r w:rsidR="009773F6">
        <w:rPr>
          <w:rStyle w:val="ab"/>
          <w:rFonts w:ascii="Times New Roman" w:hAnsi="Times New Roman" w:cs="Times New Roman"/>
          <w:b/>
          <w:bCs/>
          <w:i/>
          <w:iCs/>
          <w:lang w:val="en-US"/>
        </w:rPr>
        <w:t> </w:t>
      </w:r>
      <w:r w:rsidR="009773F6" w:rsidRPr="009773F6">
        <w:rPr>
          <w:rStyle w:val="ab"/>
          <w:rFonts w:ascii="Times New Roman" w:hAnsi="Times New Roman" w:cs="Times New Roman"/>
          <w:b/>
          <w:bCs/>
          <w:i/>
          <w:iCs/>
        </w:rPr>
        <w:t>32</w:t>
      </w:r>
    </w:p>
    <w:p w14:paraId="3CA8EDEE" w14:textId="77777777" w:rsidR="00552F2A" w:rsidRPr="0078749B" w:rsidRDefault="000D3B87" w:rsidP="00986F32">
      <w:pPr>
        <w:widowControl w:val="0"/>
        <w:spacing w:after="40" w:line="240" w:lineRule="auto"/>
        <w:ind w:firstLine="708"/>
        <w:jc w:val="both"/>
        <w:rPr>
          <w:rStyle w:val="Hyperlink3"/>
          <w:rFonts w:eastAsia="Arial Unicode MS"/>
          <w:sz w:val="22"/>
          <w:szCs w:val="22"/>
        </w:rPr>
      </w:pPr>
      <w:r w:rsidRPr="00276FF8">
        <w:rPr>
          <w:rStyle w:val="ab"/>
          <w:rFonts w:ascii="Times New Roman" w:hAnsi="Times New Roman" w:cs="Times New Roman"/>
        </w:rPr>
        <w:t xml:space="preserve">Адрес сайта в сети Интернет: </w:t>
      </w:r>
      <w:hyperlink r:id="rId17" w:history="1">
        <w:r w:rsidR="0078749B" w:rsidRPr="0078749B">
          <w:rPr>
            <w:rStyle w:val="Hyperlink3"/>
            <w:rFonts w:eastAsia="Arial Unicode MS"/>
            <w:sz w:val="22"/>
            <w:szCs w:val="22"/>
          </w:rPr>
          <w:t>www.svm-audit.com</w:t>
        </w:r>
      </w:hyperlink>
    </w:p>
    <w:p w14:paraId="37BC9D3A" w14:textId="77777777" w:rsidR="00552F2A" w:rsidRPr="00276FF8" w:rsidRDefault="000D3B87" w:rsidP="00986F32">
      <w:pPr>
        <w:widowControl w:val="0"/>
        <w:spacing w:after="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 xml:space="preserve">Данные о саморегулируемой организации аудиторов, членом которой является (являлся, являлась) аудитор (аудиторская организация): </w:t>
      </w:r>
      <w:r w:rsidRPr="00276FF8">
        <w:rPr>
          <w:rStyle w:val="ab"/>
          <w:rFonts w:ascii="Times New Roman" w:hAnsi="Times New Roman" w:cs="Times New Roman"/>
          <w:b/>
          <w:bCs/>
          <w:i/>
          <w:iCs/>
        </w:rPr>
        <w:t xml:space="preserve">саморегулируемая организация аудиторов Ассоциация «Содружество», </w:t>
      </w:r>
      <w:r w:rsidR="000E3962" w:rsidRPr="00276FF8">
        <w:rPr>
          <w:rStyle w:val="ab"/>
          <w:rFonts w:ascii="Times New Roman" w:hAnsi="Times New Roman" w:cs="Times New Roman"/>
        </w:rPr>
        <w:t>место нахождения:</w:t>
      </w:r>
      <w:r w:rsidRPr="00276FF8">
        <w:rPr>
          <w:rStyle w:val="ab"/>
          <w:rFonts w:ascii="Times New Roman" w:hAnsi="Times New Roman" w:cs="Times New Roman"/>
        </w:rPr>
        <w:t xml:space="preserve"> </w:t>
      </w:r>
      <w:r w:rsidRPr="00276FF8">
        <w:rPr>
          <w:rStyle w:val="ab"/>
          <w:rFonts w:ascii="Times New Roman" w:hAnsi="Times New Roman" w:cs="Times New Roman"/>
          <w:b/>
          <w:bCs/>
          <w:i/>
          <w:iCs/>
        </w:rPr>
        <w:t xml:space="preserve">119192, г. Москва, Мичуринский проспект, дом 21, корпус 4. </w:t>
      </w:r>
      <w:r w:rsidRPr="00276FF8">
        <w:rPr>
          <w:rStyle w:val="ab"/>
          <w:rFonts w:ascii="Times New Roman" w:hAnsi="Times New Roman" w:cs="Times New Roman"/>
        </w:rPr>
        <w:t xml:space="preserve">Дополнительная информация: </w:t>
      </w:r>
      <w:r w:rsidRPr="00276FF8">
        <w:rPr>
          <w:rStyle w:val="ab"/>
          <w:rFonts w:ascii="Times New Roman" w:hAnsi="Times New Roman" w:cs="Times New Roman"/>
          <w:b/>
          <w:bCs/>
          <w:i/>
          <w:iCs/>
        </w:rPr>
        <w:t xml:space="preserve">членство в саморегулируемой организации: саморегулируемая организация аудиторов Ассоциация «Содружество» основной регистрационный номер записи 12006093587. </w:t>
      </w:r>
    </w:p>
    <w:p w14:paraId="59E884C6" w14:textId="77777777" w:rsidR="00552F2A" w:rsidRPr="00276FF8" w:rsidRDefault="000D3B87"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w:t>
      </w:r>
    </w:p>
    <w:p w14:paraId="483A7D71" w14:textId="77777777" w:rsidR="00552F2A" w:rsidRPr="00276FF8" w:rsidRDefault="000D3B87" w:rsidP="00986F32">
      <w:pPr>
        <w:widowControl w:val="0"/>
        <w:spacing w:after="40" w:line="240" w:lineRule="auto"/>
        <w:ind w:firstLine="709"/>
        <w:jc w:val="both"/>
        <w:rPr>
          <w:rStyle w:val="ab"/>
          <w:rFonts w:ascii="Times New Roman" w:eastAsia="Times New Roman" w:hAnsi="Times New Roman" w:cs="Times New Roman"/>
        </w:rPr>
      </w:pPr>
      <w:r w:rsidRPr="00276FF8">
        <w:rPr>
          <w:rStyle w:val="ab"/>
          <w:rFonts w:ascii="Times New Roman" w:hAnsi="Times New Roman" w:cs="Times New Roman"/>
        </w:rPr>
        <w:t xml:space="preserve">Размер </w:t>
      </w:r>
      <w:r w:rsidR="00D51D19">
        <w:rPr>
          <w:rStyle w:val="ab"/>
          <w:rFonts w:ascii="Times New Roman" w:hAnsi="Times New Roman" w:cs="Times New Roman"/>
        </w:rPr>
        <w:t xml:space="preserve">выплаченного Обществом </w:t>
      </w:r>
      <w:r w:rsidRPr="00276FF8">
        <w:rPr>
          <w:rStyle w:val="ab"/>
          <w:rFonts w:ascii="Times New Roman" w:hAnsi="Times New Roman" w:cs="Times New Roman"/>
        </w:rPr>
        <w:t xml:space="preserve">вознаграждения аудитора за проведение независимой проверки бухгалтерского учета и финансовой (бухгалтерской) отчетности </w:t>
      </w:r>
      <w:r w:rsidR="00F64E43" w:rsidRPr="00276FF8">
        <w:rPr>
          <w:rStyle w:val="ab"/>
          <w:rFonts w:ascii="Times New Roman" w:hAnsi="Times New Roman" w:cs="Times New Roman"/>
        </w:rPr>
        <w:t>Общества</w:t>
      </w:r>
      <w:r w:rsidRPr="00276FF8">
        <w:rPr>
          <w:rStyle w:val="ab"/>
          <w:rFonts w:ascii="Times New Roman" w:hAnsi="Times New Roman" w:cs="Times New Roman"/>
        </w:rPr>
        <w:t xml:space="preserve"> за 20</w:t>
      </w:r>
      <w:r w:rsidR="00D01F7D" w:rsidRPr="00276FF8">
        <w:rPr>
          <w:rStyle w:val="ab"/>
          <w:rFonts w:ascii="Times New Roman" w:hAnsi="Times New Roman" w:cs="Times New Roman"/>
        </w:rPr>
        <w:t>2</w:t>
      </w:r>
      <w:r w:rsidR="0078749B" w:rsidRPr="0078749B">
        <w:rPr>
          <w:rStyle w:val="ab"/>
          <w:rFonts w:ascii="Times New Roman" w:hAnsi="Times New Roman" w:cs="Times New Roman"/>
        </w:rPr>
        <w:t>2</w:t>
      </w:r>
      <w:r w:rsidRPr="00276FF8">
        <w:rPr>
          <w:rStyle w:val="ab"/>
          <w:rFonts w:ascii="Times New Roman" w:hAnsi="Times New Roman" w:cs="Times New Roman"/>
        </w:rPr>
        <w:t xml:space="preserve"> год: </w:t>
      </w:r>
      <w:r w:rsidR="000E3962" w:rsidRPr="00276FF8">
        <w:rPr>
          <w:rStyle w:val="ab"/>
          <w:rFonts w:ascii="Times New Roman" w:hAnsi="Times New Roman" w:cs="Times New Roman"/>
        </w:rPr>
        <w:t>5</w:t>
      </w:r>
      <w:r w:rsidR="00D01F7D" w:rsidRPr="00276FF8">
        <w:rPr>
          <w:rStyle w:val="ab"/>
          <w:rFonts w:ascii="Times New Roman" w:hAnsi="Times New Roman" w:cs="Times New Roman"/>
        </w:rPr>
        <w:t>0</w:t>
      </w:r>
      <w:r w:rsidRPr="00276FF8">
        <w:rPr>
          <w:rStyle w:val="ab"/>
          <w:rFonts w:ascii="Times New Roman" w:hAnsi="Times New Roman" w:cs="Times New Roman"/>
        </w:rPr>
        <w:t xml:space="preserve">0 000 руб. </w:t>
      </w:r>
    </w:p>
    <w:p w14:paraId="06EB25E8" w14:textId="77777777" w:rsidR="009773F6" w:rsidRDefault="009773F6" w:rsidP="00C70EFE">
      <w:pPr>
        <w:widowControl w:val="0"/>
        <w:spacing w:before="20" w:after="40" w:line="240" w:lineRule="auto"/>
        <w:ind w:firstLine="709"/>
        <w:jc w:val="both"/>
        <w:rPr>
          <w:rStyle w:val="ab"/>
          <w:rFonts w:ascii="Times New Roman" w:hAnsi="Times New Roman" w:cs="Times New Roman"/>
          <w:b/>
        </w:rPr>
      </w:pPr>
    </w:p>
    <w:p w14:paraId="0619DE32" w14:textId="77777777" w:rsidR="00552F2A" w:rsidRPr="00276FF8" w:rsidRDefault="000D3B87" w:rsidP="00C70EFE">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15.2. Порядок выбора аудитора (ауд</w:t>
      </w:r>
      <w:r w:rsidR="00D01F7D" w:rsidRPr="00276FF8">
        <w:rPr>
          <w:rStyle w:val="ab"/>
          <w:rFonts w:ascii="Times New Roman" w:hAnsi="Times New Roman" w:cs="Times New Roman"/>
          <w:b/>
        </w:rPr>
        <w:t>иторской организации) Общества</w:t>
      </w:r>
    </w:p>
    <w:p w14:paraId="296DDE63" w14:textId="77777777" w:rsidR="0078749B" w:rsidRDefault="000D3B87" w:rsidP="00986F32">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Процедуры </w:t>
      </w:r>
      <w:r w:rsidR="0078749B">
        <w:rPr>
          <w:rStyle w:val="ab"/>
          <w:rFonts w:ascii="Times New Roman" w:hAnsi="Times New Roman" w:cs="Times New Roman"/>
        </w:rPr>
        <w:t>конкурса</w:t>
      </w:r>
      <w:r w:rsidRPr="00276FF8">
        <w:rPr>
          <w:rStyle w:val="ab"/>
          <w:rFonts w:ascii="Times New Roman" w:hAnsi="Times New Roman" w:cs="Times New Roman"/>
        </w:rPr>
        <w:t xml:space="preserve"> для </w:t>
      </w:r>
      <w:r w:rsidR="000E3962" w:rsidRPr="00276FF8">
        <w:rPr>
          <w:rStyle w:val="ab"/>
          <w:rFonts w:ascii="Times New Roman" w:hAnsi="Times New Roman" w:cs="Times New Roman"/>
        </w:rPr>
        <w:t>выбора аудитора уставом Общества не предусмотрено</w:t>
      </w:r>
      <w:r w:rsidRPr="00276FF8">
        <w:rPr>
          <w:rStyle w:val="ab"/>
          <w:rFonts w:ascii="Times New Roman" w:hAnsi="Times New Roman" w:cs="Times New Roman"/>
        </w:rPr>
        <w:t xml:space="preserve">. Выбор аудитора производится в соответствии с </w:t>
      </w:r>
      <w:r w:rsidR="000E3962" w:rsidRPr="00276FF8">
        <w:rPr>
          <w:rStyle w:val="ab"/>
          <w:rFonts w:ascii="Times New Roman" w:hAnsi="Times New Roman" w:cs="Times New Roman"/>
        </w:rPr>
        <w:t>порядком</w:t>
      </w:r>
      <w:r w:rsidR="0078749B">
        <w:rPr>
          <w:rStyle w:val="ab"/>
          <w:rFonts w:ascii="Times New Roman" w:hAnsi="Times New Roman" w:cs="Times New Roman"/>
        </w:rPr>
        <w:t>,</w:t>
      </w:r>
      <w:r w:rsidR="000E3962" w:rsidRPr="00276FF8">
        <w:rPr>
          <w:rStyle w:val="ab"/>
          <w:rFonts w:ascii="Times New Roman" w:hAnsi="Times New Roman" w:cs="Times New Roman"/>
        </w:rPr>
        <w:t xml:space="preserve"> предусмотренным </w:t>
      </w:r>
      <w:r w:rsidRPr="00276FF8">
        <w:rPr>
          <w:rStyle w:val="ab"/>
          <w:rFonts w:ascii="Times New Roman" w:hAnsi="Times New Roman" w:cs="Times New Roman"/>
        </w:rPr>
        <w:t>Федеральным законом от 26 декабря 1995</w:t>
      </w:r>
      <w:r w:rsidR="00D01F7D" w:rsidRPr="00276FF8">
        <w:rPr>
          <w:rStyle w:val="ab"/>
          <w:rFonts w:ascii="Times New Roman" w:hAnsi="Times New Roman" w:cs="Times New Roman"/>
        </w:rPr>
        <w:t xml:space="preserve"> </w:t>
      </w:r>
      <w:r w:rsidRPr="00276FF8">
        <w:rPr>
          <w:rStyle w:val="ab"/>
          <w:rFonts w:ascii="Times New Roman" w:hAnsi="Times New Roman" w:cs="Times New Roman"/>
        </w:rPr>
        <w:t>г. №</w:t>
      </w:r>
      <w:r w:rsidR="001D055E" w:rsidRPr="00276FF8">
        <w:rPr>
          <w:rStyle w:val="ab"/>
          <w:rFonts w:ascii="Times New Roman" w:hAnsi="Times New Roman" w:cs="Times New Roman"/>
        </w:rPr>
        <w:t>208-ФЗ «Об акционерных обществах»</w:t>
      </w:r>
      <w:r w:rsidRPr="00276FF8">
        <w:rPr>
          <w:rStyle w:val="ab"/>
          <w:rFonts w:ascii="Times New Roman" w:hAnsi="Times New Roman" w:cs="Times New Roman"/>
        </w:rPr>
        <w:t xml:space="preserve">. </w:t>
      </w:r>
      <w:r w:rsidR="007A1AFB">
        <w:rPr>
          <w:rStyle w:val="ab"/>
          <w:rFonts w:ascii="Times New Roman" w:hAnsi="Times New Roman" w:cs="Times New Roman"/>
        </w:rPr>
        <w:t>П</w:t>
      </w:r>
      <w:r w:rsidR="0078749B" w:rsidRPr="007A1AFB">
        <w:rPr>
          <w:rStyle w:val="ab"/>
          <w:rFonts w:ascii="Times New Roman" w:hAnsi="Times New Roman" w:cs="Times New Roman"/>
        </w:rPr>
        <w:t xml:space="preserve">редложения (в случае их поступления) и кандидатура аудитора (аудиторской организации) рассматриваются Советом директоров Общества и выносятся </w:t>
      </w:r>
      <w:r w:rsidR="0078749B" w:rsidRPr="00276FF8">
        <w:rPr>
          <w:rStyle w:val="ab"/>
          <w:rFonts w:ascii="Times New Roman" w:hAnsi="Times New Roman" w:cs="Times New Roman"/>
        </w:rPr>
        <w:t>в составе проектов решений</w:t>
      </w:r>
      <w:r w:rsidR="0078749B" w:rsidRPr="007A1AFB">
        <w:rPr>
          <w:rStyle w:val="ab"/>
          <w:rFonts w:ascii="Times New Roman" w:hAnsi="Times New Roman" w:cs="Times New Roman"/>
        </w:rPr>
        <w:t xml:space="preserve"> на утверждение годового общего собрания акционеров Общества.</w:t>
      </w:r>
    </w:p>
    <w:p w14:paraId="76F9349C" w14:textId="77777777" w:rsidR="00552F2A" w:rsidRPr="00276FF8" w:rsidRDefault="000D3B87">
      <w:pPr>
        <w:widowControl w:val="0"/>
        <w:spacing w:before="20" w:after="40" w:line="240" w:lineRule="auto"/>
        <w:ind w:firstLine="709"/>
        <w:jc w:val="both"/>
        <w:rPr>
          <w:rStyle w:val="ab"/>
          <w:rFonts w:ascii="Times New Roman" w:eastAsia="Times New Roman" w:hAnsi="Times New Roman" w:cs="Times New Roman"/>
        </w:rPr>
      </w:pPr>
      <w:r w:rsidRPr="00276FF8">
        <w:rPr>
          <w:rStyle w:val="ab"/>
          <w:rFonts w:ascii="Times New Roman" w:hAnsi="Times New Roman" w:cs="Times New Roman"/>
        </w:rPr>
        <w:t xml:space="preserve">Порядок определения размера вознаграждения аудитора (аудиторской организации): 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занимающейся проверкой отчетности Общества. </w:t>
      </w:r>
      <w:r w:rsidR="000E3962" w:rsidRPr="00276FF8">
        <w:rPr>
          <w:rStyle w:val="ab"/>
          <w:rFonts w:ascii="Times New Roman" w:hAnsi="Times New Roman" w:cs="Times New Roman"/>
        </w:rPr>
        <w:t>Вопрос определения</w:t>
      </w:r>
      <w:r w:rsidRPr="00276FF8">
        <w:rPr>
          <w:rStyle w:val="ab"/>
          <w:rFonts w:ascii="Times New Roman" w:hAnsi="Times New Roman" w:cs="Times New Roman"/>
        </w:rPr>
        <w:t xml:space="preserve"> размера оплаты услуг аудитора согласно Уставу Общества относится к компетенции Совета директоров Общества. </w:t>
      </w:r>
    </w:p>
    <w:p w14:paraId="51642ACC" w14:textId="77777777" w:rsidR="00552F2A" w:rsidRDefault="00552F2A" w:rsidP="00C63B98">
      <w:pPr>
        <w:widowControl w:val="0"/>
        <w:spacing w:before="20" w:after="40" w:line="360" w:lineRule="auto"/>
        <w:jc w:val="both"/>
        <w:rPr>
          <w:rStyle w:val="ab"/>
          <w:rFonts w:ascii="Times New Roman" w:eastAsia="Times New Roman" w:hAnsi="Times New Roman" w:cs="Times New Roman"/>
          <w:b/>
          <w:bCs/>
        </w:rPr>
      </w:pPr>
    </w:p>
    <w:p w14:paraId="0ACAC421" w14:textId="77777777" w:rsidR="00D31C26" w:rsidRPr="00276FF8" w:rsidRDefault="00D31C26" w:rsidP="00C63B98">
      <w:pPr>
        <w:widowControl w:val="0"/>
        <w:spacing w:before="20" w:after="40" w:line="360" w:lineRule="auto"/>
        <w:jc w:val="both"/>
        <w:rPr>
          <w:rStyle w:val="ab"/>
          <w:rFonts w:ascii="Times New Roman" w:eastAsia="Times New Roman" w:hAnsi="Times New Roman" w:cs="Times New Roman"/>
          <w:b/>
          <w:bCs/>
        </w:rPr>
      </w:pPr>
    </w:p>
    <w:p w14:paraId="1FD2EEAC" w14:textId="77777777" w:rsidR="0001770B" w:rsidRPr="00276FF8" w:rsidRDefault="0001770B" w:rsidP="0001770B">
      <w:pPr>
        <w:spacing w:after="0" w:line="360" w:lineRule="auto"/>
        <w:jc w:val="center"/>
        <w:outlineLvl w:val="1"/>
        <w:rPr>
          <w:rFonts w:ascii="Times New Roman" w:hAnsi="Times New Roman"/>
          <w:b/>
          <w:bCs/>
          <w:sz w:val="24"/>
          <w:szCs w:val="24"/>
        </w:rPr>
      </w:pPr>
      <w:bookmarkStart w:id="24" w:name="_Toc137129716"/>
      <w:r w:rsidRPr="00276FF8">
        <w:rPr>
          <w:rFonts w:ascii="Times New Roman" w:hAnsi="Times New Roman"/>
          <w:b/>
          <w:bCs/>
          <w:sz w:val="24"/>
          <w:szCs w:val="24"/>
        </w:rPr>
        <w:t>РАЗДЕЛ 16. СТРУКТУРА КАПИТАЛА И ЦЕННЫЕ БУМАГИ ОБЩЕСТВА</w:t>
      </w:r>
      <w:bookmarkEnd w:id="24"/>
    </w:p>
    <w:p w14:paraId="7A1AF74D" w14:textId="77777777" w:rsidR="00C63B98" w:rsidRPr="00276FF8" w:rsidRDefault="00C63B98" w:rsidP="00D94F68">
      <w:pPr>
        <w:widowControl w:val="0"/>
        <w:spacing w:before="20" w:after="40" w:line="240" w:lineRule="auto"/>
        <w:ind w:firstLine="709"/>
        <w:jc w:val="both"/>
        <w:rPr>
          <w:rFonts w:ascii="Times New Roman" w:eastAsia="Times New Roman" w:hAnsi="Times New Roman" w:cs="Times New Roman"/>
        </w:rPr>
      </w:pPr>
    </w:p>
    <w:p w14:paraId="778E355D"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Размер уставного капитала ПАО «РОСИНТЕР РЕСТОРАНТС ХОЛДИНГ» составляет 2 767 015 179,80 руб.</w:t>
      </w:r>
    </w:p>
    <w:p w14:paraId="25A21C4F"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ПАО «РОСИНТЕР РЕСТОРАНТС ХОЛДИНГ» выпущены и находятся в обращении следующие ценные бумаги:</w:t>
      </w:r>
    </w:p>
    <w:p w14:paraId="5724CF5A"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14:paraId="3A338291"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16.1. Акции</w:t>
      </w:r>
    </w:p>
    <w:p w14:paraId="6524CA77" w14:textId="77777777" w:rsidR="0001770B" w:rsidRPr="00276FF8" w:rsidRDefault="0001770B" w:rsidP="000F161F">
      <w:pPr>
        <w:widowControl w:val="0"/>
        <w:spacing w:before="120" w:after="40" w:line="240" w:lineRule="auto"/>
        <w:ind w:firstLine="709"/>
        <w:jc w:val="both"/>
        <w:rPr>
          <w:rStyle w:val="ab"/>
          <w:rFonts w:ascii="Times New Roman" w:hAnsi="Times New Roman" w:cs="Times New Roman"/>
          <w:i/>
        </w:rPr>
      </w:pPr>
      <w:r w:rsidRPr="00276FF8">
        <w:rPr>
          <w:rStyle w:val="ab"/>
          <w:rFonts w:ascii="Times New Roman" w:hAnsi="Times New Roman" w:cs="Times New Roman"/>
          <w:i/>
        </w:rPr>
        <w:t>16.1.1. Вид, категория, тип ценных бумаг: акции обыкновенные именные (голосующие акции)</w:t>
      </w:r>
    </w:p>
    <w:p w14:paraId="4F78369C"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Общее количество ценных бумаг данного вида: 16 305 334 штук.</w:t>
      </w:r>
    </w:p>
    <w:p w14:paraId="51D3D06B"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Номинальная стоимость 1 шт.: 169,7 руб.</w:t>
      </w:r>
    </w:p>
    <w:p w14:paraId="45EF793B"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Государственный регистрационный номер дата выпуска: 1-02-55033-Е от 26 декабря 2006 года.</w:t>
      </w:r>
    </w:p>
    <w:p w14:paraId="0F0A968A"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Размещение Обществом дополнительных акций не осуществлялось.</w:t>
      </w:r>
    </w:p>
    <w:p w14:paraId="243DF843" w14:textId="77777777" w:rsidR="0001770B" w:rsidRPr="00276FF8" w:rsidRDefault="0001770B" w:rsidP="000F161F">
      <w:pPr>
        <w:widowControl w:val="0"/>
        <w:spacing w:before="120" w:after="40" w:line="240" w:lineRule="auto"/>
        <w:ind w:firstLine="709"/>
        <w:jc w:val="both"/>
        <w:rPr>
          <w:rStyle w:val="ab"/>
          <w:rFonts w:ascii="Times New Roman" w:hAnsi="Times New Roman" w:cs="Times New Roman"/>
          <w:i/>
        </w:rPr>
      </w:pPr>
      <w:r w:rsidRPr="00276FF8">
        <w:rPr>
          <w:rStyle w:val="ab"/>
          <w:rFonts w:ascii="Times New Roman" w:hAnsi="Times New Roman" w:cs="Times New Roman"/>
          <w:i/>
        </w:rPr>
        <w:t>16.1.2. Вид, категория, тип ценных бумаг: акции привилегированные именные</w:t>
      </w:r>
    </w:p>
    <w:p w14:paraId="7869EACB" w14:textId="77777777" w:rsidR="0001770B"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Отсутствуют. </w:t>
      </w:r>
    </w:p>
    <w:p w14:paraId="12616064" w14:textId="77777777" w:rsidR="00052C3D" w:rsidRPr="00276FF8" w:rsidRDefault="00052C3D" w:rsidP="00D94F68">
      <w:pPr>
        <w:widowControl w:val="0"/>
        <w:spacing w:before="20" w:after="40" w:line="240" w:lineRule="auto"/>
        <w:ind w:firstLine="709"/>
        <w:jc w:val="both"/>
        <w:rPr>
          <w:rStyle w:val="ab"/>
          <w:rFonts w:ascii="Times New Roman" w:hAnsi="Times New Roman" w:cs="Times New Roman"/>
        </w:rPr>
      </w:pPr>
    </w:p>
    <w:p w14:paraId="3CBB8C82" w14:textId="77777777" w:rsidR="0001770B" w:rsidRPr="00276FF8" w:rsidRDefault="0001770B" w:rsidP="00D31C26">
      <w:pPr>
        <w:widowControl w:val="0"/>
        <w:spacing w:after="40" w:line="240" w:lineRule="auto"/>
        <w:jc w:val="center"/>
        <w:rPr>
          <w:rStyle w:val="ab"/>
          <w:rFonts w:ascii="Times New Roman" w:hAnsi="Times New Roman" w:cs="Times New Roman"/>
          <w:b/>
          <w:i/>
        </w:rPr>
      </w:pPr>
      <w:r w:rsidRPr="00276FF8">
        <w:rPr>
          <w:rStyle w:val="ab"/>
          <w:rFonts w:ascii="Times New Roman" w:hAnsi="Times New Roman" w:cs="Times New Roman"/>
          <w:b/>
          <w:i/>
        </w:rPr>
        <w:t>Общее количество акционеров Общества</w:t>
      </w:r>
    </w:p>
    <w:p w14:paraId="020A2934" w14:textId="77777777" w:rsidR="0001770B" w:rsidRPr="00276FF8" w:rsidRDefault="00AE6AD9" w:rsidP="00D94F68">
      <w:pPr>
        <w:widowControl w:val="0"/>
        <w:spacing w:before="20" w:after="40" w:line="240" w:lineRule="auto"/>
        <w:ind w:firstLine="709"/>
        <w:jc w:val="right"/>
        <w:rPr>
          <w:rStyle w:val="ab"/>
          <w:rFonts w:ascii="Times New Roman" w:hAnsi="Times New Roman" w:cs="Times New Roman"/>
        </w:rPr>
      </w:pPr>
      <w:r>
        <w:rPr>
          <w:rStyle w:val="ab"/>
          <w:rFonts w:ascii="Times New Roman" w:hAnsi="Times New Roman" w:cs="Times New Roman"/>
        </w:rPr>
        <w:t>лиц</w:t>
      </w:r>
    </w:p>
    <w:tbl>
      <w:tblPr>
        <w:tblStyle w:val="af1"/>
        <w:tblW w:w="10456" w:type="dxa"/>
        <w:tblLook w:val="04A0" w:firstRow="1" w:lastRow="0" w:firstColumn="1" w:lastColumn="0" w:noHBand="0" w:noVBand="1"/>
      </w:tblPr>
      <w:tblGrid>
        <w:gridCol w:w="2091"/>
        <w:gridCol w:w="2091"/>
        <w:gridCol w:w="2091"/>
        <w:gridCol w:w="2091"/>
        <w:gridCol w:w="2092"/>
      </w:tblGrid>
      <w:tr w:rsidR="0001770B" w:rsidRPr="00276FF8" w14:paraId="298600F0" w14:textId="77777777" w:rsidTr="002624D7">
        <w:tc>
          <w:tcPr>
            <w:tcW w:w="2091" w:type="dxa"/>
          </w:tcPr>
          <w:p w14:paraId="5ADB586D" w14:textId="77777777" w:rsidR="0001770B" w:rsidRPr="00276FF8" w:rsidRDefault="0001770B" w:rsidP="00AE6AD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По данным списка лиц, имеющих право на участие в общем собрании акционеров, составленном на </w:t>
            </w:r>
            <w:r w:rsidR="00AE6AD9">
              <w:rPr>
                <w:rStyle w:val="ab"/>
                <w:rFonts w:ascii="Times New Roman" w:hAnsi="Times New Roman" w:cs="Times New Roman"/>
              </w:rPr>
              <w:t>27</w:t>
            </w:r>
            <w:r w:rsidRPr="00276FF8">
              <w:rPr>
                <w:rStyle w:val="ab"/>
                <w:rFonts w:ascii="Times New Roman" w:hAnsi="Times New Roman" w:cs="Times New Roman"/>
              </w:rPr>
              <w:t>.</w:t>
            </w:r>
            <w:r w:rsidR="00AE6AD9">
              <w:rPr>
                <w:rStyle w:val="ab"/>
                <w:rFonts w:ascii="Times New Roman" w:hAnsi="Times New Roman" w:cs="Times New Roman"/>
              </w:rPr>
              <w:t>12</w:t>
            </w:r>
            <w:r w:rsidRPr="00276FF8">
              <w:rPr>
                <w:rStyle w:val="ab"/>
                <w:rFonts w:ascii="Times New Roman" w:hAnsi="Times New Roman" w:cs="Times New Roman"/>
              </w:rPr>
              <w:t>.202</w:t>
            </w:r>
            <w:r w:rsidR="00AE6AD9">
              <w:rPr>
                <w:rStyle w:val="ab"/>
                <w:rFonts w:ascii="Times New Roman" w:hAnsi="Times New Roman" w:cs="Times New Roman"/>
              </w:rPr>
              <w:t>1</w:t>
            </w:r>
            <w:r w:rsidRPr="00276FF8">
              <w:rPr>
                <w:rStyle w:val="ab"/>
                <w:rFonts w:ascii="Times New Roman" w:hAnsi="Times New Roman" w:cs="Times New Roman"/>
              </w:rPr>
              <w:t xml:space="preserve"> г.</w:t>
            </w:r>
          </w:p>
        </w:tc>
        <w:tc>
          <w:tcPr>
            <w:tcW w:w="2091" w:type="dxa"/>
          </w:tcPr>
          <w:p w14:paraId="2BDC31B5" w14:textId="77777777" w:rsidR="0001770B" w:rsidRPr="00276FF8" w:rsidRDefault="0001770B" w:rsidP="00AE6AD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По данным списка лиц, имеющих право на участие в общем собрании акционеров, составленном на </w:t>
            </w:r>
            <w:r w:rsidR="00AE6AD9">
              <w:rPr>
                <w:rStyle w:val="ab"/>
                <w:rFonts w:ascii="Times New Roman" w:hAnsi="Times New Roman" w:cs="Times New Roman"/>
              </w:rPr>
              <w:t>22</w:t>
            </w:r>
            <w:r w:rsidRPr="00276FF8">
              <w:rPr>
                <w:rStyle w:val="ab"/>
                <w:rFonts w:ascii="Times New Roman" w:hAnsi="Times New Roman" w:cs="Times New Roman"/>
              </w:rPr>
              <w:t>.03.202</w:t>
            </w:r>
            <w:r w:rsidR="00AE6AD9">
              <w:rPr>
                <w:rStyle w:val="ab"/>
                <w:rFonts w:ascii="Times New Roman" w:hAnsi="Times New Roman" w:cs="Times New Roman"/>
              </w:rPr>
              <w:t>2</w:t>
            </w:r>
            <w:r w:rsidRPr="00276FF8">
              <w:rPr>
                <w:rStyle w:val="ab"/>
                <w:rFonts w:ascii="Times New Roman" w:hAnsi="Times New Roman" w:cs="Times New Roman"/>
              </w:rPr>
              <w:t xml:space="preserve"> г.</w:t>
            </w:r>
          </w:p>
        </w:tc>
        <w:tc>
          <w:tcPr>
            <w:tcW w:w="2091" w:type="dxa"/>
          </w:tcPr>
          <w:p w14:paraId="396BAAA5" w14:textId="77777777" w:rsidR="0001770B" w:rsidRPr="00276FF8" w:rsidRDefault="0001770B" w:rsidP="00AE6AD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По данным списка лиц, имеющих право на участие в общем собрании акционеров, составленном на </w:t>
            </w:r>
            <w:r w:rsidR="00AE6AD9">
              <w:rPr>
                <w:rStyle w:val="ab"/>
                <w:rFonts w:ascii="Times New Roman" w:hAnsi="Times New Roman" w:cs="Times New Roman"/>
              </w:rPr>
              <w:t>07</w:t>
            </w:r>
            <w:r w:rsidRPr="00276FF8">
              <w:rPr>
                <w:rStyle w:val="ab"/>
                <w:rFonts w:ascii="Times New Roman" w:hAnsi="Times New Roman" w:cs="Times New Roman"/>
              </w:rPr>
              <w:t>.06.202</w:t>
            </w:r>
            <w:r w:rsidR="00AE6AD9">
              <w:rPr>
                <w:rStyle w:val="ab"/>
                <w:rFonts w:ascii="Times New Roman" w:hAnsi="Times New Roman" w:cs="Times New Roman"/>
              </w:rPr>
              <w:t>2</w:t>
            </w:r>
            <w:r w:rsidRPr="00276FF8">
              <w:rPr>
                <w:rStyle w:val="ab"/>
                <w:rFonts w:ascii="Times New Roman" w:hAnsi="Times New Roman" w:cs="Times New Roman"/>
              </w:rPr>
              <w:t xml:space="preserve"> г.</w:t>
            </w:r>
          </w:p>
        </w:tc>
        <w:tc>
          <w:tcPr>
            <w:tcW w:w="2091" w:type="dxa"/>
          </w:tcPr>
          <w:p w14:paraId="727E5720" w14:textId="77777777" w:rsidR="0001770B" w:rsidRPr="00276FF8" w:rsidRDefault="0001770B" w:rsidP="00AE6AD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По данным списка лиц, имеющих право на участие в общем собрании акционеров, составленном на </w:t>
            </w:r>
            <w:r w:rsidR="00AE6AD9">
              <w:rPr>
                <w:rStyle w:val="ab"/>
                <w:rFonts w:ascii="Times New Roman" w:hAnsi="Times New Roman" w:cs="Times New Roman"/>
              </w:rPr>
              <w:t>01</w:t>
            </w:r>
            <w:r w:rsidRPr="00276FF8">
              <w:rPr>
                <w:rStyle w:val="ab"/>
                <w:rFonts w:ascii="Times New Roman" w:hAnsi="Times New Roman" w:cs="Times New Roman"/>
              </w:rPr>
              <w:t>.08.202</w:t>
            </w:r>
            <w:r w:rsidR="00AE6AD9">
              <w:rPr>
                <w:rStyle w:val="ab"/>
                <w:rFonts w:ascii="Times New Roman" w:hAnsi="Times New Roman" w:cs="Times New Roman"/>
              </w:rPr>
              <w:t>2</w:t>
            </w:r>
            <w:r w:rsidRPr="00276FF8">
              <w:rPr>
                <w:rStyle w:val="ab"/>
                <w:rFonts w:ascii="Times New Roman" w:hAnsi="Times New Roman" w:cs="Times New Roman"/>
              </w:rPr>
              <w:t xml:space="preserve"> г.</w:t>
            </w:r>
          </w:p>
        </w:tc>
        <w:tc>
          <w:tcPr>
            <w:tcW w:w="2092" w:type="dxa"/>
          </w:tcPr>
          <w:p w14:paraId="73E168FF" w14:textId="77777777" w:rsidR="0001770B" w:rsidRPr="00276FF8" w:rsidRDefault="0001770B" w:rsidP="00AE6AD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По данным списка лиц, имеющих право на участие в общем собрании акционеров, составленном на </w:t>
            </w:r>
            <w:r w:rsidR="00AE6AD9">
              <w:rPr>
                <w:rStyle w:val="ab"/>
                <w:rFonts w:ascii="Times New Roman" w:hAnsi="Times New Roman" w:cs="Times New Roman"/>
              </w:rPr>
              <w:t>26</w:t>
            </w:r>
            <w:r w:rsidRPr="00276FF8">
              <w:rPr>
                <w:rStyle w:val="ab"/>
                <w:rFonts w:ascii="Times New Roman" w:hAnsi="Times New Roman" w:cs="Times New Roman"/>
              </w:rPr>
              <w:t>.12.202</w:t>
            </w:r>
            <w:r w:rsidR="00AE6AD9">
              <w:rPr>
                <w:rStyle w:val="ab"/>
                <w:rFonts w:ascii="Times New Roman" w:hAnsi="Times New Roman" w:cs="Times New Roman"/>
              </w:rPr>
              <w:t>2</w:t>
            </w:r>
            <w:r w:rsidRPr="00276FF8">
              <w:rPr>
                <w:rStyle w:val="ab"/>
                <w:rFonts w:ascii="Times New Roman" w:hAnsi="Times New Roman" w:cs="Times New Roman"/>
              </w:rPr>
              <w:t xml:space="preserve"> г.</w:t>
            </w:r>
          </w:p>
        </w:tc>
      </w:tr>
      <w:tr w:rsidR="0001770B" w:rsidRPr="00276FF8" w14:paraId="1155E27A" w14:textId="77777777" w:rsidTr="002624D7">
        <w:tc>
          <w:tcPr>
            <w:tcW w:w="2091" w:type="dxa"/>
          </w:tcPr>
          <w:p w14:paraId="14DECC3C" w14:textId="77777777" w:rsidR="0001770B" w:rsidRPr="00276FF8" w:rsidRDefault="00AE6AD9" w:rsidP="00D94F68">
            <w:pPr>
              <w:widowControl w:val="0"/>
              <w:spacing w:before="20" w:after="40" w:line="240" w:lineRule="auto"/>
              <w:ind w:firstLine="709"/>
              <w:jc w:val="both"/>
              <w:rPr>
                <w:rStyle w:val="ab"/>
                <w:rFonts w:ascii="Times New Roman" w:hAnsi="Times New Roman" w:cs="Times New Roman"/>
              </w:rPr>
            </w:pPr>
            <w:r>
              <w:rPr>
                <w:rStyle w:val="ab"/>
                <w:rFonts w:ascii="Times New Roman" w:hAnsi="Times New Roman" w:cs="Times New Roman"/>
              </w:rPr>
              <w:t>1195</w:t>
            </w:r>
          </w:p>
        </w:tc>
        <w:tc>
          <w:tcPr>
            <w:tcW w:w="2091" w:type="dxa"/>
          </w:tcPr>
          <w:p w14:paraId="424DD37E" w14:textId="77777777" w:rsidR="0001770B" w:rsidRPr="00276FF8" w:rsidRDefault="00AE6AD9"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Pr>
                <w:rStyle w:val="ab"/>
                <w:rFonts w:ascii="Times New Roman" w:hAnsi="Times New Roman" w:cs="Times New Roman"/>
              </w:rPr>
              <w:t>974</w:t>
            </w:r>
          </w:p>
        </w:tc>
        <w:tc>
          <w:tcPr>
            <w:tcW w:w="2091" w:type="dxa"/>
          </w:tcPr>
          <w:p w14:paraId="3EB75D5E" w14:textId="77777777" w:rsidR="0001770B" w:rsidRPr="00276FF8" w:rsidRDefault="00AE6AD9" w:rsidP="00D94F68">
            <w:pPr>
              <w:widowControl w:val="0"/>
              <w:spacing w:before="20" w:after="40" w:line="240" w:lineRule="auto"/>
              <w:ind w:firstLine="709"/>
              <w:jc w:val="both"/>
              <w:rPr>
                <w:rStyle w:val="ab"/>
                <w:rFonts w:ascii="Times New Roman" w:hAnsi="Times New Roman" w:cs="Times New Roman"/>
              </w:rPr>
            </w:pPr>
            <w:r>
              <w:rPr>
                <w:rStyle w:val="ab"/>
                <w:rFonts w:ascii="Times New Roman" w:hAnsi="Times New Roman" w:cs="Times New Roman"/>
              </w:rPr>
              <w:t>1181</w:t>
            </w:r>
          </w:p>
        </w:tc>
        <w:tc>
          <w:tcPr>
            <w:tcW w:w="2091" w:type="dxa"/>
          </w:tcPr>
          <w:p w14:paraId="1B85BBC3" w14:textId="77777777" w:rsidR="0001770B" w:rsidRPr="00276FF8" w:rsidRDefault="00AE6AD9"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Pr>
                <w:rStyle w:val="ab"/>
                <w:rFonts w:ascii="Times New Roman" w:hAnsi="Times New Roman" w:cs="Times New Roman"/>
              </w:rPr>
              <w:t>1476</w:t>
            </w:r>
          </w:p>
        </w:tc>
        <w:tc>
          <w:tcPr>
            <w:tcW w:w="2092" w:type="dxa"/>
          </w:tcPr>
          <w:p w14:paraId="7480EECB" w14:textId="77777777" w:rsidR="0001770B" w:rsidRPr="00276FF8" w:rsidRDefault="00AE6AD9"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Pr>
                <w:rStyle w:val="ab"/>
                <w:rFonts w:ascii="Times New Roman" w:hAnsi="Times New Roman" w:cs="Times New Roman"/>
              </w:rPr>
              <w:t>1530</w:t>
            </w:r>
          </w:p>
        </w:tc>
      </w:tr>
    </w:tbl>
    <w:p w14:paraId="26DE1832"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14:paraId="315300A5" w14:textId="77777777" w:rsidR="0001770B" w:rsidRPr="00EA43A3"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Состав лиц, которые в 202</w:t>
      </w:r>
      <w:r w:rsidR="00AE6AD9">
        <w:rPr>
          <w:rStyle w:val="ab"/>
          <w:rFonts w:ascii="Times New Roman" w:hAnsi="Times New Roman" w:cs="Times New Roman"/>
        </w:rPr>
        <w:t>2</w:t>
      </w:r>
      <w:r w:rsidRPr="00276FF8">
        <w:rPr>
          <w:rStyle w:val="ab"/>
          <w:rFonts w:ascii="Times New Roman" w:hAnsi="Times New Roman" w:cs="Times New Roman"/>
        </w:rPr>
        <w:t xml:space="preserve"> году имели право распоряжаться не менее чем пятью процентами голосов, приходящихся на голосующие акции Общества</w:t>
      </w:r>
      <w:r w:rsidR="00EA43A3">
        <w:rPr>
          <w:rStyle w:val="ab"/>
          <w:rFonts w:ascii="Times New Roman" w:hAnsi="Times New Roman" w:cs="Times New Roman"/>
        </w:rPr>
        <w:t>:</w:t>
      </w:r>
    </w:p>
    <w:tbl>
      <w:tblPr>
        <w:tblStyle w:val="af1"/>
        <w:tblW w:w="10456" w:type="dxa"/>
        <w:tblLook w:val="04A0" w:firstRow="1" w:lastRow="0" w:firstColumn="1" w:lastColumn="0" w:noHBand="0" w:noVBand="1"/>
      </w:tblPr>
      <w:tblGrid>
        <w:gridCol w:w="4503"/>
        <w:gridCol w:w="3969"/>
        <w:gridCol w:w="1984"/>
      </w:tblGrid>
      <w:tr w:rsidR="00EA43A3" w:rsidRPr="00EA43A3" w14:paraId="1A684FDF" w14:textId="77777777" w:rsidTr="00DF3097">
        <w:tc>
          <w:tcPr>
            <w:tcW w:w="4503" w:type="dxa"/>
          </w:tcPr>
          <w:p w14:paraId="584C828C"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center"/>
              <w:rPr>
                <w:rStyle w:val="ab"/>
                <w:rFonts w:ascii="Times New Roman" w:hAnsi="Times New Roman" w:cs="Times New Roman"/>
                <w:b/>
                <w:i/>
              </w:rPr>
            </w:pPr>
            <w:r w:rsidRPr="00EA43A3">
              <w:rPr>
                <w:rStyle w:val="ab"/>
                <w:rFonts w:ascii="Times New Roman" w:hAnsi="Times New Roman" w:cs="Times New Roman"/>
                <w:b/>
                <w:i/>
              </w:rPr>
              <w:t>Акционер</w:t>
            </w:r>
            <w:r w:rsidR="00DF3097">
              <w:rPr>
                <w:rStyle w:val="ab"/>
                <w:rFonts w:ascii="Times New Roman" w:hAnsi="Times New Roman" w:cs="Times New Roman"/>
                <w:b/>
                <w:i/>
              </w:rPr>
              <w:t xml:space="preserve"> общества</w:t>
            </w:r>
          </w:p>
        </w:tc>
        <w:tc>
          <w:tcPr>
            <w:tcW w:w="3969" w:type="dxa"/>
          </w:tcPr>
          <w:p w14:paraId="0A390F14"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center"/>
              <w:rPr>
                <w:rStyle w:val="ab"/>
                <w:rFonts w:ascii="Times New Roman" w:hAnsi="Times New Roman" w:cs="Times New Roman"/>
                <w:b/>
                <w:i/>
              </w:rPr>
            </w:pPr>
            <w:r w:rsidRPr="00EA43A3">
              <w:rPr>
                <w:rStyle w:val="ab"/>
                <w:rFonts w:ascii="Times New Roman" w:hAnsi="Times New Roman" w:cs="Times New Roman"/>
                <w:b/>
                <w:i/>
              </w:rPr>
              <w:t>Контролирующее акционера лицо</w:t>
            </w:r>
          </w:p>
        </w:tc>
        <w:tc>
          <w:tcPr>
            <w:tcW w:w="1984" w:type="dxa"/>
          </w:tcPr>
          <w:p w14:paraId="4A041A0D" w14:textId="77777777" w:rsidR="00EA43A3" w:rsidRPr="00EA43A3" w:rsidRDefault="00DF3097"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center"/>
              <w:rPr>
                <w:rStyle w:val="ab"/>
                <w:rFonts w:ascii="Times New Roman" w:hAnsi="Times New Roman" w:cs="Times New Roman"/>
                <w:b/>
                <w:i/>
              </w:rPr>
            </w:pPr>
            <w:r>
              <w:rPr>
                <w:rStyle w:val="ab"/>
                <w:rFonts w:ascii="Times New Roman" w:hAnsi="Times New Roman" w:cs="Times New Roman"/>
                <w:b/>
                <w:i/>
              </w:rPr>
              <w:t>Процент голосов</w:t>
            </w:r>
          </w:p>
        </w:tc>
      </w:tr>
      <w:tr w:rsidR="00EA43A3" w:rsidRPr="00EA43A3" w14:paraId="47F5FFB4" w14:textId="77777777" w:rsidTr="00DF3097">
        <w:tc>
          <w:tcPr>
            <w:tcW w:w="4503" w:type="dxa"/>
          </w:tcPr>
          <w:p w14:paraId="2ECCEE1D" w14:textId="77777777" w:rsid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rPr>
                <w:rStyle w:val="ab"/>
                <w:rFonts w:ascii="Times New Roman" w:hAnsi="Times New Roman" w:cs="Times New Roman"/>
              </w:rPr>
            </w:pPr>
            <w:r w:rsidRPr="00276FF8">
              <w:rPr>
                <w:rStyle w:val="ab"/>
                <w:rFonts w:ascii="Times New Roman" w:hAnsi="Times New Roman" w:cs="Times New Roman"/>
              </w:rPr>
              <w:t>Компания</w:t>
            </w:r>
            <w:r w:rsidRPr="00EA43A3">
              <w:rPr>
                <w:rStyle w:val="ab"/>
                <w:rFonts w:ascii="Times New Roman" w:hAnsi="Times New Roman" w:cs="Times New Roman"/>
              </w:rPr>
              <w:t xml:space="preserve"> "</w:t>
            </w:r>
            <w:r w:rsidRPr="00276FF8">
              <w:rPr>
                <w:rStyle w:val="ab"/>
                <w:rFonts w:ascii="Times New Roman" w:hAnsi="Times New Roman" w:cs="Times New Roman"/>
              </w:rPr>
              <w:t>РИГ</w:t>
            </w:r>
            <w:r w:rsidRPr="00EA43A3">
              <w:rPr>
                <w:rStyle w:val="ab"/>
                <w:rFonts w:ascii="Times New Roman" w:hAnsi="Times New Roman" w:cs="Times New Roman"/>
              </w:rPr>
              <w:t xml:space="preserve"> </w:t>
            </w:r>
            <w:r w:rsidRPr="00276FF8">
              <w:rPr>
                <w:rStyle w:val="ab"/>
                <w:rFonts w:ascii="Times New Roman" w:hAnsi="Times New Roman" w:cs="Times New Roman"/>
              </w:rPr>
              <w:t>РЕСТОРАНТС</w:t>
            </w:r>
            <w:r w:rsidRPr="00EA43A3">
              <w:rPr>
                <w:rStyle w:val="ab"/>
                <w:rFonts w:ascii="Times New Roman" w:hAnsi="Times New Roman" w:cs="Times New Roman"/>
              </w:rPr>
              <w:t xml:space="preserve"> </w:t>
            </w:r>
            <w:r w:rsidRPr="00276FF8">
              <w:rPr>
                <w:rStyle w:val="ab"/>
                <w:rFonts w:ascii="Times New Roman" w:hAnsi="Times New Roman" w:cs="Times New Roman"/>
              </w:rPr>
              <w:t>ЛИМИТЕД</w:t>
            </w:r>
            <w:r w:rsidRPr="00EA43A3">
              <w:rPr>
                <w:rStyle w:val="ab"/>
                <w:rFonts w:ascii="Times New Roman" w:hAnsi="Times New Roman" w:cs="Times New Roman"/>
              </w:rPr>
              <w:t>" (</w:t>
            </w:r>
            <w:r w:rsidRPr="00EA43A3">
              <w:rPr>
                <w:rStyle w:val="ab"/>
                <w:rFonts w:ascii="Times New Roman" w:hAnsi="Times New Roman" w:cs="Times New Roman"/>
                <w:lang w:val="en-US"/>
              </w:rPr>
              <w:t>RIG</w:t>
            </w:r>
            <w:r w:rsidRPr="00EA43A3">
              <w:rPr>
                <w:rStyle w:val="ab"/>
                <w:rFonts w:ascii="Times New Roman" w:hAnsi="Times New Roman" w:cs="Times New Roman"/>
              </w:rPr>
              <w:t xml:space="preserve"> </w:t>
            </w:r>
            <w:r w:rsidRPr="00EA43A3">
              <w:rPr>
                <w:rStyle w:val="ab"/>
                <w:rFonts w:ascii="Times New Roman" w:hAnsi="Times New Roman" w:cs="Times New Roman"/>
                <w:lang w:val="en-US"/>
              </w:rPr>
              <w:t>RESTAURANTS</w:t>
            </w:r>
            <w:r w:rsidRPr="00EA43A3">
              <w:rPr>
                <w:rStyle w:val="ab"/>
                <w:rFonts w:ascii="Times New Roman" w:hAnsi="Times New Roman" w:cs="Times New Roman"/>
              </w:rPr>
              <w:t xml:space="preserve"> </w:t>
            </w:r>
            <w:r w:rsidRPr="00EA43A3">
              <w:rPr>
                <w:rStyle w:val="ab"/>
                <w:rFonts w:ascii="Times New Roman" w:hAnsi="Times New Roman" w:cs="Times New Roman"/>
                <w:lang w:val="en-US"/>
              </w:rPr>
              <w:t>LIMITED</w:t>
            </w:r>
            <w:r w:rsidRPr="00EA43A3">
              <w:rPr>
                <w:rStyle w:val="ab"/>
                <w:rFonts w:ascii="Times New Roman" w:hAnsi="Times New Roman" w:cs="Times New Roman"/>
              </w:rPr>
              <w:t xml:space="preserve">); </w:t>
            </w:r>
            <w:r w:rsidRPr="00276FF8">
              <w:rPr>
                <w:rStyle w:val="ab"/>
                <w:rFonts w:ascii="Times New Roman" w:hAnsi="Times New Roman" w:cs="Times New Roman"/>
              </w:rPr>
              <w:t>адрес</w:t>
            </w:r>
            <w:r w:rsidRPr="00EA43A3">
              <w:rPr>
                <w:rStyle w:val="ab"/>
                <w:rFonts w:ascii="Times New Roman" w:hAnsi="Times New Roman" w:cs="Times New Roman"/>
              </w:rPr>
              <w:t xml:space="preserve">: 1065 </w:t>
            </w:r>
            <w:r w:rsidRPr="00276FF8">
              <w:rPr>
                <w:rStyle w:val="ab"/>
                <w:rFonts w:ascii="Times New Roman" w:hAnsi="Times New Roman" w:cs="Times New Roman"/>
              </w:rPr>
              <w:t>Кипр</w:t>
            </w:r>
            <w:r w:rsidRPr="00EA43A3">
              <w:rPr>
                <w:rStyle w:val="ab"/>
                <w:rFonts w:ascii="Times New Roman" w:hAnsi="Times New Roman" w:cs="Times New Roman"/>
              </w:rPr>
              <w:t xml:space="preserve">, </w:t>
            </w:r>
            <w:r w:rsidRPr="00276FF8">
              <w:rPr>
                <w:rStyle w:val="ab"/>
                <w:rFonts w:ascii="Times New Roman" w:hAnsi="Times New Roman" w:cs="Times New Roman"/>
              </w:rPr>
              <w:t>Никосия</w:t>
            </w:r>
            <w:r w:rsidRPr="00EA43A3">
              <w:rPr>
                <w:rStyle w:val="ab"/>
                <w:rFonts w:ascii="Times New Roman" w:hAnsi="Times New Roman" w:cs="Times New Roman"/>
              </w:rPr>
              <w:t xml:space="preserve">, </w:t>
            </w:r>
            <w:r w:rsidRPr="00276FF8">
              <w:rPr>
                <w:rStyle w:val="ab"/>
                <w:rFonts w:ascii="Times New Roman" w:hAnsi="Times New Roman" w:cs="Times New Roman"/>
              </w:rPr>
              <w:t>Арх</w:t>
            </w:r>
            <w:r w:rsidRPr="00EA43A3">
              <w:rPr>
                <w:rStyle w:val="ab"/>
                <w:rFonts w:ascii="Times New Roman" w:hAnsi="Times New Roman" w:cs="Times New Roman"/>
              </w:rPr>
              <w:t xml:space="preserve">. </w:t>
            </w:r>
            <w:r w:rsidRPr="00276FF8">
              <w:rPr>
                <w:rStyle w:val="ab"/>
                <w:rFonts w:ascii="Times New Roman" w:hAnsi="Times New Roman" w:cs="Times New Roman"/>
              </w:rPr>
              <w:t>Макариос II</w:t>
            </w:r>
            <w:r>
              <w:rPr>
                <w:rStyle w:val="ab"/>
                <w:rFonts w:ascii="Times New Roman" w:hAnsi="Times New Roman" w:cs="Times New Roman"/>
              </w:rPr>
              <w:t>I, КЭПИТАЛ СЕНТЕР, 9-й этаж 2-4</w:t>
            </w:r>
          </w:p>
        </w:tc>
        <w:tc>
          <w:tcPr>
            <w:tcW w:w="3969" w:type="dxa"/>
          </w:tcPr>
          <w:p w14:paraId="06D788AF" w14:textId="77777777" w:rsid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sidRPr="00276FF8">
              <w:rPr>
                <w:rStyle w:val="ab"/>
                <w:rFonts w:ascii="Times New Roman" w:hAnsi="Times New Roman" w:cs="Times New Roman"/>
              </w:rPr>
              <w:t>Ордовский-Танаевский Бланко Ростислав</w:t>
            </w:r>
            <w:r>
              <w:rPr>
                <w:rStyle w:val="ab"/>
                <w:rFonts w:ascii="Times New Roman" w:hAnsi="Times New Roman" w:cs="Times New Roman"/>
              </w:rPr>
              <w:t xml:space="preserve"> </w:t>
            </w:r>
          </w:p>
          <w:p w14:paraId="15A35341" w14:textId="77777777" w:rsid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(прямо владеет 100% долей/акций в акционере общества)</w:t>
            </w:r>
          </w:p>
        </w:tc>
        <w:tc>
          <w:tcPr>
            <w:tcW w:w="1984" w:type="dxa"/>
          </w:tcPr>
          <w:p w14:paraId="35BDA880" w14:textId="77777777" w:rsid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45,8%</w:t>
            </w:r>
          </w:p>
        </w:tc>
      </w:tr>
      <w:tr w:rsidR="00EA43A3" w:rsidRPr="00EA43A3" w14:paraId="199CF452" w14:textId="77777777" w:rsidTr="00DF3097">
        <w:tc>
          <w:tcPr>
            <w:tcW w:w="4503" w:type="dxa"/>
          </w:tcPr>
          <w:p w14:paraId="435F87FD" w14:textId="77777777" w:rsidR="00EA43A3" w:rsidRPr="00276FF8"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rPr>
                <w:rStyle w:val="ab"/>
                <w:rFonts w:ascii="Times New Roman" w:hAnsi="Times New Roman" w:cs="Times New Roman"/>
              </w:rPr>
            </w:pPr>
            <w:r w:rsidRPr="00276FF8">
              <w:rPr>
                <w:rStyle w:val="ab"/>
                <w:rFonts w:ascii="Times New Roman" w:hAnsi="Times New Roman" w:cs="Times New Roman"/>
              </w:rPr>
              <w:t>НИКОРС ЛИМИТЕД (NICKORS LIMITED), адрес: Центральная Америка, Белиз, г.Белиз, Баррак Роад, № 35</w:t>
            </w:r>
          </w:p>
        </w:tc>
        <w:tc>
          <w:tcPr>
            <w:tcW w:w="3969" w:type="dxa"/>
          </w:tcPr>
          <w:p w14:paraId="42F0C875" w14:textId="77777777" w:rsid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sidRPr="00276FF8">
              <w:rPr>
                <w:rStyle w:val="ab"/>
                <w:rFonts w:ascii="Times New Roman" w:hAnsi="Times New Roman" w:cs="Times New Roman"/>
              </w:rPr>
              <w:t>Сафарян Амбарцум Азатович</w:t>
            </w:r>
            <w:r>
              <w:rPr>
                <w:rStyle w:val="ab"/>
                <w:rFonts w:ascii="Times New Roman" w:hAnsi="Times New Roman" w:cs="Times New Roman"/>
              </w:rPr>
              <w:t xml:space="preserve"> </w:t>
            </w:r>
          </w:p>
          <w:p w14:paraId="2A46F849" w14:textId="77777777" w:rsidR="00EA43A3" w:rsidRPr="00276FF8"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(прямо владеет 100% долей/акций в акционере общества)</w:t>
            </w:r>
          </w:p>
        </w:tc>
        <w:tc>
          <w:tcPr>
            <w:tcW w:w="1984" w:type="dxa"/>
          </w:tcPr>
          <w:p w14:paraId="7FAFE2CE" w14:textId="77777777" w:rsid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27,44%</w:t>
            </w:r>
          </w:p>
        </w:tc>
      </w:tr>
      <w:tr w:rsidR="00EA43A3" w:rsidRPr="00EA43A3" w14:paraId="2659A59E" w14:textId="77777777" w:rsidTr="00DF3097">
        <w:tc>
          <w:tcPr>
            <w:tcW w:w="4503" w:type="dxa"/>
          </w:tcPr>
          <w:p w14:paraId="3555AE74"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rPr>
                <w:rStyle w:val="ab"/>
                <w:rFonts w:ascii="Times New Roman" w:hAnsi="Times New Roman" w:cs="Times New Roman"/>
                <w:lang w:val="en-US"/>
              </w:rPr>
            </w:pPr>
            <w:r w:rsidRPr="00276FF8">
              <w:rPr>
                <w:rStyle w:val="ab"/>
                <w:rFonts w:ascii="Times New Roman" w:hAnsi="Times New Roman" w:cs="Times New Roman"/>
                <w:lang w:val="en-US"/>
              </w:rPr>
              <w:t>Signet</w:t>
            </w:r>
            <w:r w:rsidRPr="00EA43A3">
              <w:rPr>
                <w:rStyle w:val="ab"/>
                <w:rFonts w:ascii="Times New Roman" w:hAnsi="Times New Roman" w:cs="Times New Roman"/>
                <w:lang w:val="en-US"/>
              </w:rPr>
              <w:t xml:space="preserve"> </w:t>
            </w:r>
            <w:r w:rsidRPr="00276FF8">
              <w:rPr>
                <w:rStyle w:val="ab"/>
                <w:rFonts w:ascii="Times New Roman" w:hAnsi="Times New Roman" w:cs="Times New Roman"/>
                <w:lang w:val="en-US"/>
              </w:rPr>
              <w:t>Bank</w:t>
            </w:r>
            <w:r w:rsidRPr="00EA43A3">
              <w:rPr>
                <w:rStyle w:val="ab"/>
                <w:rFonts w:ascii="Times New Roman" w:hAnsi="Times New Roman" w:cs="Times New Roman"/>
                <w:lang w:val="en-US"/>
              </w:rPr>
              <w:t xml:space="preserve"> </w:t>
            </w:r>
            <w:r w:rsidRPr="00276FF8">
              <w:rPr>
                <w:rStyle w:val="ab"/>
                <w:rFonts w:ascii="Times New Roman" w:hAnsi="Times New Roman" w:cs="Times New Roman"/>
                <w:lang w:val="en-US"/>
              </w:rPr>
              <w:t>AS</w:t>
            </w:r>
            <w:r w:rsidRPr="00EA43A3">
              <w:rPr>
                <w:rStyle w:val="ab"/>
                <w:rFonts w:ascii="Times New Roman" w:hAnsi="Times New Roman" w:cs="Times New Roman"/>
                <w:lang w:val="en-US"/>
              </w:rPr>
              <w:t xml:space="preserve">, </w:t>
            </w:r>
            <w:r w:rsidRPr="00276FF8">
              <w:rPr>
                <w:rStyle w:val="ab"/>
                <w:rFonts w:ascii="Times New Roman" w:hAnsi="Times New Roman" w:cs="Times New Roman"/>
              </w:rPr>
              <w:t>адрес</w:t>
            </w:r>
            <w:r w:rsidRPr="00EA43A3">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EA43A3">
              <w:rPr>
                <w:rStyle w:val="ab"/>
                <w:rFonts w:ascii="Times New Roman" w:hAnsi="Times New Roman" w:cs="Times New Roman"/>
                <w:lang w:val="en-US"/>
              </w:rPr>
              <w:t xml:space="preserve">, 3 </w:t>
            </w:r>
            <w:r w:rsidRPr="00276FF8">
              <w:rPr>
                <w:rStyle w:val="ab"/>
                <w:rFonts w:ascii="Times New Roman" w:hAnsi="Times New Roman" w:cs="Times New Roman"/>
                <w:lang w:val="en-US"/>
              </w:rPr>
              <w:t>Antonijas</w:t>
            </w:r>
            <w:r w:rsidRPr="00EA43A3">
              <w:rPr>
                <w:rStyle w:val="ab"/>
                <w:rFonts w:ascii="Times New Roman" w:hAnsi="Times New Roman" w:cs="Times New Roman"/>
                <w:lang w:val="en-US"/>
              </w:rPr>
              <w:t xml:space="preserve"> </w:t>
            </w:r>
            <w:r w:rsidRPr="00276FF8">
              <w:rPr>
                <w:rStyle w:val="ab"/>
                <w:rFonts w:ascii="Times New Roman" w:hAnsi="Times New Roman" w:cs="Times New Roman"/>
                <w:lang w:val="en-US"/>
              </w:rPr>
              <w:t>Street</w:t>
            </w:r>
            <w:r w:rsidRPr="00EA43A3">
              <w:rPr>
                <w:rStyle w:val="ab"/>
                <w:rFonts w:ascii="Times New Roman" w:hAnsi="Times New Roman" w:cs="Times New Roman"/>
                <w:lang w:val="en-US"/>
              </w:rPr>
              <w:t xml:space="preserve">, </w:t>
            </w:r>
            <w:r w:rsidRPr="00276FF8">
              <w:rPr>
                <w:rStyle w:val="ab"/>
                <w:rFonts w:ascii="Times New Roman" w:hAnsi="Times New Roman" w:cs="Times New Roman"/>
                <w:lang w:val="en-US"/>
              </w:rPr>
              <w:t>Riga</w:t>
            </w:r>
            <w:r w:rsidRPr="00EA43A3">
              <w:rPr>
                <w:rStyle w:val="ab"/>
                <w:rFonts w:ascii="Times New Roman" w:hAnsi="Times New Roman" w:cs="Times New Roman"/>
                <w:lang w:val="en-US"/>
              </w:rPr>
              <w:t xml:space="preserve">, </w:t>
            </w:r>
            <w:r w:rsidRPr="00276FF8">
              <w:rPr>
                <w:rStyle w:val="ab"/>
                <w:rFonts w:ascii="Times New Roman" w:hAnsi="Times New Roman" w:cs="Times New Roman"/>
                <w:lang w:val="en-US"/>
              </w:rPr>
              <w:t>LV</w:t>
            </w:r>
            <w:r w:rsidRPr="00EA43A3">
              <w:rPr>
                <w:rStyle w:val="ab"/>
                <w:rFonts w:ascii="Times New Roman" w:hAnsi="Times New Roman" w:cs="Times New Roman"/>
                <w:lang w:val="en-US"/>
              </w:rPr>
              <w:t xml:space="preserve">-1010, </w:t>
            </w:r>
            <w:r w:rsidRPr="00276FF8">
              <w:rPr>
                <w:rStyle w:val="ab"/>
                <w:rFonts w:ascii="Times New Roman" w:hAnsi="Times New Roman" w:cs="Times New Roman"/>
                <w:lang w:val="en-US"/>
              </w:rPr>
              <w:t>Latvia</w:t>
            </w:r>
          </w:p>
        </w:tc>
        <w:tc>
          <w:tcPr>
            <w:tcW w:w="3969" w:type="dxa"/>
          </w:tcPr>
          <w:p w14:paraId="3312689D" w14:textId="77777777" w:rsidR="00EA43A3" w:rsidRP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Сведения отсутствуют</w:t>
            </w:r>
          </w:p>
        </w:tc>
        <w:tc>
          <w:tcPr>
            <w:tcW w:w="1984" w:type="dxa"/>
          </w:tcPr>
          <w:p w14:paraId="64442C05"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lang w:val="en-US"/>
              </w:rPr>
            </w:pPr>
            <w:r>
              <w:rPr>
                <w:rStyle w:val="ab"/>
                <w:rFonts w:ascii="Times New Roman" w:hAnsi="Times New Roman" w:cs="Times New Roman"/>
              </w:rPr>
              <w:t>7,02%</w:t>
            </w:r>
          </w:p>
        </w:tc>
      </w:tr>
      <w:tr w:rsidR="00EA43A3" w:rsidRPr="00EA43A3" w14:paraId="3CB7068D" w14:textId="77777777" w:rsidTr="00DF3097">
        <w:tc>
          <w:tcPr>
            <w:tcW w:w="4503" w:type="dxa"/>
          </w:tcPr>
          <w:p w14:paraId="58336428"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rPr>
                <w:rStyle w:val="ab"/>
                <w:rFonts w:ascii="Times New Roman" w:hAnsi="Times New Roman" w:cs="Times New Roman"/>
              </w:rPr>
            </w:pPr>
            <w:r w:rsidRPr="00276FF8">
              <w:rPr>
                <w:rStyle w:val="ab"/>
                <w:rFonts w:ascii="Times New Roman" w:hAnsi="Times New Roman" w:cs="Times New Roman"/>
              </w:rPr>
              <w:t>ООО «Одна команда навсегда!», адрес: 119019, г.Москва, Большой Афан</w:t>
            </w:r>
            <w:r>
              <w:rPr>
                <w:rStyle w:val="ab"/>
                <w:rFonts w:ascii="Times New Roman" w:hAnsi="Times New Roman" w:cs="Times New Roman"/>
              </w:rPr>
              <w:t>асьевский переулок, д.8, стр.3</w:t>
            </w:r>
          </w:p>
        </w:tc>
        <w:tc>
          <w:tcPr>
            <w:tcW w:w="3969" w:type="dxa"/>
          </w:tcPr>
          <w:p w14:paraId="4696307E" w14:textId="77777777" w:rsid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sidRPr="00276FF8">
              <w:rPr>
                <w:rStyle w:val="ab"/>
                <w:rFonts w:ascii="Times New Roman" w:hAnsi="Times New Roman" w:cs="Times New Roman"/>
              </w:rPr>
              <w:t>Рацкевич Александр</w:t>
            </w:r>
            <w:r>
              <w:rPr>
                <w:rStyle w:val="ab"/>
                <w:rFonts w:ascii="Times New Roman" w:hAnsi="Times New Roman" w:cs="Times New Roman"/>
              </w:rPr>
              <w:t xml:space="preserve"> Иванович </w:t>
            </w:r>
          </w:p>
          <w:p w14:paraId="0ACF2313" w14:textId="77777777" w:rsid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 xml:space="preserve">(прямо владеет 0,04% долей в уставном капитале акционера общества, </w:t>
            </w:r>
          </w:p>
          <w:p w14:paraId="47814673" w14:textId="77777777" w:rsidR="00EA43A3" w:rsidRPr="00EA43A3" w:rsidRDefault="00EA43A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 xml:space="preserve">владеет 99,96% долей в уставном капитале акционера общества косвенно через компанию </w:t>
            </w:r>
            <w:r w:rsidRPr="00D938FC">
              <w:rPr>
                <w:rStyle w:val="ab"/>
                <w:rFonts w:ascii="Times New Roman" w:hAnsi="Times New Roman" w:cs="Times New Roman"/>
              </w:rPr>
              <w:t xml:space="preserve">«Юнифокс С.А.», в которой </w:t>
            </w:r>
            <w:r>
              <w:rPr>
                <w:rStyle w:val="ab"/>
                <w:rFonts w:ascii="Times New Roman" w:hAnsi="Times New Roman" w:cs="Times New Roman"/>
              </w:rPr>
              <w:t xml:space="preserve">прямо </w:t>
            </w:r>
            <w:r w:rsidRPr="00D938FC">
              <w:rPr>
                <w:rStyle w:val="ab"/>
                <w:rFonts w:ascii="Times New Roman" w:hAnsi="Times New Roman" w:cs="Times New Roman"/>
              </w:rPr>
              <w:t>владеет</w:t>
            </w:r>
            <w:r>
              <w:rPr>
                <w:rStyle w:val="ab"/>
                <w:rFonts w:ascii="Times New Roman" w:hAnsi="Times New Roman" w:cs="Times New Roman"/>
              </w:rPr>
              <w:t xml:space="preserve"> 100% долей/акций)</w:t>
            </w:r>
          </w:p>
        </w:tc>
        <w:tc>
          <w:tcPr>
            <w:tcW w:w="1984" w:type="dxa"/>
          </w:tcPr>
          <w:p w14:paraId="45788C9C" w14:textId="77777777" w:rsidR="00EA43A3" w:rsidRPr="00EA43A3" w:rsidRDefault="00EA43A3" w:rsidP="00EA43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jc w:val="both"/>
              <w:rPr>
                <w:rStyle w:val="ab"/>
                <w:rFonts w:ascii="Times New Roman" w:hAnsi="Times New Roman" w:cs="Times New Roman"/>
              </w:rPr>
            </w:pPr>
            <w:r>
              <w:rPr>
                <w:rStyle w:val="ab"/>
                <w:rFonts w:ascii="Times New Roman" w:hAnsi="Times New Roman" w:cs="Times New Roman"/>
              </w:rPr>
              <w:t>7,00%</w:t>
            </w:r>
          </w:p>
        </w:tc>
      </w:tr>
    </w:tbl>
    <w:p w14:paraId="54832CCF"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Сведений о том, что иные лица владеют обыкновенными акциями Общества в количестве, превышающем пять процентов от всех обыкновенных акций Общества, в Обществе не имеется.</w:t>
      </w:r>
    </w:p>
    <w:p w14:paraId="475AD605"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Обществе отсутствует информация о заключении акционерами каких-либо акционерных соглашений.</w:t>
      </w:r>
    </w:p>
    <w:p w14:paraId="02D148F9"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14:paraId="31E9330D"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Акции Общества в распоряжении Общества не находятся</w:t>
      </w:r>
      <w:r w:rsidR="00DF3097">
        <w:rPr>
          <w:rStyle w:val="ab"/>
          <w:rFonts w:ascii="Times New Roman" w:hAnsi="Times New Roman" w:cs="Times New Roman"/>
        </w:rPr>
        <w:t xml:space="preserve"> (казначейских акций не имеется)</w:t>
      </w:r>
      <w:r w:rsidRPr="00276FF8">
        <w:rPr>
          <w:rStyle w:val="ab"/>
          <w:rFonts w:ascii="Times New Roman" w:hAnsi="Times New Roman" w:cs="Times New Roman"/>
        </w:rPr>
        <w:t>.</w:t>
      </w:r>
    </w:p>
    <w:p w14:paraId="5A585536"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14:paraId="09C9E125"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Акции, находящиеся в распоряжении подконтрольных Обществу лиц</w:t>
      </w:r>
      <w:r w:rsidR="0016526F" w:rsidRPr="00276FF8">
        <w:rPr>
          <w:rStyle w:val="ab"/>
          <w:rFonts w:ascii="Times New Roman" w:hAnsi="Times New Roman" w:cs="Times New Roman"/>
        </w:rPr>
        <w:t xml:space="preserve"> (квазиказначейские акции)</w:t>
      </w:r>
      <w:r w:rsidRPr="00276FF8">
        <w:rPr>
          <w:rStyle w:val="ab"/>
          <w:rFonts w:ascii="Times New Roman" w:hAnsi="Times New Roman" w:cs="Times New Roman"/>
        </w:rPr>
        <w:t>:</w:t>
      </w:r>
    </w:p>
    <w:p w14:paraId="20CF0AD5" w14:textId="77777777" w:rsidR="00090BBC" w:rsidRPr="00276FF8" w:rsidRDefault="0016526F" w:rsidP="0016526F">
      <w:pPr>
        <w:widowControl w:val="0"/>
        <w:spacing w:before="60"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1) н</w:t>
      </w:r>
      <w:r w:rsidR="00090BBC" w:rsidRPr="00276FF8">
        <w:rPr>
          <w:rStyle w:val="ab"/>
          <w:rFonts w:ascii="Times New Roman" w:hAnsi="Times New Roman" w:cs="Times New Roman"/>
        </w:rPr>
        <w:t>аименование подконтрольного лица: КЛАРСФИЛД ЛИМИТЕД (CLARSFIELD LIMITED)</w:t>
      </w:r>
      <w:r w:rsidRPr="00276FF8">
        <w:rPr>
          <w:rStyle w:val="ab"/>
          <w:rFonts w:ascii="Times New Roman" w:hAnsi="Times New Roman" w:cs="Times New Roman"/>
        </w:rPr>
        <w:t>;</w:t>
      </w:r>
    </w:p>
    <w:p w14:paraId="41DF3E4F" w14:textId="77777777" w:rsidR="00090BBC" w:rsidRPr="00276FF8" w:rsidRDefault="0016526F"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м</w:t>
      </w:r>
      <w:r w:rsidR="00090BBC" w:rsidRPr="00276FF8">
        <w:rPr>
          <w:rStyle w:val="ab"/>
          <w:rFonts w:ascii="Times New Roman" w:hAnsi="Times New Roman" w:cs="Times New Roman"/>
        </w:rPr>
        <w:t>есто нахождения: Роуд Таун, Тортола, Британские Виргинские Острова, "Тридент Траст Кампани (БВО) Лимитед", Тра</w:t>
      </w:r>
      <w:r w:rsidR="006E5337" w:rsidRPr="00276FF8">
        <w:rPr>
          <w:rStyle w:val="ab"/>
          <w:rFonts w:ascii="Times New Roman" w:hAnsi="Times New Roman" w:cs="Times New Roman"/>
        </w:rPr>
        <w:t>й</w:t>
      </w:r>
      <w:r w:rsidR="00090BBC" w:rsidRPr="00276FF8">
        <w:rPr>
          <w:rStyle w:val="ab"/>
          <w:rFonts w:ascii="Times New Roman" w:hAnsi="Times New Roman" w:cs="Times New Roman"/>
        </w:rPr>
        <w:t>дент</w:t>
      </w:r>
      <w:r w:rsidR="006E5337" w:rsidRPr="00276FF8">
        <w:rPr>
          <w:rStyle w:val="ab"/>
          <w:rFonts w:ascii="Times New Roman" w:hAnsi="Times New Roman" w:cs="Times New Roman"/>
        </w:rPr>
        <w:t xml:space="preserve"> Че</w:t>
      </w:r>
      <w:r w:rsidRPr="00276FF8">
        <w:rPr>
          <w:rStyle w:val="ab"/>
          <w:rFonts w:ascii="Times New Roman" w:hAnsi="Times New Roman" w:cs="Times New Roman"/>
        </w:rPr>
        <w:t>мберс, а/я 146;</w:t>
      </w:r>
    </w:p>
    <w:p w14:paraId="2C6627A1" w14:textId="77777777" w:rsidR="00090BBC" w:rsidRPr="00276FF8" w:rsidRDefault="0016526F"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р</w:t>
      </w:r>
      <w:r w:rsidR="00090BBC" w:rsidRPr="00276FF8">
        <w:rPr>
          <w:rStyle w:val="ab"/>
          <w:rFonts w:ascii="Times New Roman" w:hAnsi="Times New Roman" w:cs="Times New Roman"/>
        </w:rPr>
        <w:t>егистрационный номер: 1500125</w:t>
      </w:r>
      <w:r w:rsidRPr="00276FF8">
        <w:rPr>
          <w:rStyle w:val="ab"/>
          <w:rFonts w:ascii="Times New Roman" w:hAnsi="Times New Roman" w:cs="Times New Roman"/>
        </w:rPr>
        <w:t>;</w:t>
      </w:r>
    </w:p>
    <w:p w14:paraId="660B178A" w14:textId="77777777"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Общества в уставном капитале подконтрольного лица: 100%</w:t>
      </w:r>
      <w:r w:rsidR="0016526F" w:rsidRPr="00276FF8">
        <w:rPr>
          <w:rStyle w:val="ab"/>
          <w:rFonts w:ascii="Times New Roman" w:hAnsi="Times New Roman" w:cs="Times New Roman"/>
        </w:rPr>
        <w:t>;</w:t>
      </w:r>
    </w:p>
    <w:p w14:paraId="5292F0FC" w14:textId="77777777"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участия подконтрольного лица в уставном капитале Общества: 0,23%</w:t>
      </w:r>
      <w:r w:rsidR="0016526F" w:rsidRPr="00276FF8">
        <w:rPr>
          <w:rStyle w:val="ab"/>
          <w:rFonts w:ascii="Times New Roman" w:hAnsi="Times New Roman" w:cs="Times New Roman"/>
        </w:rPr>
        <w:t>;</w:t>
      </w:r>
    </w:p>
    <w:p w14:paraId="6A33C3F1" w14:textId="77777777"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принадлежащих подконтрольному лицу обыкновенных акций Общества: 0,23 %</w:t>
      </w:r>
      <w:r w:rsidR="0016526F" w:rsidRPr="00276FF8">
        <w:rPr>
          <w:rStyle w:val="ab"/>
          <w:rFonts w:ascii="Times New Roman" w:hAnsi="Times New Roman" w:cs="Times New Roman"/>
        </w:rPr>
        <w:t>.</w:t>
      </w:r>
    </w:p>
    <w:p w14:paraId="5EF0F0EE" w14:textId="77777777" w:rsidR="0016526F" w:rsidRPr="00276FF8" w:rsidRDefault="0016526F" w:rsidP="0016526F">
      <w:pPr>
        <w:widowControl w:val="0"/>
        <w:spacing w:before="60"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2) Иных подконтрольных Обществу лиц, владеющих акциями Общества, не имеется.</w:t>
      </w:r>
    </w:p>
    <w:p w14:paraId="5C57C861" w14:textId="77777777" w:rsidR="0016526F" w:rsidRPr="00276FF8" w:rsidRDefault="0016526F" w:rsidP="0016526F">
      <w:pPr>
        <w:widowControl w:val="0"/>
        <w:spacing w:before="1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202</w:t>
      </w:r>
      <w:r w:rsidR="00843976">
        <w:rPr>
          <w:rStyle w:val="ab"/>
          <w:rFonts w:ascii="Times New Roman" w:hAnsi="Times New Roman" w:cs="Times New Roman"/>
        </w:rPr>
        <w:t>2</w:t>
      </w:r>
      <w:r w:rsidRPr="00276FF8">
        <w:rPr>
          <w:rStyle w:val="ab"/>
          <w:rFonts w:ascii="Times New Roman" w:hAnsi="Times New Roman" w:cs="Times New Roman"/>
        </w:rPr>
        <w:t xml:space="preserve"> году квазиказначейские акции не участвовали в голосовании.</w:t>
      </w:r>
    </w:p>
    <w:p w14:paraId="2EAF1CFD" w14:textId="77777777" w:rsidR="0016526F" w:rsidRPr="00276FF8" w:rsidRDefault="0016526F" w:rsidP="00D94F68">
      <w:pPr>
        <w:widowControl w:val="0"/>
        <w:spacing w:before="20" w:after="40" w:line="240" w:lineRule="auto"/>
        <w:ind w:firstLine="709"/>
        <w:jc w:val="both"/>
        <w:rPr>
          <w:rStyle w:val="ab"/>
          <w:rFonts w:ascii="Times New Roman" w:hAnsi="Times New Roman" w:cs="Times New Roman"/>
        </w:rPr>
      </w:pPr>
    </w:p>
    <w:p w14:paraId="0EF7D108"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16.2. Иные эмиссионные ценные бумаги</w:t>
      </w:r>
    </w:p>
    <w:p w14:paraId="541ADF72" w14:textId="77777777"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обращении отсутствуют.</w:t>
      </w:r>
    </w:p>
    <w:p w14:paraId="275A7738" w14:textId="77777777" w:rsidR="000F72F5" w:rsidRDefault="000F72F5" w:rsidP="0001770B">
      <w:pPr>
        <w:spacing w:after="0" w:line="240" w:lineRule="auto"/>
        <w:ind w:firstLine="709"/>
        <w:jc w:val="both"/>
        <w:rPr>
          <w:rFonts w:ascii="Times New Roman" w:hAnsi="Times New Roman" w:cs="Times New Roman"/>
        </w:rPr>
      </w:pPr>
    </w:p>
    <w:p w14:paraId="549C5D29" w14:textId="77777777" w:rsidR="000F72F5" w:rsidRDefault="000F72F5" w:rsidP="0001770B">
      <w:pPr>
        <w:spacing w:after="0" w:line="240" w:lineRule="auto"/>
        <w:ind w:firstLine="709"/>
        <w:jc w:val="both"/>
        <w:rPr>
          <w:rFonts w:ascii="Times New Roman" w:hAnsi="Times New Roman" w:cs="Times New Roman"/>
        </w:rPr>
      </w:pPr>
    </w:p>
    <w:p w14:paraId="31F15772" w14:textId="77777777" w:rsidR="004236D1" w:rsidRDefault="004236D1" w:rsidP="0001770B">
      <w:pPr>
        <w:spacing w:after="0" w:line="240" w:lineRule="auto"/>
        <w:ind w:firstLine="709"/>
        <w:jc w:val="both"/>
        <w:rPr>
          <w:rFonts w:ascii="Times New Roman" w:hAnsi="Times New Roman" w:cs="Times New Roman"/>
        </w:rPr>
      </w:pPr>
    </w:p>
    <w:p w14:paraId="0DAEC21E" w14:textId="77777777" w:rsidR="000F72F5" w:rsidRPr="000F72F5" w:rsidRDefault="000F72F5" w:rsidP="000F72F5">
      <w:pPr>
        <w:spacing w:after="0" w:line="360" w:lineRule="auto"/>
        <w:jc w:val="center"/>
        <w:outlineLvl w:val="1"/>
        <w:rPr>
          <w:rFonts w:ascii="Times New Roman" w:hAnsi="Times New Roman"/>
          <w:b/>
          <w:bCs/>
          <w:sz w:val="24"/>
          <w:szCs w:val="24"/>
        </w:rPr>
      </w:pPr>
      <w:bookmarkStart w:id="25" w:name="_Toc137129717"/>
      <w:r w:rsidRPr="000F72F5">
        <w:rPr>
          <w:rFonts w:ascii="Times New Roman" w:hAnsi="Times New Roman"/>
          <w:b/>
          <w:bCs/>
          <w:sz w:val="24"/>
          <w:szCs w:val="24"/>
        </w:rPr>
        <w:t xml:space="preserve">РАЗДЕЛ 17. ПОДКОНТРОЛНЫЕ ОБЩЕСТВУ ОРГАНИЗАЦИИ, </w:t>
      </w:r>
      <w:r>
        <w:rPr>
          <w:rFonts w:ascii="Times New Roman" w:hAnsi="Times New Roman"/>
          <w:b/>
          <w:bCs/>
          <w:sz w:val="24"/>
          <w:szCs w:val="24"/>
        </w:rPr>
        <w:br/>
      </w:r>
      <w:r w:rsidRPr="000F72F5">
        <w:rPr>
          <w:rFonts w:ascii="Times New Roman" w:hAnsi="Times New Roman"/>
          <w:b/>
          <w:bCs/>
          <w:sz w:val="24"/>
          <w:szCs w:val="24"/>
        </w:rPr>
        <w:t>ИМЕЮЩИЕ ДЛЯ ОБЩЕСТВА СУЩЕСТВЕННОЕ ЗНАЧЕНИЕ</w:t>
      </w:r>
      <w:bookmarkEnd w:id="25"/>
    </w:p>
    <w:p w14:paraId="002825B0" w14:textId="142B54A8" w:rsidR="000F72F5" w:rsidRPr="003F5D56" w:rsidRDefault="000F72F5" w:rsidP="000F72F5">
      <w:pPr>
        <w:pStyle w:val="ConsPlusNormal"/>
        <w:spacing w:before="160"/>
        <w:ind w:firstLine="540"/>
        <w:jc w:val="both"/>
        <w:rPr>
          <w:rFonts w:ascii="Times New Roman" w:hAnsi="Times New Roman" w:cs="Times New Roman"/>
          <w:b/>
          <w:sz w:val="22"/>
          <w:szCs w:val="22"/>
        </w:rPr>
      </w:pPr>
      <w:r w:rsidRPr="003F5D56">
        <w:rPr>
          <w:rFonts w:ascii="Times New Roman" w:hAnsi="Times New Roman" w:cs="Times New Roman"/>
          <w:b/>
          <w:sz w:val="22"/>
          <w:szCs w:val="22"/>
        </w:rPr>
        <w:t>17.1. Общество с ограниченной ответственностью "Ресторанная Объединенная Сеть и Новейшие Технологии Евроамериканского Развития РЕСТОРАНТС"</w:t>
      </w:r>
      <w:r w:rsidR="00B93383">
        <w:rPr>
          <w:rFonts w:ascii="Times New Roman" w:hAnsi="Times New Roman" w:cs="Times New Roman"/>
          <w:b/>
          <w:sz w:val="22"/>
          <w:szCs w:val="22"/>
        </w:rPr>
        <w:t xml:space="preserve"> (</w:t>
      </w:r>
      <w:r w:rsidR="00B93383">
        <w:rPr>
          <w:rFonts w:ascii="Times New Roman" w:hAnsi="Times New Roman" w:cs="Times New Roman"/>
          <w:sz w:val="22"/>
          <w:szCs w:val="22"/>
        </w:rPr>
        <w:t xml:space="preserve">по тексту настоящего годового отчета </w:t>
      </w:r>
      <w:r w:rsidR="00E53388">
        <w:rPr>
          <w:rFonts w:ascii="Times New Roman" w:hAnsi="Times New Roman" w:cs="Times New Roman"/>
          <w:sz w:val="22"/>
          <w:szCs w:val="22"/>
        </w:rPr>
        <w:t>совместно с е</w:t>
      </w:r>
      <w:r w:rsidR="005119DC">
        <w:rPr>
          <w:rFonts w:ascii="Times New Roman" w:hAnsi="Times New Roman" w:cs="Times New Roman"/>
          <w:sz w:val="22"/>
          <w:szCs w:val="22"/>
        </w:rPr>
        <w:t>го</w:t>
      </w:r>
      <w:r w:rsidR="00E53388">
        <w:rPr>
          <w:rFonts w:ascii="Times New Roman" w:hAnsi="Times New Roman" w:cs="Times New Roman"/>
          <w:sz w:val="22"/>
          <w:szCs w:val="22"/>
        </w:rPr>
        <w:t xml:space="preserve"> правопредшественниками </w:t>
      </w:r>
      <w:r w:rsidR="00B93383">
        <w:rPr>
          <w:rFonts w:ascii="Times New Roman" w:hAnsi="Times New Roman" w:cs="Times New Roman"/>
          <w:sz w:val="22"/>
          <w:szCs w:val="22"/>
        </w:rPr>
        <w:t>также именуемо</w:t>
      </w:r>
      <w:r w:rsidR="005119DC">
        <w:rPr>
          <w:rFonts w:ascii="Times New Roman" w:hAnsi="Times New Roman" w:cs="Times New Roman"/>
          <w:sz w:val="22"/>
          <w:szCs w:val="22"/>
        </w:rPr>
        <w:t>е</w:t>
      </w:r>
      <w:r w:rsidR="00B93383">
        <w:rPr>
          <w:rFonts w:ascii="Times New Roman" w:hAnsi="Times New Roman" w:cs="Times New Roman"/>
          <w:sz w:val="22"/>
          <w:szCs w:val="22"/>
        </w:rPr>
        <w:t xml:space="preserve"> «Росинтер Ресторантс»)</w:t>
      </w:r>
    </w:p>
    <w:p w14:paraId="1F3A8311" w14:textId="126B75EB"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сокращенное наименование: ООО "РОСИНТЕР РЕСТОРАНТС",</w:t>
      </w:r>
    </w:p>
    <w:p w14:paraId="22C2EA83" w14:textId="77777777"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идентификационный номер налогоплательщика (ИНН): 7737115648,</w:t>
      </w:r>
    </w:p>
    <w:p w14:paraId="2AAB6275" w14:textId="77777777"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основной государственный регистрационный номер (ОГРН): 1027739718280;</w:t>
      </w:r>
    </w:p>
    <w:p w14:paraId="0BECE532"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адрес: Российская Федерация, 111024, Москва, ул.Душинская, д.7, стр.1;</w:t>
      </w:r>
    </w:p>
    <w:p w14:paraId="1A21559B" w14:textId="77777777" w:rsidR="000F72F5" w:rsidRPr="003F5D56" w:rsidRDefault="003F5D56"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Общество осуществляет</w:t>
      </w:r>
      <w:r w:rsidR="000F72F5" w:rsidRPr="003F5D56">
        <w:rPr>
          <w:rFonts w:ascii="Times New Roman" w:hAnsi="Times New Roman" w:cs="Times New Roman"/>
          <w:sz w:val="22"/>
          <w:szCs w:val="22"/>
        </w:rPr>
        <w:t xml:space="preserve"> прямой контроль</w:t>
      </w:r>
      <w:r w:rsidRPr="003F5D56">
        <w:rPr>
          <w:rFonts w:ascii="Times New Roman" w:hAnsi="Times New Roman" w:cs="Times New Roman"/>
          <w:sz w:val="22"/>
          <w:szCs w:val="22"/>
        </w:rPr>
        <w:t xml:space="preserve"> над данной организацией, поскольку имеет</w:t>
      </w:r>
      <w:r w:rsidR="000F72F5" w:rsidRPr="003F5D56">
        <w:rPr>
          <w:rFonts w:ascii="Times New Roman" w:hAnsi="Times New Roman" w:cs="Times New Roman"/>
          <w:sz w:val="22"/>
          <w:szCs w:val="22"/>
        </w:rPr>
        <w:t xml:space="preserve">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w:t>
      </w:r>
    </w:p>
    <w:p w14:paraId="0BDDD5C2"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доли участия </w:t>
      </w:r>
      <w:r w:rsidR="003F5D56" w:rsidRP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в уставном капитале подконтрольной </w:t>
      </w:r>
      <w:r w:rsidR="003F5D56" w:rsidRPr="003F5D56">
        <w:rPr>
          <w:rFonts w:ascii="Times New Roman" w:hAnsi="Times New Roman" w:cs="Times New Roman"/>
          <w:sz w:val="22"/>
          <w:szCs w:val="22"/>
        </w:rPr>
        <w:t>организации</w:t>
      </w:r>
      <w:r w:rsidRPr="003F5D56">
        <w:rPr>
          <w:rFonts w:ascii="Times New Roman" w:hAnsi="Times New Roman" w:cs="Times New Roman"/>
          <w:sz w:val="22"/>
          <w:szCs w:val="22"/>
        </w:rPr>
        <w:t>: 98,3132% номинальной стоимостью доли 1 687 697 993,35 рублей;</w:t>
      </w:r>
    </w:p>
    <w:p w14:paraId="585E1AAA"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доли в уставном капитале </w:t>
      </w:r>
      <w:r w:rsid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доли обыкновенных акций </w:t>
      </w:r>
      <w:r w:rsid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данной подконтрольной организации не принадлежат;</w:t>
      </w:r>
    </w:p>
    <w:p w14:paraId="2D31C586"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описание основного вида деятельности подконтрольной организации: оказание услуг общественного питания в городе Москве, Московской области, Санкт-Петербурге, г. Нижний Новгород и г. Казани, а также управление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бизнес-единицей, осуществляющей оказание услуг общественного питания и управление предприятиями общественного питания;</w:t>
      </w:r>
    </w:p>
    <w:p w14:paraId="69737062"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персональный состав </w:t>
      </w:r>
      <w:r w:rsidR="003F5D56" w:rsidRPr="003F5D56">
        <w:rPr>
          <w:rFonts w:ascii="Times New Roman" w:hAnsi="Times New Roman" w:cs="Times New Roman"/>
          <w:sz w:val="22"/>
          <w:szCs w:val="22"/>
        </w:rPr>
        <w:t>органов управления</w:t>
      </w:r>
      <w:r w:rsidRPr="003F5D56">
        <w:rPr>
          <w:rFonts w:ascii="Times New Roman" w:hAnsi="Times New Roman" w:cs="Times New Roman"/>
          <w:sz w:val="22"/>
          <w:szCs w:val="22"/>
        </w:rPr>
        <w:t>: Совет директоров подконтрольной организации не сформирован, поскольку пунктом 14.1 устава организации предусмотрено, что он может быть сформирован по решению общего собрания участников, общим собранием участников подконтрольной организации было принято решение не образовывать такой орган управления, при этом пунктом 14.12 устава подконтрольной организации указано, что в случае, если совет директоров не образован, вопросы его компетенции передаются на решение общего собрания участников подконтрольной организации;</w:t>
      </w:r>
    </w:p>
    <w:p w14:paraId="0CAB3D1E" w14:textId="77777777" w:rsidR="000F72F5" w:rsidRPr="003F5D56" w:rsidRDefault="000F72F5" w:rsidP="003F5D56">
      <w:pPr>
        <w:pStyle w:val="ConsPlusNormal"/>
        <w:ind w:firstLine="540"/>
        <w:jc w:val="both"/>
        <w:rPr>
          <w:rFonts w:ascii="Times New Roman" w:hAnsi="Times New Roman"/>
          <w:sz w:val="22"/>
        </w:rPr>
      </w:pPr>
      <w:r w:rsidRPr="003F5D56">
        <w:rPr>
          <w:rFonts w:ascii="Times New Roman" w:hAnsi="Times New Roman" w:cs="Times New Roman"/>
          <w:sz w:val="22"/>
          <w:szCs w:val="22"/>
        </w:rPr>
        <w:t>персональный состав коллегиального исполнительного органа: коллегиальный исполнительный орган (правление) подконтрольной организации не избран, поскольку пунктом 12.3 устава подконтрольной организации предусмотрено, что правление может быть сформировано по решению общего собрания участников, общим собранием участников подконтрольной организации решений об избрании членов правления на период 2021 отчетного года не принималось, при этом пунктом 15.1.14 устава подконтрольной организации указано, что в случае, если правление не образовано, вопросы его компетенции передаются на решение единоличного исполнительного органа (генерального директора) подконтрольной организации;</w:t>
      </w:r>
    </w:p>
    <w:p w14:paraId="20544F63"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лицо, занимающее должность единоличного исполнительного органа подконтрольной </w:t>
      </w:r>
      <w:r w:rsidR="003F5D56" w:rsidRPr="003F5D56">
        <w:rPr>
          <w:rFonts w:ascii="Times New Roman" w:hAnsi="Times New Roman" w:cs="Times New Roman"/>
          <w:sz w:val="22"/>
          <w:szCs w:val="22"/>
        </w:rPr>
        <w:t>организации</w:t>
      </w:r>
      <w:r w:rsidRPr="003F5D56">
        <w:rPr>
          <w:rFonts w:ascii="Times New Roman" w:hAnsi="Times New Roman" w:cs="Times New Roman"/>
          <w:sz w:val="22"/>
          <w:szCs w:val="22"/>
        </w:rPr>
        <w:t>:</w:t>
      </w:r>
    </w:p>
    <w:p w14:paraId="5D76583D" w14:textId="77777777" w:rsidR="000F72F5" w:rsidRPr="003F5D56" w:rsidRDefault="003F5D56"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генеральный директор</w:t>
      </w:r>
      <w:r w:rsidR="000F72F5" w:rsidRPr="003F5D56">
        <w:rPr>
          <w:rFonts w:ascii="Times New Roman" w:hAnsi="Times New Roman" w:cs="Times New Roman"/>
          <w:sz w:val="22"/>
          <w:szCs w:val="22"/>
        </w:rPr>
        <w:t xml:space="preserve"> Костеева Маргарита Валерьевна,</w:t>
      </w:r>
      <w:r>
        <w:rPr>
          <w:rFonts w:ascii="Times New Roman" w:hAnsi="Times New Roman" w:cs="Times New Roman"/>
          <w:sz w:val="22"/>
          <w:szCs w:val="22"/>
        </w:rPr>
        <w:t xml:space="preserve"> </w:t>
      </w:r>
      <w:r w:rsidR="000A1428">
        <w:rPr>
          <w:rFonts w:ascii="Times New Roman" w:hAnsi="Times New Roman" w:cs="Times New Roman"/>
          <w:sz w:val="22"/>
          <w:szCs w:val="22"/>
        </w:rPr>
        <w:t>обыкновенных акций Общества, долей</w:t>
      </w:r>
      <w:r w:rsidR="000F72F5" w:rsidRPr="003F5D56">
        <w:rPr>
          <w:rFonts w:ascii="Times New Roman" w:hAnsi="Times New Roman" w:cs="Times New Roman"/>
          <w:sz w:val="22"/>
          <w:szCs w:val="22"/>
        </w:rPr>
        <w:t xml:space="preserve"> в уставном капитале </w:t>
      </w:r>
      <w:r w:rsidRPr="003F5D56">
        <w:rPr>
          <w:rFonts w:ascii="Times New Roman" w:hAnsi="Times New Roman" w:cs="Times New Roman"/>
          <w:sz w:val="22"/>
          <w:szCs w:val="22"/>
        </w:rPr>
        <w:t>Общества</w:t>
      </w:r>
      <w:r w:rsidR="000A1428">
        <w:rPr>
          <w:rFonts w:ascii="Times New Roman" w:hAnsi="Times New Roman" w:cs="Times New Roman"/>
          <w:sz w:val="22"/>
          <w:szCs w:val="22"/>
        </w:rPr>
        <w:t xml:space="preserve"> не имеет</w:t>
      </w:r>
      <w:r w:rsidR="000F72F5" w:rsidRPr="003F5D56">
        <w:rPr>
          <w:rFonts w:ascii="Times New Roman" w:hAnsi="Times New Roman" w:cs="Times New Roman"/>
          <w:sz w:val="22"/>
          <w:szCs w:val="22"/>
        </w:rPr>
        <w:t>.</w:t>
      </w:r>
    </w:p>
    <w:p w14:paraId="2023FCBF" w14:textId="77777777" w:rsidR="000F72F5" w:rsidRDefault="000F72F5" w:rsidP="000F72F5">
      <w:pPr>
        <w:pStyle w:val="ConsPlusNormal"/>
        <w:ind w:firstLine="540"/>
        <w:jc w:val="both"/>
        <w:rPr>
          <w:rFonts w:ascii="Times New Roman" w:hAnsi="Times New Roman" w:cs="Times New Roman"/>
          <w:sz w:val="22"/>
          <w:szCs w:val="22"/>
        </w:rPr>
      </w:pPr>
    </w:p>
    <w:p w14:paraId="1FA3E409" w14:textId="77777777" w:rsidR="000F72F5" w:rsidRPr="008C715A" w:rsidRDefault="003F5D56" w:rsidP="003F5D56">
      <w:pPr>
        <w:pStyle w:val="ConsPlusNormal"/>
        <w:spacing w:before="160"/>
        <w:ind w:firstLine="540"/>
        <w:jc w:val="both"/>
        <w:rPr>
          <w:rFonts w:ascii="Times New Roman" w:hAnsi="Times New Roman" w:cs="Times New Roman"/>
          <w:sz w:val="22"/>
          <w:szCs w:val="22"/>
        </w:rPr>
      </w:pPr>
      <w:r>
        <w:rPr>
          <w:rFonts w:ascii="Times New Roman" w:hAnsi="Times New Roman" w:cs="Times New Roman"/>
          <w:b/>
          <w:i/>
          <w:sz w:val="22"/>
          <w:szCs w:val="22"/>
        </w:rPr>
        <w:t xml:space="preserve">17.2. </w:t>
      </w:r>
      <w:r w:rsidR="000F72F5" w:rsidRPr="00C73871">
        <w:rPr>
          <w:rFonts w:ascii="Times New Roman" w:hAnsi="Times New Roman" w:cs="Times New Roman"/>
          <w:b/>
          <w:i/>
          <w:sz w:val="22"/>
          <w:szCs w:val="22"/>
        </w:rPr>
        <w:t xml:space="preserve">Общество с ограниченной </w:t>
      </w:r>
      <w:r w:rsidR="000F72F5" w:rsidRPr="008C715A">
        <w:rPr>
          <w:rFonts w:ascii="Times New Roman" w:hAnsi="Times New Roman" w:cs="Times New Roman"/>
          <w:b/>
          <w:i/>
          <w:sz w:val="22"/>
          <w:szCs w:val="22"/>
        </w:rPr>
        <w:t>ответственностью "Развитие РОСТ"</w:t>
      </w:r>
      <w:r w:rsidR="000F72F5" w:rsidRPr="008C715A">
        <w:rPr>
          <w:rFonts w:ascii="Times New Roman" w:hAnsi="Times New Roman" w:cs="Times New Roman"/>
          <w:sz w:val="22"/>
          <w:szCs w:val="22"/>
        </w:rPr>
        <w:t>,</w:t>
      </w:r>
    </w:p>
    <w:p w14:paraId="6D6FED08" w14:textId="77777777"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сокращенное наименование: ООО "Развитие РОСТ",</w:t>
      </w:r>
    </w:p>
    <w:p w14:paraId="79E53BD9" w14:textId="77777777"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идентификационный номер налогоплательщика (ИНН): 7722763808,</w:t>
      </w:r>
    </w:p>
    <w:p w14:paraId="6A35DC0E" w14:textId="77777777" w:rsidR="000F72F5" w:rsidRPr="003F5D56" w:rsidRDefault="000F72F5" w:rsidP="003F5D56">
      <w:pPr>
        <w:pStyle w:val="ConsPlusNormal"/>
        <w:ind w:firstLine="539"/>
        <w:jc w:val="both"/>
        <w:rPr>
          <w:rFonts w:ascii="Times New Roman" w:hAnsi="Times New Roman" w:cs="Times New Roman"/>
          <w:sz w:val="22"/>
          <w:szCs w:val="22"/>
        </w:rPr>
      </w:pPr>
      <w:r w:rsidRPr="003F5D56">
        <w:rPr>
          <w:rFonts w:ascii="Times New Roman" w:hAnsi="Times New Roman" w:cs="Times New Roman"/>
          <w:sz w:val="22"/>
          <w:szCs w:val="22"/>
        </w:rPr>
        <w:t>основной государственный регистрационный номер (ОГРН): 5117746016284;</w:t>
      </w:r>
    </w:p>
    <w:p w14:paraId="2F47F867" w14:textId="77777777" w:rsidR="000F72F5" w:rsidRPr="003F5D56" w:rsidRDefault="003F5D56"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адрес</w:t>
      </w:r>
      <w:r w:rsidR="000F72F5" w:rsidRPr="003F5D56">
        <w:rPr>
          <w:rFonts w:ascii="Times New Roman" w:hAnsi="Times New Roman" w:cs="Times New Roman"/>
          <w:sz w:val="22"/>
          <w:szCs w:val="22"/>
        </w:rPr>
        <w:t>: Российская Федерация, 111024, Москва, ул.Душинская, д.7, стр.1;</w:t>
      </w:r>
    </w:p>
    <w:p w14:paraId="77114FCC" w14:textId="77777777" w:rsidR="003F5D56" w:rsidRPr="003F5D56" w:rsidRDefault="003F5D56"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Общество осуществляет прямой контроль над данной организацией, поскольку имеет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w:t>
      </w:r>
    </w:p>
    <w:p w14:paraId="6E2F30C7"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размер доли участия </w:t>
      </w:r>
      <w:r w:rsidR="003F5D56" w:rsidRP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в уставном капитале подконтрольной организации: 90,00 % номинальной стоимостью доли 9 000,00 рублей;</w:t>
      </w:r>
    </w:p>
    <w:p w14:paraId="236F433F"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доли в уставном капитале </w:t>
      </w:r>
      <w:r w:rsidR="003F5D56" w:rsidRP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доли обыкновенных акций </w:t>
      </w:r>
      <w:r w:rsidR="003F5D56" w:rsidRPr="003F5D56">
        <w:rPr>
          <w:rFonts w:ascii="Times New Roman" w:hAnsi="Times New Roman" w:cs="Times New Roman"/>
          <w:sz w:val="22"/>
          <w:szCs w:val="22"/>
        </w:rPr>
        <w:t>Общества</w:t>
      </w:r>
      <w:r w:rsidRPr="003F5D56">
        <w:rPr>
          <w:rFonts w:ascii="Times New Roman" w:hAnsi="Times New Roman" w:cs="Times New Roman"/>
          <w:sz w:val="22"/>
          <w:szCs w:val="22"/>
        </w:rPr>
        <w:t xml:space="preserve"> данной подконтрольной организации не принадлежат;</w:t>
      </w:r>
    </w:p>
    <w:p w14:paraId="7E739296"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описание основного вида деятельности подконтрольной организации: юридическое лицо до июня 2022 года развивало сеть предприятий быстрого обслуживания «Макдоналдс», а с декабря 2022 года </w:t>
      </w:r>
      <w:r w:rsidR="000A1428">
        <w:rPr>
          <w:rFonts w:ascii="Times New Roman" w:hAnsi="Times New Roman" w:cs="Times New Roman"/>
          <w:sz w:val="22"/>
          <w:szCs w:val="22"/>
        </w:rPr>
        <w:t>развивает сеть предприятий быст</w:t>
      </w:r>
      <w:r w:rsidRPr="003F5D56">
        <w:rPr>
          <w:rFonts w:ascii="Times New Roman" w:hAnsi="Times New Roman" w:cs="Times New Roman"/>
          <w:sz w:val="22"/>
          <w:szCs w:val="22"/>
        </w:rPr>
        <w:t>рого обслуживания «Вкусно - и точка» по франчайзингу на железнодорожных вокзалах и в аэропортах Москвы и Санкт-Петербурга; имеет существенное значение для деятельности эмитента в связи с тем, что на данное юридическое лицо приходится более 5 (пяти) процентов консолидированного дохода, определенного по данным последней консолидированной финансовой отчетности эмитента;</w:t>
      </w:r>
    </w:p>
    <w:p w14:paraId="32CB885E"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персональный состав совета директоров подконтрольной организации: Совет директоров подконтрольной организации не сформирован, поскольку уставом подконтрольной организации его образование не предусмотрено;</w:t>
      </w:r>
    </w:p>
    <w:p w14:paraId="453B4C00"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персональный состав коллегиального исполнительного органа подконтрольной организации: коллегиальный исполнительный орган (правление) подконтрольной организации не избран, поскольку уставом подконтрольной организации его образование не предусмотрено;</w:t>
      </w:r>
    </w:p>
    <w:p w14:paraId="0EDF6B47" w14:textId="77777777" w:rsidR="000F72F5" w:rsidRPr="003F5D56" w:rsidRDefault="000F72F5" w:rsidP="003F5D56">
      <w:pPr>
        <w:pStyle w:val="ConsPlusNormal"/>
        <w:ind w:firstLine="540"/>
        <w:jc w:val="both"/>
        <w:rPr>
          <w:rFonts w:ascii="Times New Roman" w:hAnsi="Times New Roman" w:cs="Times New Roman"/>
          <w:sz w:val="22"/>
          <w:szCs w:val="22"/>
        </w:rPr>
      </w:pPr>
      <w:r w:rsidRPr="003F5D56">
        <w:rPr>
          <w:rFonts w:ascii="Times New Roman" w:hAnsi="Times New Roman" w:cs="Times New Roman"/>
          <w:sz w:val="22"/>
          <w:szCs w:val="22"/>
        </w:rPr>
        <w:t xml:space="preserve">лицо, занимающее должность единоличного исполнительного органа подконтрольной организации: </w:t>
      </w:r>
      <w:r w:rsidR="003F5D56" w:rsidRPr="003F5D56">
        <w:rPr>
          <w:rFonts w:ascii="Times New Roman" w:hAnsi="Times New Roman" w:cs="Times New Roman"/>
          <w:sz w:val="22"/>
          <w:szCs w:val="22"/>
        </w:rPr>
        <w:t xml:space="preserve">генеральный директор </w:t>
      </w:r>
      <w:r w:rsidRPr="003F5D56">
        <w:rPr>
          <w:rFonts w:ascii="Times New Roman" w:hAnsi="Times New Roman" w:cs="Times New Roman"/>
          <w:sz w:val="22"/>
          <w:szCs w:val="22"/>
        </w:rPr>
        <w:t>Полиновский Михаил Валерьевич,</w:t>
      </w:r>
      <w:r w:rsidR="003F5D56" w:rsidRPr="003F5D56">
        <w:rPr>
          <w:rFonts w:ascii="Times New Roman" w:hAnsi="Times New Roman" w:cs="Times New Roman"/>
          <w:sz w:val="22"/>
          <w:szCs w:val="22"/>
        </w:rPr>
        <w:t xml:space="preserve"> </w:t>
      </w:r>
      <w:r w:rsidR="000A1428">
        <w:rPr>
          <w:rFonts w:ascii="Times New Roman" w:hAnsi="Times New Roman" w:cs="Times New Roman"/>
          <w:sz w:val="22"/>
          <w:szCs w:val="22"/>
        </w:rPr>
        <w:t>обыкновенных акций Общества, долей</w:t>
      </w:r>
      <w:r w:rsidR="000A1428" w:rsidRPr="003F5D56">
        <w:rPr>
          <w:rFonts w:ascii="Times New Roman" w:hAnsi="Times New Roman" w:cs="Times New Roman"/>
          <w:sz w:val="22"/>
          <w:szCs w:val="22"/>
        </w:rPr>
        <w:t xml:space="preserve"> в уставном капитале Общества</w:t>
      </w:r>
      <w:r w:rsidR="000A1428">
        <w:rPr>
          <w:rFonts w:ascii="Times New Roman" w:hAnsi="Times New Roman" w:cs="Times New Roman"/>
          <w:sz w:val="22"/>
          <w:szCs w:val="22"/>
        </w:rPr>
        <w:t xml:space="preserve"> не имеет</w:t>
      </w:r>
      <w:r w:rsidRPr="003F5D56">
        <w:rPr>
          <w:rFonts w:ascii="Times New Roman" w:hAnsi="Times New Roman" w:cs="Times New Roman"/>
          <w:sz w:val="22"/>
          <w:szCs w:val="22"/>
        </w:rPr>
        <w:t>.</w:t>
      </w:r>
    </w:p>
    <w:p w14:paraId="2C233D04" w14:textId="77777777" w:rsidR="000F72F5" w:rsidRPr="00276FF8" w:rsidRDefault="000F72F5" w:rsidP="003F5D56">
      <w:pPr>
        <w:spacing w:after="0" w:line="240" w:lineRule="auto"/>
        <w:ind w:firstLine="709"/>
        <w:jc w:val="both"/>
        <w:rPr>
          <w:rFonts w:ascii="Times New Roman" w:hAnsi="Times New Roman" w:cs="Times New Roman"/>
        </w:rPr>
      </w:pPr>
    </w:p>
    <w:p w14:paraId="5EE87B19" w14:textId="77777777" w:rsidR="00D01F7D" w:rsidRPr="00276FF8" w:rsidRDefault="00D01F7D" w:rsidP="003F5D56">
      <w:pPr>
        <w:widowControl w:val="0"/>
        <w:spacing w:before="20" w:after="40" w:line="240" w:lineRule="auto"/>
        <w:jc w:val="both"/>
        <w:rPr>
          <w:rStyle w:val="ab"/>
          <w:rFonts w:ascii="Times New Roman" w:eastAsia="Times New Roman" w:hAnsi="Times New Roman" w:cs="Times New Roman"/>
          <w:b/>
          <w:bCs/>
        </w:rPr>
      </w:pPr>
    </w:p>
    <w:p w14:paraId="17C75436" w14:textId="77777777" w:rsidR="00D01F7D" w:rsidRPr="00276FF8" w:rsidRDefault="00D01F7D" w:rsidP="003F5D56">
      <w:pPr>
        <w:widowControl w:val="0"/>
        <w:spacing w:before="20" w:after="40" w:line="240" w:lineRule="auto"/>
        <w:jc w:val="both"/>
        <w:rPr>
          <w:rStyle w:val="ab"/>
          <w:rFonts w:ascii="Times New Roman" w:eastAsia="Times New Roman" w:hAnsi="Times New Roman" w:cs="Times New Roman"/>
          <w:b/>
          <w:bCs/>
        </w:rPr>
      </w:pPr>
    </w:p>
    <w:p w14:paraId="54F66532" w14:textId="77777777" w:rsidR="00552F2A" w:rsidRPr="00276FF8" w:rsidRDefault="000D3B87" w:rsidP="003F5D56">
      <w:pPr>
        <w:widowControl w:val="0"/>
        <w:spacing w:before="20" w:after="40" w:line="240" w:lineRule="auto"/>
        <w:jc w:val="both"/>
        <w:rPr>
          <w:rStyle w:val="ab"/>
          <w:rFonts w:ascii="Times New Roman" w:eastAsia="Times New Roman" w:hAnsi="Times New Roman" w:cs="Times New Roman"/>
          <w:b/>
          <w:bCs/>
        </w:rPr>
      </w:pPr>
      <w:r w:rsidRPr="00276FF8">
        <w:rPr>
          <w:rStyle w:val="ab"/>
          <w:rFonts w:ascii="Times New Roman" w:hAnsi="Times New Roman" w:cs="Times New Roman"/>
          <w:b/>
          <w:bCs/>
        </w:rPr>
        <w:t>Президент</w:t>
      </w:r>
    </w:p>
    <w:p w14:paraId="0B95173E" w14:textId="77777777" w:rsidR="00552F2A" w:rsidRPr="00276FF8" w:rsidRDefault="000D3B87" w:rsidP="003F5D56">
      <w:pPr>
        <w:widowControl w:val="0"/>
        <w:spacing w:before="20" w:after="40" w:line="240" w:lineRule="auto"/>
        <w:jc w:val="both"/>
        <w:rPr>
          <w:rStyle w:val="ab"/>
          <w:rFonts w:ascii="Times New Roman" w:hAnsi="Times New Roman" w:cs="Times New Roman"/>
          <w:b/>
          <w:bCs/>
        </w:rPr>
      </w:pPr>
      <w:r w:rsidRPr="00276FF8">
        <w:rPr>
          <w:rStyle w:val="ab"/>
          <w:rFonts w:ascii="Times New Roman" w:hAnsi="Times New Roman" w:cs="Times New Roman"/>
          <w:b/>
          <w:bCs/>
        </w:rPr>
        <w:t>ПАО «РОСИНТЕР РЕСТОРАНТС ХОЛДИНГ»</w:t>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00C8646C" w:rsidRPr="00276FF8">
        <w:rPr>
          <w:rStyle w:val="ab"/>
          <w:rFonts w:ascii="Times New Roman" w:hAnsi="Times New Roman" w:cs="Times New Roman"/>
          <w:b/>
          <w:bCs/>
        </w:rPr>
        <w:t xml:space="preserve">М.В. </w:t>
      </w:r>
      <w:r w:rsidRPr="00276FF8">
        <w:rPr>
          <w:rStyle w:val="ab"/>
          <w:rFonts w:ascii="Times New Roman" w:hAnsi="Times New Roman" w:cs="Times New Roman"/>
          <w:b/>
          <w:bCs/>
        </w:rPr>
        <w:t xml:space="preserve">Костеева </w:t>
      </w:r>
    </w:p>
    <w:p w14:paraId="71A96476" w14:textId="77777777" w:rsidR="00DC6252" w:rsidRPr="00276FF8" w:rsidRDefault="00DC6252" w:rsidP="003F5D56">
      <w:pPr>
        <w:widowControl w:val="0"/>
        <w:spacing w:before="20" w:after="40" w:line="240" w:lineRule="auto"/>
        <w:jc w:val="both"/>
        <w:rPr>
          <w:rStyle w:val="ab"/>
          <w:rFonts w:ascii="Times New Roman" w:hAnsi="Times New Roman" w:cs="Times New Roman"/>
          <w:b/>
          <w:bCs/>
        </w:rPr>
      </w:pPr>
    </w:p>
    <w:p w14:paraId="0A7FF2E3" w14:textId="77777777" w:rsidR="00DC6252" w:rsidRPr="00276FF8" w:rsidRDefault="00DC6252">
      <w:pPr>
        <w:widowControl w:val="0"/>
        <w:spacing w:before="20" w:after="40" w:line="240" w:lineRule="auto"/>
        <w:jc w:val="both"/>
        <w:rPr>
          <w:rFonts w:ascii="Times New Roman" w:hAnsi="Times New Roman" w:cs="Times New Roman"/>
        </w:rPr>
        <w:sectPr w:rsidR="00DC6252" w:rsidRPr="00276FF8">
          <w:pgSz w:w="12240" w:h="15840"/>
          <w:pgMar w:top="1134" w:right="851" w:bottom="851" w:left="1134" w:header="708" w:footer="708" w:gutter="0"/>
          <w:cols w:space="720"/>
          <w:titlePg/>
        </w:sectPr>
      </w:pPr>
    </w:p>
    <w:p w14:paraId="6995B738" w14:textId="77777777" w:rsidR="00DC6252" w:rsidRPr="00276FF8" w:rsidRDefault="00DC6252" w:rsidP="00067C9E">
      <w:pPr>
        <w:spacing w:after="0" w:line="240" w:lineRule="auto"/>
        <w:jc w:val="both"/>
        <w:rPr>
          <w:rFonts w:ascii="Times New Roman" w:eastAsia="Times New Roman" w:hAnsi="Times New Roman" w:cs="Times New Roman"/>
          <w:color w:val="auto"/>
          <w:sz w:val="16"/>
          <w:szCs w:val="16"/>
        </w:rPr>
      </w:pPr>
    </w:p>
    <w:p w14:paraId="2FA2C77F" w14:textId="77777777" w:rsidR="00DC6252" w:rsidRPr="00276FF8" w:rsidRDefault="00DC6252" w:rsidP="00DC6252">
      <w:pPr>
        <w:spacing w:after="0" w:line="240" w:lineRule="auto"/>
        <w:ind w:left="4111"/>
        <w:rPr>
          <w:rFonts w:ascii="Times New Roman" w:eastAsia="Times New Roman" w:hAnsi="Times New Roman" w:cs="Times New Roman"/>
          <w:color w:val="auto"/>
          <w:sz w:val="24"/>
          <w:szCs w:val="24"/>
        </w:rPr>
      </w:pPr>
    </w:p>
    <w:p w14:paraId="12CC190C" w14:textId="77777777" w:rsidR="00C70EFE" w:rsidRPr="00276FF8" w:rsidRDefault="00DC6252" w:rsidP="00C70EFE">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ПРИЛОЖЕНИЕ № 1</w:t>
      </w:r>
      <w:r w:rsidR="00C70EFE" w:rsidRPr="00276FF8">
        <w:rPr>
          <w:rStyle w:val="ab"/>
          <w:rFonts w:ascii="Times New Roman" w:hAnsi="Times New Roman" w:cs="Times New Roman"/>
        </w:rPr>
        <w:br/>
      </w:r>
      <w:r w:rsidRPr="00276FF8">
        <w:rPr>
          <w:rStyle w:val="ab"/>
          <w:rFonts w:ascii="Times New Roman" w:hAnsi="Times New Roman" w:cs="Times New Roman"/>
        </w:rPr>
        <w:t xml:space="preserve">к годовому отчету </w:t>
      </w:r>
    </w:p>
    <w:p w14:paraId="3AE9A6E5" w14:textId="77777777" w:rsidR="00C70EFE" w:rsidRPr="00276FF8" w:rsidRDefault="00DC6252" w:rsidP="00C70EFE">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 xml:space="preserve">ПАО «РОСИНТЕР РЕСТОРАНТС ХОЛДИНГ» </w:t>
      </w:r>
    </w:p>
    <w:p w14:paraId="30B4683F" w14:textId="77777777" w:rsidR="00C70EFE" w:rsidRPr="00276FF8" w:rsidRDefault="00DC6252" w:rsidP="00C70EFE">
      <w:pPr>
        <w:widowControl w:val="0"/>
        <w:spacing w:before="20" w:after="40" w:line="240" w:lineRule="auto"/>
        <w:ind w:firstLine="709"/>
        <w:jc w:val="right"/>
        <w:rPr>
          <w:rFonts w:ascii="Times New Roman" w:hAnsi="Times New Roman" w:cs="Times New Roman"/>
          <w:b/>
          <w:bCs/>
          <w:sz w:val="24"/>
          <w:szCs w:val="24"/>
        </w:rPr>
      </w:pPr>
      <w:r w:rsidRPr="00276FF8">
        <w:rPr>
          <w:rStyle w:val="ab"/>
          <w:rFonts w:ascii="Times New Roman" w:hAnsi="Times New Roman" w:cs="Times New Roman"/>
        </w:rPr>
        <w:t>за 202</w:t>
      </w:r>
      <w:r w:rsidR="004E11F3">
        <w:rPr>
          <w:rStyle w:val="ab"/>
          <w:rFonts w:ascii="Times New Roman" w:hAnsi="Times New Roman" w:cs="Times New Roman"/>
        </w:rPr>
        <w:t>2</w:t>
      </w:r>
      <w:r w:rsidRPr="00276FF8">
        <w:rPr>
          <w:rStyle w:val="ab"/>
          <w:rFonts w:ascii="Times New Roman" w:hAnsi="Times New Roman" w:cs="Times New Roman"/>
        </w:rPr>
        <w:t xml:space="preserve"> год</w:t>
      </w:r>
      <w:r w:rsidR="00C70EFE" w:rsidRPr="00276FF8">
        <w:rPr>
          <w:rStyle w:val="ab"/>
          <w:rFonts w:ascii="Times New Roman" w:hAnsi="Times New Roman" w:cs="Times New Roman"/>
        </w:rPr>
        <w:br/>
      </w:r>
      <w:r w:rsidR="00C70EFE" w:rsidRPr="00276FF8">
        <w:rPr>
          <w:rFonts w:ascii="Times New Roman" w:hAnsi="Times New Roman" w:cs="Times New Roman"/>
          <w:b/>
          <w:bCs/>
          <w:sz w:val="24"/>
          <w:szCs w:val="24"/>
        </w:rPr>
        <w:br/>
      </w:r>
      <w:r w:rsidR="00C70EFE" w:rsidRPr="00276FF8">
        <w:rPr>
          <w:rFonts w:ascii="Times New Roman" w:hAnsi="Times New Roman" w:cs="Times New Roman"/>
          <w:b/>
          <w:bCs/>
          <w:sz w:val="24"/>
          <w:szCs w:val="24"/>
        </w:rPr>
        <w:br/>
      </w:r>
    </w:p>
    <w:p w14:paraId="1410168D" w14:textId="77777777" w:rsidR="00DC6252" w:rsidRPr="0017570E" w:rsidRDefault="00DC6252" w:rsidP="0017570E">
      <w:pPr>
        <w:spacing w:after="0" w:line="360" w:lineRule="auto"/>
        <w:jc w:val="center"/>
        <w:outlineLvl w:val="1"/>
        <w:rPr>
          <w:rFonts w:ascii="Times New Roman" w:hAnsi="Times New Roman"/>
          <w:b/>
          <w:bCs/>
          <w:color w:val="auto"/>
          <w:sz w:val="28"/>
          <w:szCs w:val="28"/>
        </w:rPr>
      </w:pPr>
      <w:bookmarkStart w:id="26" w:name="_Toc137129718"/>
      <w:r w:rsidRPr="00E02E15">
        <w:rPr>
          <w:rFonts w:ascii="Times New Roman" w:hAnsi="Times New Roman"/>
          <w:b/>
          <w:bCs/>
          <w:color w:val="auto"/>
          <w:sz w:val="40"/>
          <w:szCs w:val="40"/>
        </w:rPr>
        <w:t>ОТЧЁТ</w:t>
      </w:r>
      <w:r w:rsidRPr="00276FF8">
        <w:rPr>
          <w:rFonts w:ascii="Times New Roman" w:hAnsi="Times New Roman"/>
          <w:b/>
          <w:bCs/>
          <w:color w:val="auto"/>
          <w:sz w:val="52"/>
          <w:szCs w:val="52"/>
        </w:rPr>
        <w:t xml:space="preserve"> </w:t>
      </w:r>
      <w:r w:rsidR="00C70EFE" w:rsidRPr="00276FF8">
        <w:rPr>
          <w:rFonts w:ascii="Times New Roman" w:hAnsi="Times New Roman"/>
          <w:b/>
          <w:bCs/>
          <w:color w:val="auto"/>
          <w:sz w:val="52"/>
          <w:szCs w:val="52"/>
        </w:rPr>
        <w:br/>
      </w:r>
      <w:r w:rsidRPr="00E02E15">
        <w:rPr>
          <w:rFonts w:ascii="Times New Roman" w:hAnsi="Times New Roman"/>
          <w:b/>
          <w:bCs/>
          <w:color w:val="auto"/>
          <w:sz w:val="28"/>
          <w:szCs w:val="28"/>
        </w:rPr>
        <w:t xml:space="preserve">О СОВЕРШЕННЫХ (ЗАКЛЮЧЕННЫХ) </w:t>
      </w:r>
      <w:r w:rsidR="00E02E15" w:rsidRPr="00E02E15">
        <w:rPr>
          <w:rFonts w:ascii="Times New Roman" w:hAnsi="Times New Roman"/>
          <w:b/>
          <w:bCs/>
          <w:color w:val="auto"/>
          <w:sz w:val="28"/>
          <w:szCs w:val="28"/>
        </w:rPr>
        <w:t>В 2022 ОТЧЕТНОМ ГОДУ</w:t>
      </w:r>
      <w:r w:rsidR="00E02E15" w:rsidRPr="00E02E15">
        <w:rPr>
          <w:rFonts w:ascii="Times New Roman" w:hAnsi="Times New Roman"/>
          <w:b/>
          <w:bCs/>
          <w:color w:val="auto"/>
          <w:sz w:val="28"/>
          <w:szCs w:val="28"/>
        </w:rPr>
        <w:br/>
      </w:r>
      <w:r w:rsidRPr="00E02E15">
        <w:rPr>
          <w:rFonts w:ascii="Times New Roman" w:hAnsi="Times New Roman"/>
          <w:b/>
          <w:bCs/>
          <w:color w:val="auto"/>
          <w:sz w:val="28"/>
          <w:szCs w:val="28"/>
        </w:rPr>
        <w:t xml:space="preserve">ПУБЛИЧНЫМ АКЦИОНЕРНЫМ ОБЩЕСТВОМ </w:t>
      </w:r>
      <w:r w:rsidR="0017570E">
        <w:rPr>
          <w:rFonts w:ascii="Times New Roman" w:hAnsi="Times New Roman"/>
          <w:b/>
          <w:bCs/>
          <w:color w:val="auto"/>
          <w:sz w:val="28"/>
          <w:szCs w:val="28"/>
        </w:rPr>
        <w:br/>
      </w:r>
      <w:r w:rsidRPr="00E02E15">
        <w:rPr>
          <w:rFonts w:ascii="Times New Roman" w:hAnsi="Times New Roman"/>
          <w:b/>
          <w:bCs/>
          <w:color w:val="auto"/>
          <w:sz w:val="28"/>
          <w:szCs w:val="28"/>
        </w:rPr>
        <w:t>«РОСИНТЕР РЕС</w:t>
      </w:r>
      <w:r w:rsidR="004E11F3" w:rsidRPr="00E02E15">
        <w:rPr>
          <w:rFonts w:ascii="Times New Roman" w:hAnsi="Times New Roman"/>
          <w:b/>
          <w:bCs/>
          <w:color w:val="auto"/>
          <w:sz w:val="28"/>
          <w:szCs w:val="28"/>
        </w:rPr>
        <w:t xml:space="preserve">ТОРАНТС ХОЛДИНГ» </w:t>
      </w:r>
      <w:r w:rsidR="00E02E15" w:rsidRPr="00E02E15">
        <w:rPr>
          <w:rFonts w:ascii="Times New Roman" w:hAnsi="Times New Roman"/>
          <w:b/>
          <w:bCs/>
          <w:color w:val="auto"/>
          <w:sz w:val="28"/>
          <w:szCs w:val="28"/>
        </w:rPr>
        <w:br/>
      </w:r>
      <w:r w:rsidRPr="00E02E15">
        <w:rPr>
          <w:rFonts w:ascii="Times New Roman" w:hAnsi="Times New Roman"/>
          <w:b/>
          <w:bCs/>
          <w:color w:val="auto"/>
          <w:sz w:val="28"/>
          <w:szCs w:val="28"/>
        </w:rPr>
        <w:t xml:space="preserve">КРУПНЫХ СДЕЛКАХ И СДЕЛКАХ, В СОВЕРШЕНИИ </w:t>
      </w:r>
      <w:r w:rsidR="00E02E15" w:rsidRPr="00E02E15">
        <w:rPr>
          <w:rFonts w:ascii="Times New Roman" w:hAnsi="Times New Roman"/>
          <w:b/>
          <w:bCs/>
          <w:color w:val="auto"/>
          <w:sz w:val="28"/>
          <w:szCs w:val="28"/>
        </w:rPr>
        <w:br/>
      </w:r>
      <w:r w:rsidRPr="00E02E15">
        <w:rPr>
          <w:rFonts w:ascii="Times New Roman" w:hAnsi="Times New Roman"/>
          <w:b/>
          <w:bCs/>
          <w:color w:val="auto"/>
          <w:sz w:val="28"/>
          <w:szCs w:val="28"/>
        </w:rPr>
        <w:t>КОТОРЫХ ИМЕЛАСЬ ЗАИНТЕРЕСОВАННОСТЬ</w:t>
      </w:r>
      <w:bookmarkEnd w:id="26"/>
    </w:p>
    <w:p w14:paraId="483DD4A5" w14:textId="77777777" w:rsidR="00DC6252" w:rsidRPr="00276FF8" w:rsidRDefault="00DC6252" w:rsidP="00DC6252">
      <w:pPr>
        <w:spacing w:after="0" w:line="240" w:lineRule="auto"/>
        <w:jc w:val="center"/>
        <w:rPr>
          <w:rFonts w:ascii="Times New Roman" w:eastAsia="Times New Roman" w:hAnsi="Times New Roman" w:cs="Times New Roman"/>
          <w:b/>
          <w:bCs/>
          <w:color w:val="auto"/>
          <w:sz w:val="40"/>
          <w:szCs w:val="40"/>
        </w:rPr>
      </w:pPr>
    </w:p>
    <w:p w14:paraId="0713AB57"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18A0E394"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6F47565E"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1EC9376E"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2860445D"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102B6F9E"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6D65ACFA"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70A9F5F1"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434D19F5"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7FE9AC22"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427D9647"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66FAFA6E"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45664998"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00221AD3"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376BB285" w14:textId="77777777"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14:paraId="39AC760E" w14:textId="77777777" w:rsidR="00DC6252" w:rsidRPr="00276FF8" w:rsidRDefault="00DC6252" w:rsidP="00DC6252">
      <w:pPr>
        <w:spacing w:after="0" w:line="240" w:lineRule="auto"/>
        <w:jc w:val="center"/>
        <w:rPr>
          <w:rFonts w:ascii="Times New Roman" w:eastAsia="Times New Roman" w:hAnsi="Times New Roman" w:cs="Times New Roman"/>
          <w:color w:val="auto"/>
          <w:sz w:val="20"/>
          <w:szCs w:val="20"/>
        </w:rPr>
      </w:pPr>
      <w:r w:rsidRPr="00276FF8">
        <w:rPr>
          <w:rFonts w:ascii="Times New Roman" w:hAnsi="Times New Roman"/>
          <w:color w:val="auto"/>
          <w:sz w:val="20"/>
          <w:szCs w:val="20"/>
        </w:rPr>
        <w:t>Москва, 202</w:t>
      </w:r>
      <w:r w:rsidR="004E11F3">
        <w:rPr>
          <w:rFonts w:ascii="Times New Roman" w:hAnsi="Times New Roman"/>
          <w:color w:val="auto"/>
          <w:sz w:val="20"/>
          <w:szCs w:val="20"/>
        </w:rPr>
        <w:t>3</w:t>
      </w:r>
      <w:r w:rsidRPr="00276FF8">
        <w:rPr>
          <w:rFonts w:ascii="Times New Roman" w:hAnsi="Times New Roman"/>
          <w:color w:val="auto"/>
          <w:sz w:val="20"/>
          <w:szCs w:val="20"/>
        </w:rPr>
        <w:t xml:space="preserve"> год</w:t>
      </w:r>
    </w:p>
    <w:p w14:paraId="2839C1DE" w14:textId="77777777" w:rsidR="00DC6252" w:rsidRPr="00276FF8" w:rsidRDefault="00DC6252" w:rsidP="00DC6252">
      <w:pPr>
        <w:spacing w:after="0" w:line="240" w:lineRule="auto"/>
        <w:jc w:val="center"/>
        <w:rPr>
          <w:color w:val="auto"/>
        </w:rPr>
      </w:pPr>
      <w:r w:rsidRPr="00276FF8">
        <w:rPr>
          <w:rFonts w:ascii="Arial Unicode MS" w:hAnsi="Arial Unicode MS"/>
          <w:color w:val="auto"/>
          <w:sz w:val="20"/>
          <w:szCs w:val="20"/>
        </w:rPr>
        <w:br w:type="page"/>
      </w:r>
    </w:p>
    <w:p w14:paraId="4ACF1FC3" w14:textId="77777777" w:rsidR="00DC6252" w:rsidRPr="00276FF8" w:rsidRDefault="00DC6252" w:rsidP="00DC6252">
      <w:pPr>
        <w:spacing w:after="0" w:line="240" w:lineRule="auto"/>
        <w:jc w:val="center"/>
        <w:rPr>
          <w:rFonts w:ascii="Times New Roman" w:hAnsi="Times New Roman" w:cs="Times New Roman"/>
          <w:b/>
          <w:bCs/>
          <w:color w:val="auto"/>
          <w:sz w:val="20"/>
          <w:szCs w:val="20"/>
        </w:rPr>
      </w:pPr>
    </w:p>
    <w:p w14:paraId="07026BF0" w14:textId="77777777" w:rsidR="00DC6252" w:rsidRPr="00276FF8" w:rsidRDefault="00DC6252" w:rsidP="00DC6252">
      <w:pPr>
        <w:spacing w:after="0" w:line="240" w:lineRule="auto"/>
        <w:jc w:val="center"/>
        <w:rPr>
          <w:rFonts w:ascii="Times New Roman" w:eastAsia="Times New Roman" w:hAnsi="Times New Roman" w:cs="Times New Roman"/>
          <w:b/>
          <w:bCs/>
          <w:color w:val="auto"/>
        </w:rPr>
      </w:pPr>
      <w:r w:rsidRPr="00276FF8">
        <w:rPr>
          <w:rFonts w:ascii="Times New Roman" w:hAnsi="Times New Roman"/>
          <w:b/>
          <w:bCs/>
          <w:color w:val="auto"/>
        </w:rPr>
        <w:t>1. ОТЧЁТ О СОВЕРШЕННЫХ (ЗАКЛЮЧ</w:t>
      </w:r>
      <w:r w:rsidR="007D7DD0">
        <w:rPr>
          <w:rFonts w:ascii="Times New Roman" w:hAnsi="Times New Roman"/>
          <w:b/>
          <w:bCs/>
          <w:color w:val="auto"/>
        </w:rPr>
        <w:t>ЕННЫХ) ОБЩЕСТВОМ В ОТЧЕТНОМ 2022</w:t>
      </w:r>
      <w:r w:rsidRPr="00276FF8">
        <w:rPr>
          <w:rFonts w:ascii="Times New Roman" w:hAnsi="Times New Roman"/>
          <w:b/>
          <w:bCs/>
          <w:color w:val="auto"/>
        </w:rPr>
        <w:t xml:space="preserve"> ГОДУ КРУПНЫХ СДЕЛКАХ </w:t>
      </w:r>
    </w:p>
    <w:p w14:paraId="02F37F7A" w14:textId="77777777" w:rsidR="00DC6252" w:rsidRPr="00276FF8" w:rsidRDefault="00DC6252" w:rsidP="00DC6252">
      <w:pPr>
        <w:spacing w:after="0" w:line="240" w:lineRule="auto"/>
        <w:jc w:val="center"/>
        <w:rPr>
          <w:rFonts w:ascii="Times New Roman" w:hAnsi="Times New Roman"/>
          <w:b/>
          <w:bCs/>
          <w:color w:val="auto"/>
          <w:sz w:val="20"/>
          <w:szCs w:val="20"/>
        </w:rPr>
      </w:pPr>
    </w:p>
    <w:tbl>
      <w:tblPr>
        <w:tblStyle w:val="TableNormal"/>
        <w:tblW w:w="142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8807"/>
        <w:gridCol w:w="2543"/>
        <w:gridCol w:w="2319"/>
      </w:tblGrid>
      <w:tr w:rsidR="00DC6252" w:rsidRPr="00276FF8" w14:paraId="7594B08B" w14:textId="77777777" w:rsidTr="00B77ABC">
        <w:trPr>
          <w:trHeight w:val="903"/>
          <w:jc w:val="center"/>
        </w:trPr>
        <w:tc>
          <w:tcPr>
            <w:tcW w:w="55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526E2204" w14:textId="77777777"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 п/п</w:t>
            </w:r>
          </w:p>
        </w:tc>
        <w:tc>
          <w:tcPr>
            <w:tcW w:w="880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661BE438"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570F3759"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Стороны сделки, выгодоприобретатели по сделке</w:t>
            </w:r>
          </w:p>
        </w:tc>
        <w:tc>
          <w:tcPr>
            <w:tcW w:w="231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7DCB2699"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Сведения о решении о согласии на совершение, одобрении сделки</w:t>
            </w:r>
          </w:p>
        </w:tc>
      </w:tr>
      <w:tr w:rsidR="00DC6252" w:rsidRPr="00276FF8" w14:paraId="73566894" w14:textId="77777777" w:rsidTr="00B77ABC">
        <w:trPr>
          <w:trHeight w:val="3302"/>
          <w:jc w:val="center"/>
        </w:trPr>
        <w:tc>
          <w:tcPr>
            <w:tcW w:w="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45B32A"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1.1.</w:t>
            </w:r>
          </w:p>
        </w:tc>
        <w:tc>
          <w:tcPr>
            <w:tcW w:w="8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F73709" w14:textId="77777777" w:rsidR="00E758A3" w:rsidRPr="00E758A3" w:rsidRDefault="00E758A3" w:rsidP="00E758A3">
            <w:pPr>
              <w:pBdr>
                <w:top w:val="none" w:sz="0" w:space="0" w:color="auto"/>
                <w:left w:val="none" w:sz="0" w:space="0" w:color="auto"/>
                <w:bottom w:val="none" w:sz="0" w:space="0" w:color="auto"/>
                <w:right w:val="none" w:sz="0" w:space="0" w:color="auto"/>
              </w:pBdr>
              <w:autoSpaceDE w:val="0"/>
              <w:autoSpaceDN w:val="0"/>
              <w:adjustRightInd w:val="0"/>
              <w:spacing w:after="0" w:line="240" w:lineRule="auto"/>
              <w:rPr>
                <w:rFonts w:ascii="Times New Roman" w:hAnsi="Times New Roman" w:cs="Times New Roman"/>
                <w:color w:val="auto"/>
                <w:sz w:val="20"/>
                <w:szCs w:val="20"/>
              </w:rPr>
            </w:pPr>
            <w:r w:rsidRPr="00E758A3">
              <w:rPr>
                <w:rFonts w:ascii="Times New Roman" w:hAnsi="Times New Roman" w:cs="Times New Roman"/>
                <w:color w:val="auto"/>
                <w:sz w:val="20"/>
                <w:szCs w:val="20"/>
              </w:rPr>
              <w:t>Предмет и существенные условия сделки: дополнительное соглашение № 5 от 30.05.2022 г., изменяющее условия ранее заключенной сделки - Договора поручительства № 02766/МР-ДП1 от 27.09.2018 г. между Кредитором и Поручителем, действующего со всеми ранее заключенными изменениями и дополнениями к нему, в связи с согласием Поручителя обеспечивать исполнение обязательств Заемщика с учетом изменения условий обеспечиваемого обязательства (действующего кредитного соглашения № 02766/МР от 27.09.2018 г., заключенного между Кредитором и Заемщиком) на следующие:</w:t>
            </w:r>
          </w:p>
          <w:p w14:paraId="070739E0" w14:textId="77777777" w:rsidR="00E758A3" w:rsidRPr="00E758A3" w:rsidRDefault="00E758A3" w:rsidP="00E758A3">
            <w:pPr>
              <w:pBdr>
                <w:top w:val="none" w:sz="0" w:space="0" w:color="auto"/>
                <w:left w:val="none" w:sz="0" w:space="0" w:color="auto"/>
                <w:bottom w:val="none" w:sz="0" w:space="0" w:color="auto"/>
                <w:right w:val="none" w:sz="0" w:space="0" w:color="auto"/>
              </w:pBdr>
              <w:autoSpaceDE w:val="0"/>
              <w:autoSpaceDN w:val="0"/>
              <w:adjustRightInd w:val="0"/>
              <w:spacing w:after="0" w:line="240" w:lineRule="auto"/>
              <w:rPr>
                <w:rFonts w:ascii="Times New Roman" w:hAnsi="Times New Roman" w:cs="Times New Roman"/>
                <w:color w:val="auto"/>
                <w:sz w:val="20"/>
                <w:szCs w:val="20"/>
              </w:rPr>
            </w:pPr>
            <w:r w:rsidRPr="00E758A3">
              <w:rPr>
                <w:rFonts w:ascii="Times New Roman" w:hAnsi="Times New Roman" w:cs="Times New Roman"/>
                <w:color w:val="auto"/>
                <w:sz w:val="20"/>
                <w:szCs w:val="20"/>
              </w:rPr>
              <w:t>- уплата основного долга за март – август 2022 г. переносится на последующие периоды без изменения срока окончательно погашения кредита;</w:t>
            </w:r>
          </w:p>
          <w:p w14:paraId="3B44058A" w14:textId="77777777" w:rsidR="00E758A3" w:rsidRPr="00E758A3" w:rsidRDefault="00E758A3" w:rsidP="00E758A3">
            <w:pPr>
              <w:pBdr>
                <w:top w:val="none" w:sz="0" w:space="0" w:color="auto"/>
                <w:left w:val="none" w:sz="0" w:space="0" w:color="auto"/>
                <w:bottom w:val="none" w:sz="0" w:space="0" w:color="auto"/>
                <w:right w:val="none" w:sz="0" w:space="0" w:color="auto"/>
              </w:pBdr>
              <w:autoSpaceDE w:val="0"/>
              <w:autoSpaceDN w:val="0"/>
              <w:adjustRightInd w:val="0"/>
              <w:spacing w:after="0" w:line="240" w:lineRule="auto"/>
              <w:rPr>
                <w:rFonts w:ascii="Times New Roman" w:hAnsi="Times New Roman" w:cs="Times New Roman"/>
                <w:color w:val="auto"/>
                <w:sz w:val="20"/>
                <w:szCs w:val="20"/>
              </w:rPr>
            </w:pPr>
            <w:r w:rsidRPr="00E758A3">
              <w:rPr>
                <w:rFonts w:ascii="Times New Roman" w:hAnsi="Times New Roman" w:cs="Times New Roman"/>
                <w:color w:val="auto"/>
                <w:sz w:val="20"/>
                <w:szCs w:val="20"/>
              </w:rPr>
              <w:t xml:space="preserve">- уплата процентов за март – август 2022 г. переносится равными платежами на оставшиеся периоды, капитализация процентов на проценты не производится. </w:t>
            </w:r>
          </w:p>
          <w:p w14:paraId="3B955DB1" w14:textId="77777777" w:rsidR="00E758A3" w:rsidRPr="00E758A3" w:rsidRDefault="00E758A3" w:rsidP="00E758A3">
            <w:pPr>
              <w:pBdr>
                <w:top w:val="none" w:sz="0" w:space="0" w:color="auto"/>
                <w:left w:val="none" w:sz="0" w:space="0" w:color="auto"/>
                <w:bottom w:val="none" w:sz="0" w:space="0" w:color="auto"/>
                <w:right w:val="none" w:sz="0" w:space="0" w:color="auto"/>
              </w:pBdr>
              <w:autoSpaceDE w:val="0"/>
              <w:autoSpaceDN w:val="0"/>
              <w:adjustRightInd w:val="0"/>
              <w:spacing w:after="0" w:line="240" w:lineRule="auto"/>
              <w:rPr>
                <w:rFonts w:ascii="Times New Roman" w:hAnsi="Times New Roman" w:cs="Times New Roman"/>
                <w:color w:val="auto"/>
                <w:sz w:val="20"/>
                <w:szCs w:val="20"/>
              </w:rPr>
            </w:pPr>
            <w:r w:rsidRPr="00E758A3">
              <w:rPr>
                <w:rFonts w:ascii="Times New Roman" w:hAnsi="Times New Roman" w:cs="Times New Roman"/>
                <w:color w:val="auto"/>
                <w:sz w:val="20"/>
                <w:szCs w:val="20"/>
              </w:rPr>
              <w:t xml:space="preserve">Срок исполнения обязательств по сделке: 11.03.2028 г. </w:t>
            </w:r>
          </w:p>
          <w:p w14:paraId="6C3831FB" w14:textId="77777777" w:rsidR="00DC6252" w:rsidRPr="00276FF8" w:rsidRDefault="00E758A3" w:rsidP="00E758A3">
            <w:pPr>
              <w:pBdr>
                <w:top w:val="none" w:sz="0" w:space="0" w:color="auto"/>
                <w:left w:val="none" w:sz="0" w:space="0" w:color="auto"/>
                <w:bottom w:val="none" w:sz="0" w:space="0" w:color="auto"/>
                <w:right w:val="none" w:sz="0" w:space="0" w:color="auto"/>
              </w:pBdr>
              <w:autoSpaceDE w:val="0"/>
              <w:autoSpaceDN w:val="0"/>
              <w:adjustRightInd w:val="0"/>
              <w:spacing w:after="0" w:line="240" w:lineRule="auto"/>
              <w:rPr>
                <w:rFonts w:ascii="Times New Roman" w:hAnsi="Times New Roman" w:cs="Times New Roman"/>
                <w:color w:val="auto"/>
                <w:sz w:val="20"/>
                <w:szCs w:val="20"/>
              </w:rPr>
            </w:pPr>
            <w:r w:rsidRPr="00E758A3">
              <w:rPr>
                <w:rFonts w:ascii="Times New Roman" w:hAnsi="Times New Roman" w:cs="Times New Roman"/>
                <w:color w:val="auto"/>
                <w:sz w:val="20"/>
                <w:szCs w:val="20"/>
              </w:rPr>
              <w:t>Цена сделки: не более, чем 2 883 522 339 рублей 13 копеек, что составляет 63,51 % балансовой стоимости активов эмитента, определенной по данным его бухгалтерской (финансовой) отчетности на последнюю отчетную дату, а также 62,23 % балансовой стоимости активов эмитента по данным его бухгалтерской (финансовой) отчетности на последнюю отчетную дату, предшествующую дате заключения Договора поручительства.</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24C7D" w14:textId="77777777"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14:paraId="7E9D3D3C" w14:textId="77777777" w:rsidR="00DC6252" w:rsidRPr="00276FF8" w:rsidRDefault="00DC6252" w:rsidP="00B77ABC">
            <w:pPr>
              <w:spacing w:after="0" w:line="240" w:lineRule="auto"/>
              <w:jc w:val="center"/>
              <w:rPr>
                <w:rFonts w:ascii="Times New Roman" w:hAnsi="Times New Roman" w:cs="Times New Roman"/>
                <w:color w:val="auto"/>
                <w:sz w:val="20"/>
                <w:szCs w:val="20"/>
              </w:rPr>
            </w:pPr>
          </w:p>
          <w:p w14:paraId="7143213A" w14:textId="77777777"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ВТБ (Публичное акционерное общество) (Банк, Кредитор),</w:t>
            </w:r>
          </w:p>
          <w:p w14:paraId="375EA6C8" w14:textId="77777777" w:rsidR="00DC6252" w:rsidRPr="00276FF8" w:rsidRDefault="00DC6252" w:rsidP="00B77ABC">
            <w:pPr>
              <w:spacing w:after="0" w:line="240" w:lineRule="auto"/>
              <w:jc w:val="center"/>
              <w:rPr>
                <w:rFonts w:ascii="Times New Roman" w:hAnsi="Times New Roman" w:cs="Times New Roman"/>
                <w:color w:val="auto"/>
                <w:sz w:val="20"/>
                <w:szCs w:val="20"/>
              </w:rPr>
            </w:pPr>
          </w:p>
          <w:p w14:paraId="4531121C" w14:textId="77777777"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w:t>
            </w:r>
            <w:r w:rsidR="006F137D">
              <w:rPr>
                <w:rFonts w:ascii="Times New Roman" w:hAnsi="Times New Roman" w:cs="Times New Roman"/>
                <w:color w:val="auto"/>
                <w:sz w:val="20"/>
                <w:szCs w:val="20"/>
              </w:rPr>
              <w:t xml:space="preserve">Заемщик, </w:t>
            </w:r>
            <w:r w:rsidRPr="00276FF8">
              <w:rPr>
                <w:rFonts w:ascii="Times New Roman" w:hAnsi="Times New Roman" w:cs="Times New Roman"/>
                <w:color w:val="auto"/>
                <w:sz w:val="20"/>
                <w:szCs w:val="20"/>
              </w:rPr>
              <w:t>Выгодоприобретатель).</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9092A5" w14:textId="77777777"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 согласии на заключение сделки принято 19.09.2019 г. внеочередным общим собранием акционеров (Протокол № 3-2019 от 23.09.2019 г.).</w:t>
            </w:r>
          </w:p>
        </w:tc>
      </w:tr>
    </w:tbl>
    <w:p w14:paraId="54F6EF26" w14:textId="77777777" w:rsidR="00DC6252" w:rsidRDefault="00DC6252" w:rsidP="00E758A3">
      <w:pPr>
        <w:spacing w:after="0" w:line="240" w:lineRule="auto"/>
        <w:rPr>
          <w:rFonts w:ascii="Times New Roman" w:hAnsi="Times New Roman"/>
          <w:b/>
          <w:bCs/>
          <w:color w:val="auto"/>
          <w:sz w:val="20"/>
          <w:szCs w:val="20"/>
        </w:rPr>
      </w:pPr>
    </w:p>
    <w:p w14:paraId="20416889" w14:textId="77777777" w:rsidR="00E758A3" w:rsidRPr="00276FF8" w:rsidRDefault="00E758A3" w:rsidP="00E758A3">
      <w:pPr>
        <w:spacing w:after="0" w:line="240" w:lineRule="auto"/>
        <w:rPr>
          <w:rFonts w:ascii="Times New Roman" w:hAnsi="Times New Roman"/>
          <w:b/>
          <w:bCs/>
          <w:color w:val="auto"/>
          <w:sz w:val="20"/>
          <w:szCs w:val="20"/>
        </w:rPr>
      </w:pPr>
    </w:p>
    <w:p w14:paraId="0854208C" w14:textId="77777777" w:rsidR="00DC6252" w:rsidRPr="00276FF8" w:rsidRDefault="00DC6252" w:rsidP="00DC6252">
      <w:pPr>
        <w:spacing w:after="0" w:line="240" w:lineRule="auto"/>
        <w:jc w:val="center"/>
        <w:rPr>
          <w:rFonts w:ascii="Times New Roman" w:hAnsi="Times New Roman"/>
          <w:b/>
          <w:bCs/>
          <w:color w:val="auto"/>
          <w:sz w:val="20"/>
          <w:szCs w:val="20"/>
        </w:rPr>
        <w:sectPr w:rsidR="00DC6252" w:rsidRPr="00276FF8">
          <w:footerReference w:type="default" r:id="rId18"/>
          <w:pgSz w:w="16840" w:h="11900" w:orient="landscape"/>
          <w:pgMar w:top="709" w:right="1245" w:bottom="426" w:left="1134" w:header="708" w:footer="0" w:gutter="0"/>
          <w:cols w:space="720"/>
          <w:titlePg/>
        </w:sectPr>
      </w:pPr>
    </w:p>
    <w:p w14:paraId="1E7146FF" w14:textId="77777777" w:rsidR="00DC6252" w:rsidRPr="00276FF8" w:rsidRDefault="00DC6252" w:rsidP="00DC6252">
      <w:pPr>
        <w:spacing w:after="0" w:line="240" w:lineRule="auto"/>
        <w:jc w:val="center"/>
        <w:rPr>
          <w:rFonts w:ascii="Times New Roman" w:hAnsi="Times New Roman"/>
          <w:b/>
          <w:bCs/>
          <w:color w:val="auto"/>
          <w:sz w:val="20"/>
          <w:szCs w:val="20"/>
        </w:rPr>
      </w:pPr>
    </w:p>
    <w:p w14:paraId="7ABD5796" w14:textId="77777777" w:rsidR="00DC6252" w:rsidRPr="00276FF8" w:rsidRDefault="00DC6252" w:rsidP="00DC6252">
      <w:pPr>
        <w:spacing w:after="0" w:line="240" w:lineRule="auto"/>
        <w:jc w:val="center"/>
        <w:rPr>
          <w:rFonts w:ascii="Times New Roman" w:eastAsia="Times New Roman" w:hAnsi="Times New Roman" w:cs="Times New Roman"/>
          <w:b/>
          <w:bCs/>
          <w:color w:val="auto"/>
        </w:rPr>
      </w:pPr>
      <w:r w:rsidRPr="00276FF8">
        <w:rPr>
          <w:rFonts w:ascii="Times New Roman" w:hAnsi="Times New Roman"/>
          <w:b/>
          <w:bCs/>
          <w:color w:val="auto"/>
        </w:rPr>
        <w:t>2. ОТЧЁТ О СОВЕРШЕННЫХ (ЗАКЛЮЧЕННЫХ) ОБЩЕСТВОМ В ОТЧЕТНОМ 202</w:t>
      </w:r>
      <w:r w:rsidR="004E11F3">
        <w:rPr>
          <w:rFonts w:ascii="Times New Roman" w:hAnsi="Times New Roman"/>
          <w:b/>
          <w:bCs/>
          <w:color w:val="auto"/>
        </w:rPr>
        <w:t>2</w:t>
      </w:r>
      <w:r w:rsidRPr="00276FF8">
        <w:rPr>
          <w:rFonts w:ascii="Times New Roman" w:hAnsi="Times New Roman"/>
          <w:b/>
          <w:bCs/>
          <w:color w:val="auto"/>
        </w:rPr>
        <w:t xml:space="preserve"> ГОДУ СДЕЛКАХ, </w:t>
      </w:r>
      <w:r w:rsidRPr="00276FF8">
        <w:rPr>
          <w:rFonts w:ascii="Times New Roman" w:hAnsi="Times New Roman"/>
          <w:b/>
          <w:bCs/>
          <w:color w:val="auto"/>
        </w:rPr>
        <w:br/>
        <w:t xml:space="preserve">В СОВЕРШЕНИИ КОТОРЫХ ИМЕЛАСЬ ЗАИНТЕЕРСОВАННОСТЬ </w:t>
      </w:r>
    </w:p>
    <w:p w14:paraId="4CD6031D" w14:textId="77777777" w:rsidR="00DC6252" w:rsidRPr="00276FF8" w:rsidRDefault="00DC6252" w:rsidP="00DC6252">
      <w:pPr>
        <w:spacing w:after="0" w:line="240" w:lineRule="auto"/>
        <w:jc w:val="center"/>
        <w:rPr>
          <w:rFonts w:ascii="Times New Roman" w:hAnsi="Times New Roman"/>
          <w:b/>
          <w:bCs/>
          <w:color w:val="auto"/>
          <w:sz w:val="20"/>
          <w:szCs w:val="20"/>
        </w:rPr>
      </w:pPr>
    </w:p>
    <w:tbl>
      <w:tblPr>
        <w:tblStyle w:val="TableNormal"/>
        <w:tblW w:w="150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6827"/>
        <w:gridCol w:w="2543"/>
        <w:gridCol w:w="3189"/>
        <w:gridCol w:w="1950"/>
      </w:tblGrid>
      <w:tr w:rsidR="00DC6252" w:rsidRPr="00276FF8" w14:paraId="4821E33B" w14:textId="77777777" w:rsidTr="00D9624A">
        <w:trPr>
          <w:trHeight w:val="9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49423F7C" w14:textId="77777777"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 п/п</w:t>
            </w:r>
          </w:p>
        </w:tc>
        <w:tc>
          <w:tcPr>
            <w:tcW w:w="682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0D8A4A9F"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0D5D6FAF"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Стороны сделки, выгодоприобретатели по сделке</w:t>
            </w:r>
          </w:p>
        </w:tc>
        <w:tc>
          <w:tcPr>
            <w:tcW w:w="318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54924FB6"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заинтересованных лицах,   основаниях, по которым лица признаны заинтересованными, а также о владении долями/акциями Общества и сторон сделки на дату совершения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14:paraId="0C08C95E" w14:textId="77777777"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Сведения о решении о согласии на совершение, одобрении сделки</w:t>
            </w:r>
          </w:p>
        </w:tc>
      </w:tr>
      <w:tr w:rsidR="00DC6252" w:rsidRPr="00276FF8" w14:paraId="70E6C8D5" w14:textId="77777777" w:rsidTr="00D9624A">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171E3B" w14:textId="77777777" w:rsidR="00DC6252" w:rsidRPr="00276FF8" w:rsidRDefault="00DC6252" w:rsidP="00B77ABC">
            <w:pPr>
              <w:rPr>
                <w:rFonts w:ascii="Times New Roman" w:hAnsi="Times New Roman" w:cs="Times New Roman"/>
                <w:b/>
                <w:color w:val="auto"/>
                <w:sz w:val="16"/>
                <w:szCs w:val="16"/>
              </w:rPr>
            </w:pPr>
            <w:r w:rsidRPr="00276FF8">
              <w:rPr>
                <w:rFonts w:ascii="Times New Roman" w:hAnsi="Times New Roman" w:cs="Times New Roman"/>
                <w:b/>
                <w:color w:val="auto"/>
                <w:sz w:val="16"/>
                <w:szCs w:val="16"/>
              </w:rPr>
              <w:t>2.1.</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EFA86F" w14:textId="77777777" w:rsidR="00E758A3" w:rsidRPr="00E758A3" w:rsidRDefault="00E758A3" w:rsidP="00E758A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E758A3">
              <w:rPr>
                <w:rFonts w:ascii="Times New Roman" w:hAnsi="Times New Roman" w:cs="Times New Roman"/>
                <w:color w:val="auto"/>
                <w:sz w:val="20"/>
                <w:szCs w:val="20"/>
              </w:rPr>
              <w:t>Предмет и существенные условия сделки: дополнительное соглашение № 5 от 30.05.2022 г., изменяющее условия ранее заключенной сделки - Договора поручительства № 02766/МР-ДП1 от 27.09.2018 г. между Кредитором и Поручителем, действующего со всеми ранее заключенными изменениями и дополнениями к нему, в связи с согласием Поручителя обеспечивать исполнение обязательств Заемщика с учетом изменения условий обеспечиваемого обязательства (действующего кредитного соглашения № 02766/МР от 27.09.2018 г., заключенного между Кредитором и Заемщиком) на следующие:</w:t>
            </w:r>
          </w:p>
          <w:p w14:paraId="011D6C7D" w14:textId="77777777" w:rsidR="00E758A3" w:rsidRPr="00E758A3" w:rsidRDefault="00E758A3" w:rsidP="00E758A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E758A3">
              <w:rPr>
                <w:rFonts w:ascii="Times New Roman" w:hAnsi="Times New Roman" w:cs="Times New Roman"/>
                <w:color w:val="auto"/>
                <w:sz w:val="20"/>
                <w:szCs w:val="20"/>
              </w:rPr>
              <w:t>- уплата основного долга за март – август 2022 переносится на последующие периоды без изменения срока окончательно погашения кредита;</w:t>
            </w:r>
          </w:p>
          <w:p w14:paraId="60D7B9CC" w14:textId="77777777" w:rsidR="00E758A3" w:rsidRPr="00E758A3" w:rsidRDefault="00E758A3" w:rsidP="00E758A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E758A3">
              <w:rPr>
                <w:rFonts w:ascii="Times New Roman" w:hAnsi="Times New Roman" w:cs="Times New Roman"/>
                <w:color w:val="auto"/>
                <w:sz w:val="20"/>
                <w:szCs w:val="20"/>
              </w:rPr>
              <w:t xml:space="preserve">- уплата процентов за март – август 2022 г. переносится равными платежами на оставшиеся периоды, капитализация процентов на проценты не производится. </w:t>
            </w:r>
          </w:p>
          <w:p w14:paraId="4EFF9E67" w14:textId="77777777" w:rsidR="00E758A3" w:rsidRPr="00E758A3" w:rsidRDefault="00E758A3" w:rsidP="00E758A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E758A3">
              <w:rPr>
                <w:rFonts w:ascii="Times New Roman" w:hAnsi="Times New Roman" w:cs="Times New Roman"/>
                <w:color w:val="auto"/>
                <w:sz w:val="20"/>
                <w:szCs w:val="20"/>
              </w:rPr>
              <w:t xml:space="preserve">Срок исполнения обязательств по сделке: 11.03.2028 г. </w:t>
            </w:r>
          </w:p>
          <w:p w14:paraId="3F6CABD0" w14:textId="77777777" w:rsidR="00E758A3" w:rsidRPr="00E758A3" w:rsidRDefault="00E758A3" w:rsidP="00E758A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E758A3">
              <w:rPr>
                <w:rFonts w:ascii="Times New Roman" w:hAnsi="Times New Roman" w:cs="Times New Roman"/>
                <w:color w:val="auto"/>
                <w:sz w:val="20"/>
                <w:szCs w:val="20"/>
              </w:rPr>
              <w:t>Цена сделки: не более, чем 2 883 522 339 рублей 13 копеек, что составляет 63,51 % балансовой стоимости активов эмитента, определенной по данным его бухгалтерской (финансовой) отчетности на последнюю отчетную дату, а также 62,23 % балансовой стоимости активов эмитента по данным его бухгалтерской (финансовой) отчетности на последнюю отчетную дату, предшествующую дате заключения Договора поручительства.</w:t>
            </w:r>
          </w:p>
          <w:p w14:paraId="47080E99" w14:textId="77777777" w:rsidR="00E758A3" w:rsidRPr="00E758A3" w:rsidRDefault="00E758A3" w:rsidP="00E758A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olor w:val="auto"/>
              </w:rPr>
            </w:pPr>
            <w:r w:rsidRPr="00E758A3">
              <w:rPr>
                <w:rFonts w:ascii="Times New Roman" w:hAnsi="Times New Roman" w:cs="Times New Roman"/>
                <w:color w:val="auto"/>
                <w:sz w:val="20"/>
                <w:szCs w:val="20"/>
              </w:rPr>
              <w:t>Стороны, выгодоприобретатели по сделке: Банк ВТБ (публичное акционерное общество), ИНН 7702070139 («Кредитор»), эмитент («Поручитель»), ООО «РОСИНТЕР РЕСТОРАНТС», ИНН 7737115648 («Заемщик», выгодоприобретатель).</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24DABA" w14:textId="77777777" w:rsidR="006F137D" w:rsidRPr="00276FF8" w:rsidRDefault="006F137D" w:rsidP="006F137D">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14:paraId="6FE7CE8F" w14:textId="77777777" w:rsidR="006F137D" w:rsidRPr="00276FF8" w:rsidRDefault="006F137D" w:rsidP="006F137D">
            <w:pPr>
              <w:spacing w:after="0" w:line="240" w:lineRule="auto"/>
              <w:jc w:val="center"/>
              <w:rPr>
                <w:rFonts w:ascii="Times New Roman" w:hAnsi="Times New Roman" w:cs="Times New Roman"/>
                <w:color w:val="auto"/>
                <w:sz w:val="20"/>
                <w:szCs w:val="20"/>
              </w:rPr>
            </w:pPr>
          </w:p>
          <w:p w14:paraId="2AEC3E9C" w14:textId="77777777" w:rsidR="006F137D" w:rsidRPr="00276FF8" w:rsidRDefault="006F137D" w:rsidP="006F137D">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ВТБ (Публичное акционерное общество) (Банк, Кредитор),</w:t>
            </w:r>
          </w:p>
          <w:p w14:paraId="442AA77C" w14:textId="77777777" w:rsidR="006F137D" w:rsidRPr="00276FF8" w:rsidRDefault="006F137D" w:rsidP="006F137D">
            <w:pPr>
              <w:spacing w:after="0" w:line="240" w:lineRule="auto"/>
              <w:jc w:val="center"/>
              <w:rPr>
                <w:rFonts w:ascii="Times New Roman" w:hAnsi="Times New Roman" w:cs="Times New Roman"/>
                <w:color w:val="auto"/>
                <w:sz w:val="20"/>
                <w:szCs w:val="20"/>
              </w:rPr>
            </w:pPr>
          </w:p>
          <w:p w14:paraId="33681E75" w14:textId="77777777" w:rsidR="006F137D" w:rsidRPr="00276FF8" w:rsidRDefault="006F137D" w:rsidP="006F137D">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w:t>
            </w:r>
            <w:r>
              <w:rPr>
                <w:rFonts w:ascii="Times New Roman" w:hAnsi="Times New Roman" w:cs="Times New Roman"/>
                <w:color w:val="auto"/>
                <w:sz w:val="20"/>
                <w:szCs w:val="20"/>
              </w:rPr>
              <w:t xml:space="preserve">Заемщик, </w:t>
            </w:r>
            <w:r w:rsidRPr="00276FF8">
              <w:rPr>
                <w:rFonts w:ascii="Times New Roman" w:hAnsi="Times New Roman" w:cs="Times New Roman"/>
                <w:color w:val="auto"/>
                <w:sz w:val="20"/>
                <w:szCs w:val="20"/>
              </w:rPr>
              <w:t>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654340" w14:textId="77777777"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14:paraId="13D1B270" w14:textId="77777777"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w:t>
            </w:r>
            <w:r w:rsidR="006F137D">
              <w:rPr>
                <w:rFonts w:ascii="Times New Roman" w:hAnsi="Times New Roman" w:cs="Times New Roman"/>
                <w:color w:val="auto"/>
                <w:sz w:val="20"/>
                <w:szCs w:val="20"/>
              </w:rPr>
              <w:t>Общества</w:t>
            </w:r>
            <w:r w:rsidRPr="00276FF8">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14:paraId="6EB73166" w14:textId="77777777" w:rsidR="00DC6252"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p w14:paraId="04EF1789" w14:textId="77777777" w:rsidR="006F137D" w:rsidRPr="00276FF8" w:rsidRDefault="006F137D" w:rsidP="006F137D">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669173" w14:textId="77777777" w:rsidR="006F137D"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Решение об одобрении сделки принято </w:t>
            </w:r>
            <w:r w:rsidR="006F137D">
              <w:rPr>
                <w:rFonts w:ascii="Times New Roman" w:hAnsi="Times New Roman" w:cs="Times New Roman"/>
                <w:color w:val="auto"/>
                <w:sz w:val="20"/>
                <w:szCs w:val="20"/>
              </w:rPr>
              <w:t>25.08.2022</w:t>
            </w:r>
            <w:r w:rsidRPr="00276FF8">
              <w:rPr>
                <w:rFonts w:ascii="Times New Roman" w:hAnsi="Times New Roman" w:cs="Times New Roman"/>
                <w:color w:val="auto"/>
                <w:sz w:val="20"/>
                <w:szCs w:val="20"/>
              </w:rPr>
              <w:t xml:space="preserve"> г. внеочередным общим со</w:t>
            </w:r>
            <w:r w:rsidR="006F137D">
              <w:rPr>
                <w:rFonts w:ascii="Times New Roman" w:hAnsi="Times New Roman" w:cs="Times New Roman"/>
                <w:color w:val="auto"/>
                <w:sz w:val="20"/>
                <w:szCs w:val="20"/>
              </w:rPr>
              <w:t>бранием акционеров (протокол № 4-2022 от 26.08.2022</w:t>
            </w:r>
            <w:r w:rsidRPr="00276FF8">
              <w:rPr>
                <w:rFonts w:ascii="Times New Roman" w:hAnsi="Times New Roman" w:cs="Times New Roman"/>
                <w:color w:val="auto"/>
                <w:sz w:val="20"/>
                <w:szCs w:val="20"/>
              </w:rPr>
              <w:t xml:space="preserve"> г.)</w:t>
            </w:r>
          </w:p>
        </w:tc>
      </w:tr>
      <w:tr w:rsidR="00DC6252" w:rsidRPr="00276FF8" w14:paraId="65177345" w14:textId="77777777" w:rsidTr="00D9624A">
        <w:trPr>
          <w:trHeight w:val="330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B38E56"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2.2.</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6855ED"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 xml:space="preserve">Предмет и существенные условия сделки: </w:t>
            </w:r>
          </w:p>
          <w:p w14:paraId="34B55963"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Дополнение № 8 от 03.06.2022 г. к Договору поручительства № 001/1784Z/13 от 28.08.2013 г. (в редакции всех дополнений к нему) (далее – «Договор поручительства»), заключенному эмитентом (Поручителем) с Акционерным обществом «ЮниКредит Банк», созданным и зарегистрированным в соответствии с законодательством Российской Федерации, адрес юридического лица: 119034, г. Москва, Пречистенская набережная, д. 9 (далее - «Банк»), в обеспечение исполнения обязательств по Соглашению №001/0758L/13 о предоставлении кредита от 28.08.2013 г. (в редакции всех дополнений к нему, «Соглашение»), между Банком и Обществом с ограниченной ответственностью «Ресторанная Объединенная Сеть и Новейшие Технологии Евроамериканского Развития РЕСТОРАНТС», созданным и зарегистрированным в соответствии с законодательством Российской Федерации, ОГРН 1027739718280, ИНН 7737115648, адрес юридического лица: 111024, г. Москва, ул. Душинская, д. 7, стр. 1, («Заемщик», выгодоприобретатель), на следующих измененных условиях:</w:t>
            </w:r>
          </w:p>
          <w:p w14:paraId="2C330135"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Поручитель соглашается обеспечивать исполнение обязательств Заемщика перед Банком по Соглашению в связи с изменением графика уплаты процентов и погашения основного долга по Кредитному соглашению:</w:t>
            </w:r>
          </w:p>
          <w:p w14:paraId="3BC22AB7"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 проценты за период с 04.03.2020 г. по 30.09.2020 г. уплачиваются ежемесячно с 04.10.2022 г. до 04.01.2025 г.,</w:t>
            </w:r>
          </w:p>
          <w:p w14:paraId="22ED8DDE"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 проценты за период с 04.03.2022 г. по 05.09.2022 г. уплачиваются ежемесячно с 04.10.2022 г. до 04.01.2025 г.,</w:t>
            </w:r>
          </w:p>
          <w:p w14:paraId="0E6839E5" w14:textId="77777777" w:rsidR="006F137D" w:rsidRPr="006F137D" w:rsidRDefault="006F137D"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 погашение основного долга в 1 и 2 кварталах 2022 года не осуществляется.</w:t>
            </w:r>
          </w:p>
          <w:p w14:paraId="4F81BB2A" w14:textId="77777777" w:rsidR="006F137D" w:rsidRPr="00276FF8" w:rsidRDefault="006F137D" w:rsidP="00E02E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8"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Цена сделки: не более, чем 396 875 548 рублей 19 копеек, что составляет не более 8,7415 % от балансовой стоимости активов эмитента по данным его бухгалтерской (финансовой) отчетности на последнюю отчетную дату, а также составляет 8,1152 % от балансовой стоимости активов эмитента по данным его бухгалтерской (финансовой) отчетности на последнюю отчетную дату, предшествующую дате заключения Договора поручительства (первой из взаимосвязанных сделок).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F62435" w14:textId="77777777"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14:paraId="03D7D8F4" w14:textId="77777777" w:rsidR="00DC6252" w:rsidRPr="00276FF8" w:rsidRDefault="00DC6252" w:rsidP="00B77ABC">
            <w:pPr>
              <w:spacing w:after="0" w:line="240" w:lineRule="auto"/>
              <w:jc w:val="center"/>
              <w:rPr>
                <w:rFonts w:ascii="Times New Roman" w:hAnsi="Times New Roman" w:cs="Times New Roman"/>
                <w:color w:val="auto"/>
                <w:sz w:val="20"/>
                <w:szCs w:val="20"/>
              </w:rPr>
            </w:pPr>
          </w:p>
          <w:p w14:paraId="0AAAB800" w14:textId="77777777" w:rsidR="00DC6252" w:rsidRPr="00276FF8" w:rsidRDefault="006F137D" w:rsidP="00B77ABC">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w:t>
            </w:r>
            <w:r w:rsidRPr="006F137D">
              <w:rPr>
                <w:rFonts w:ascii="Times New Roman" w:hAnsi="Times New Roman" w:cs="Times New Roman"/>
                <w:color w:val="auto"/>
                <w:sz w:val="20"/>
                <w:szCs w:val="20"/>
              </w:rPr>
              <w:t xml:space="preserve"> «ЮниКредит Банк»</w:t>
            </w:r>
            <w:r w:rsidRPr="00276FF8">
              <w:rPr>
                <w:rFonts w:ascii="Times New Roman" w:hAnsi="Times New Roman" w:cs="Times New Roman"/>
                <w:color w:val="auto"/>
                <w:sz w:val="20"/>
                <w:szCs w:val="20"/>
              </w:rPr>
              <w:t xml:space="preserve"> </w:t>
            </w:r>
            <w:r>
              <w:rPr>
                <w:rFonts w:ascii="Times New Roman" w:hAnsi="Times New Roman" w:cs="Times New Roman"/>
                <w:color w:val="auto"/>
                <w:sz w:val="20"/>
                <w:szCs w:val="20"/>
              </w:rPr>
              <w:t>(Банк</w:t>
            </w:r>
            <w:r w:rsidR="00DC6252" w:rsidRPr="00276FF8">
              <w:rPr>
                <w:rFonts w:ascii="Times New Roman" w:hAnsi="Times New Roman" w:cs="Times New Roman"/>
                <w:color w:val="auto"/>
                <w:sz w:val="20"/>
                <w:szCs w:val="20"/>
              </w:rPr>
              <w:t>),</w:t>
            </w:r>
          </w:p>
          <w:p w14:paraId="526183AF" w14:textId="77777777" w:rsidR="00DC6252" w:rsidRPr="00276FF8" w:rsidRDefault="00DC6252" w:rsidP="00B77ABC">
            <w:pPr>
              <w:spacing w:after="0" w:line="240" w:lineRule="auto"/>
              <w:jc w:val="center"/>
              <w:rPr>
                <w:rFonts w:ascii="Times New Roman" w:hAnsi="Times New Roman" w:cs="Times New Roman"/>
                <w:color w:val="auto"/>
                <w:sz w:val="20"/>
                <w:szCs w:val="20"/>
              </w:rPr>
            </w:pPr>
          </w:p>
          <w:p w14:paraId="0205A672" w14:textId="77777777"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w:t>
            </w:r>
            <w:r w:rsidR="006F137D">
              <w:rPr>
                <w:rFonts w:ascii="Times New Roman" w:hAnsi="Times New Roman" w:cs="Times New Roman"/>
                <w:color w:val="auto"/>
                <w:sz w:val="20"/>
                <w:szCs w:val="20"/>
              </w:rPr>
              <w:t xml:space="preserve">Заемщик, </w:t>
            </w:r>
            <w:r w:rsidRPr="00276FF8">
              <w:rPr>
                <w:rFonts w:ascii="Times New Roman" w:hAnsi="Times New Roman" w:cs="Times New Roman"/>
                <w:color w:val="auto"/>
                <w:sz w:val="20"/>
                <w:szCs w:val="20"/>
              </w:rPr>
              <w:t>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CF1D09" w14:textId="77777777"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14:paraId="7D99AFE5" w14:textId="77777777"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w:t>
            </w:r>
            <w:r w:rsidR="006F137D">
              <w:rPr>
                <w:rFonts w:ascii="Times New Roman" w:hAnsi="Times New Roman" w:cs="Times New Roman"/>
                <w:color w:val="auto"/>
                <w:sz w:val="20"/>
                <w:szCs w:val="20"/>
              </w:rPr>
              <w:t>Общества</w:t>
            </w:r>
            <w:r w:rsidRPr="00276FF8">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14:paraId="0BFDDBEE" w14:textId="77777777" w:rsidR="006F137D" w:rsidRPr="00276FF8" w:rsidRDefault="00DC6252" w:rsidP="006F137D">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EAF721" w14:textId="77777777" w:rsidR="006F137D" w:rsidRPr="00276FF8" w:rsidRDefault="006F137D" w:rsidP="006F137D">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color w:val="auto"/>
                <w:sz w:val="20"/>
                <w:szCs w:val="20"/>
              </w:rPr>
            </w:pPr>
            <w:r w:rsidRPr="006F137D">
              <w:rPr>
                <w:rFonts w:ascii="Times New Roman" w:hAnsi="Times New Roman" w:cs="Times New Roman"/>
                <w:color w:val="auto"/>
                <w:sz w:val="20"/>
                <w:szCs w:val="20"/>
              </w:rPr>
              <w:t>Решение о согласии на совершение сделки принято 20.07.2022 г.</w:t>
            </w:r>
            <w:r>
              <w:rPr>
                <w:rFonts w:ascii="Times New Roman" w:hAnsi="Times New Roman" w:cs="Times New Roman"/>
                <w:color w:val="auto"/>
                <w:sz w:val="20"/>
                <w:szCs w:val="20"/>
              </w:rPr>
              <w:t xml:space="preserve"> </w:t>
            </w:r>
            <w:r w:rsidRPr="006F137D">
              <w:rPr>
                <w:rFonts w:ascii="Times New Roman" w:hAnsi="Times New Roman" w:cs="Times New Roman"/>
                <w:color w:val="auto"/>
                <w:sz w:val="20"/>
                <w:szCs w:val="20"/>
              </w:rPr>
              <w:t>Советом директоров (протокол № 5/СД-2022 от 21.07.2022 г.)</w:t>
            </w:r>
          </w:p>
        </w:tc>
      </w:tr>
      <w:tr w:rsidR="00DC6252" w:rsidRPr="00276FF8" w14:paraId="13963DBF" w14:textId="77777777" w:rsidTr="00D9624A">
        <w:trPr>
          <w:trHeight w:val="7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AE0671" w14:textId="77777777"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2.3.</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39F7DD" w14:textId="77777777" w:rsidR="00E02E15" w:rsidRPr="00E02E15" w:rsidRDefault="00E02E15"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E02E15">
              <w:rPr>
                <w:rFonts w:ascii="Times New Roman" w:hAnsi="Times New Roman" w:cs="Times New Roman"/>
                <w:color w:val="auto"/>
                <w:sz w:val="20"/>
                <w:szCs w:val="20"/>
              </w:rPr>
              <w:t>Предмет и существенные условия сделки: Дополнительное соглашение № 18 от 29.06.2022 г. к Договору поручительства № 039/2016-ПР01-00 от 15 июля 2016 г. (далее – «Договор поручительства») об изменении условий ранее подписанного Договора поручительства, заключенного между Поручителем и Банком в обеспечение исполнения обязательств Принципала по Договору о предоставлении банковских гарантий № 039/2016-РГ00-00 от 15 июля 2016 г. (Договор гарантий), в соответствии с нижеследующим:</w:t>
            </w:r>
          </w:p>
          <w:p w14:paraId="64E6B8D1" w14:textId="77777777" w:rsidR="00E02E15" w:rsidRPr="00E02E15" w:rsidRDefault="00E02E15"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E02E15">
              <w:rPr>
                <w:rFonts w:ascii="Times New Roman" w:hAnsi="Times New Roman" w:cs="Times New Roman"/>
                <w:color w:val="auto"/>
                <w:sz w:val="20"/>
                <w:szCs w:val="20"/>
              </w:rPr>
              <w:t>- Лимит гарантий: 400 000 000 рублей 00 копеек,</w:t>
            </w:r>
          </w:p>
          <w:p w14:paraId="024D1A79" w14:textId="77777777" w:rsidR="00E02E15" w:rsidRPr="00E02E15" w:rsidRDefault="00E02E15"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E02E15">
              <w:rPr>
                <w:rFonts w:ascii="Times New Roman" w:hAnsi="Times New Roman" w:cs="Times New Roman"/>
                <w:color w:val="auto"/>
                <w:sz w:val="20"/>
                <w:szCs w:val="20"/>
              </w:rPr>
              <w:t>- гарантии могут предоставляться Гарантом в рамках Лимита гарантий по 31 декабря 2022 г.</w:t>
            </w:r>
          </w:p>
          <w:p w14:paraId="62FD40B0" w14:textId="77777777" w:rsidR="00DC6252" w:rsidRPr="00276FF8" w:rsidRDefault="00E02E15" w:rsidP="00E02E15">
            <w:pPr>
              <w:pBdr>
                <w:top w:val="none" w:sz="0" w:space="0" w:color="auto"/>
                <w:left w:val="none" w:sz="0" w:space="0" w:color="auto"/>
                <w:bottom w:val="none" w:sz="0" w:space="0" w:color="auto"/>
                <w:right w:val="none" w:sz="0" w:space="0" w:color="auto"/>
              </w:pBdr>
              <w:autoSpaceDE w:val="0"/>
              <w:autoSpaceDN w:val="0"/>
              <w:adjustRightInd w:val="0"/>
              <w:spacing w:after="0" w:line="228" w:lineRule="auto"/>
              <w:rPr>
                <w:rFonts w:ascii="Times New Roman" w:hAnsi="Times New Roman" w:cs="Times New Roman"/>
                <w:color w:val="auto"/>
                <w:sz w:val="20"/>
                <w:szCs w:val="20"/>
              </w:rPr>
            </w:pPr>
            <w:r w:rsidRPr="00E02E15">
              <w:rPr>
                <w:rFonts w:ascii="Times New Roman" w:hAnsi="Times New Roman" w:cs="Times New Roman"/>
                <w:color w:val="auto"/>
                <w:sz w:val="20"/>
                <w:szCs w:val="20"/>
              </w:rPr>
              <w:t>Цена сделки: не более, чем 474 974 000 рублей 00 копеек, что составляет 10,46 % балансовой стоимости активов эмитента, определенной по данным его бухгалтерской (финансовой) отчетности на последнюю отчетную дату, а также 9,70 % балансовой стоимости активов эмитента по данным его бухгалтерской (финансовой) отчетности на последнюю отчетную дату, предшествующую дате заключения Договора поручительства.</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A78AA4" w14:textId="77777777"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14:paraId="3E7E72DF" w14:textId="77777777"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p>
          <w:p w14:paraId="14099ED2" w14:textId="77777777" w:rsidR="00E02E15" w:rsidRDefault="00E02E15" w:rsidP="00E02E15">
            <w:pPr>
              <w:widowControl w:val="0"/>
              <w:spacing w:after="0" w:line="240" w:lineRule="auto"/>
              <w:jc w:val="center"/>
              <w:rPr>
                <w:rFonts w:ascii="Times New Roman" w:hAnsi="Times New Roman" w:cs="Times New Roman"/>
                <w:color w:val="auto"/>
                <w:sz w:val="20"/>
                <w:szCs w:val="20"/>
              </w:rPr>
            </w:pPr>
            <w:r w:rsidRPr="00E02E15">
              <w:rPr>
                <w:rFonts w:ascii="Times New Roman" w:hAnsi="Times New Roman" w:cs="Times New Roman"/>
                <w:color w:val="auto"/>
                <w:sz w:val="20"/>
                <w:szCs w:val="20"/>
              </w:rPr>
              <w:t>Банк СОЮЗ</w:t>
            </w:r>
            <w:r>
              <w:rPr>
                <w:rFonts w:ascii="Times New Roman" w:hAnsi="Times New Roman" w:cs="Times New Roman"/>
                <w:color w:val="auto"/>
                <w:sz w:val="20"/>
                <w:szCs w:val="20"/>
              </w:rPr>
              <w:t xml:space="preserve"> (акционерное общество)  (Банк, Гарант),</w:t>
            </w:r>
          </w:p>
          <w:p w14:paraId="501E8E8B" w14:textId="77777777"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p>
          <w:p w14:paraId="3F4F4370" w14:textId="77777777" w:rsidR="00E02E15" w:rsidRPr="00276FF8" w:rsidRDefault="00DC6252" w:rsidP="00E02E15">
            <w:pPr>
              <w:widowControl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w:t>
            </w:r>
            <w:r w:rsidR="00E02E15">
              <w:rPr>
                <w:rFonts w:ascii="Times New Roman" w:hAnsi="Times New Roman" w:cs="Times New Roman"/>
                <w:color w:val="auto"/>
                <w:sz w:val="20"/>
                <w:szCs w:val="20"/>
              </w:rPr>
              <w:t>Принципал</w:t>
            </w:r>
            <w:r w:rsidRPr="00276FF8">
              <w:rPr>
                <w:rFonts w:ascii="Times New Roman" w:hAnsi="Times New Roman" w:cs="Times New Roman"/>
                <w:color w:val="auto"/>
                <w:sz w:val="20"/>
                <w:szCs w:val="20"/>
              </w:rPr>
              <w:t>,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AEA77" w14:textId="77777777" w:rsidR="00E02E15" w:rsidRPr="00E02E15" w:rsidRDefault="00E02E15" w:rsidP="00E02E15">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xml:space="preserve">Президент </w:t>
            </w:r>
            <w:r>
              <w:rPr>
                <w:rFonts w:ascii="Times New Roman" w:hAnsi="Times New Roman" w:cs="Times New Roman"/>
                <w:color w:val="auto"/>
                <w:sz w:val="20"/>
                <w:szCs w:val="20"/>
              </w:rPr>
              <w:t>Общества</w:t>
            </w:r>
            <w:r w:rsidRPr="00E02E15">
              <w:rPr>
                <w:rFonts w:ascii="Times New Roman" w:hAnsi="Times New Roman" w:cs="Times New Roman"/>
                <w:color w:val="auto"/>
                <w:sz w:val="20"/>
                <w:szCs w:val="20"/>
              </w:rPr>
              <w:t xml:space="preserve"> Костеева Маргарита Валерьевна, </w:t>
            </w:r>
          </w:p>
          <w:p w14:paraId="0F61BBB6" w14:textId="77777777" w:rsidR="00E02E15" w:rsidRPr="00E02E15" w:rsidRDefault="00E02E15" w:rsidP="00E02E15">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xml:space="preserve">лицо является единоличным исполнительным органом </w:t>
            </w:r>
            <w:r>
              <w:rPr>
                <w:rFonts w:ascii="Times New Roman" w:hAnsi="Times New Roman" w:cs="Times New Roman"/>
                <w:color w:val="auto"/>
                <w:sz w:val="20"/>
                <w:szCs w:val="20"/>
              </w:rPr>
              <w:t>Общества</w:t>
            </w:r>
            <w:r w:rsidRPr="00E02E15">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14:paraId="336AFED9" w14:textId="77777777" w:rsidR="00E02E15" w:rsidRPr="00276FF8" w:rsidRDefault="00E02E15" w:rsidP="00E02E15">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BF9A7C" w14:textId="77777777" w:rsidR="00E02E15" w:rsidRPr="00276FF8" w:rsidRDefault="00E02E15" w:rsidP="00B77ABC">
            <w:pPr>
              <w:spacing w:after="0" w:line="240" w:lineRule="auto"/>
              <w:rPr>
                <w:rFonts w:ascii="Times New Roman" w:hAnsi="Times New Roman" w:cs="Times New Roman"/>
                <w:color w:val="auto"/>
                <w:sz w:val="20"/>
                <w:szCs w:val="20"/>
              </w:rPr>
            </w:pPr>
            <w:r w:rsidRPr="00E02E15">
              <w:rPr>
                <w:rFonts w:ascii="Times New Roman" w:hAnsi="Times New Roman" w:cs="Times New Roman"/>
                <w:color w:val="auto"/>
                <w:sz w:val="20"/>
                <w:szCs w:val="20"/>
              </w:rPr>
              <w:t xml:space="preserve">Решение об одобрении сделки принято 25.08.2022 г. внеочередным общим собранием акционеров (протокол </w:t>
            </w:r>
            <w:r w:rsidRPr="00E02E15">
              <w:rPr>
                <w:rFonts w:ascii="Times New Roman" w:hAnsi="Times New Roman" w:cs="Times New Roman"/>
                <w:color w:val="auto"/>
                <w:sz w:val="20"/>
                <w:szCs w:val="20"/>
              </w:rPr>
              <w:br/>
              <w:t>№ 4-2022 от 26.08.2022 г.)</w:t>
            </w:r>
          </w:p>
        </w:tc>
      </w:tr>
      <w:tr w:rsidR="00DC6252" w:rsidRPr="00276FF8" w14:paraId="67295C44" w14:textId="77777777" w:rsidTr="00D9624A">
        <w:trPr>
          <w:trHeight w:val="16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CB92CB"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2.4.</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CB3761"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Предмет и существенные условия сделки: Дополнительное соглашение № 8 от 29.06.2022 г. к Договору поручительства № 021/2017-ПР01-00 от 23.06.2017 г. (далее – «Договор поручительства») об изменении условий ранее подписанного Договора поручительства, заключенного между Поручителем и Банком в обеспечение исполнения обязательств Принципала по Договору о предоставлении банковских гарантий № 021/2017 – РГ00-00 от 23.06.2017 г. (Договор гарантий), в соответствии с нижеследующим:</w:t>
            </w:r>
          </w:p>
          <w:p w14:paraId="281888F0"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Лимит гарантий: 95 000 000,00 рублей,</w:t>
            </w:r>
          </w:p>
          <w:p w14:paraId="504A2D0A"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гарантии могут предоставляться Гарантом в рамках Лимита гарантий по 31.12.2022 г.</w:t>
            </w:r>
          </w:p>
          <w:p w14:paraId="48AEA7E8"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В соответствии с Договором гарантий:</w:t>
            </w:r>
          </w:p>
          <w:p w14:paraId="6F6C4FDC"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xml:space="preserve">- комиссия за выдачу каждой гарантии: не более 5 % (пяти процентов) годовых от суммы каждой гарантии; </w:t>
            </w:r>
          </w:p>
          <w:p w14:paraId="2940B04C" w14:textId="77777777" w:rsidR="00E02E15" w:rsidRPr="00E02E15"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 срок каждой гарантии: не более, чем 36 месяцев с даты вступления гарантии в силу, дата вступления гарантий в силу не должна превышать 30 календарных дней с даты их выдачи.</w:t>
            </w:r>
          </w:p>
          <w:p w14:paraId="31B81360" w14:textId="77777777" w:rsidR="00DC6252" w:rsidRPr="00276FF8" w:rsidRDefault="00E02E15"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z w:val="20"/>
                <w:szCs w:val="20"/>
              </w:rPr>
            </w:pPr>
            <w:r w:rsidRPr="00E02E15">
              <w:rPr>
                <w:rFonts w:ascii="Times New Roman" w:hAnsi="Times New Roman" w:cs="Times New Roman"/>
                <w:color w:val="auto"/>
                <w:sz w:val="20"/>
                <w:szCs w:val="20"/>
              </w:rPr>
              <w:t>Цена сделки: не более, чем 108 224 000 рублей 00 копеек, что составляет 2,38 % балансовой стоимости активов эмитента, определенной по данным его бухгалтерской (финансовой) отчетно</w:t>
            </w:r>
            <w:r w:rsidR="00AA7A23">
              <w:rPr>
                <w:rFonts w:ascii="Times New Roman" w:hAnsi="Times New Roman" w:cs="Times New Roman"/>
                <w:color w:val="auto"/>
                <w:sz w:val="20"/>
                <w:szCs w:val="20"/>
              </w:rPr>
              <w:t>сти на последнюю отчетную дату.</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CC1373" w14:textId="77777777"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14:paraId="19133138" w14:textId="77777777"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p w14:paraId="1053F05D" w14:textId="77777777"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Банк СОЮЗ (акционерное общество) (Банк, Гарант), </w:t>
            </w:r>
          </w:p>
          <w:p w14:paraId="7F38CA0B" w14:textId="77777777"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p w14:paraId="40ABF2EB" w14:textId="77777777" w:rsidR="00DC6252" w:rsidRPr="00276FF8" w:rsidRDefault="00DC6252" w:rsidP="00AA7A23">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w:t>
            </w:r>
            <w:r w:rsidR="00AA7A23">
              <w:rPr>
                <w:rFonts w:ascii="Times New Roman" w:hAnsi="Times New Roman" w:cs="Times New Roman"/>
                <w:color w:val="auto"/>
                <w:sz w:val="20"/>
                <w:szCs w:val="20"/>
              </w:rPr>
              <w:t>Развитие РОСТ</w:t>
            </w:r>
            <w:r w:rsidRPr="00276FF8">
              <w:rPr>
                <w:rFonts w:ascii="Times New Roman" w:hAnsi="Times New Roman" w:cs="Times New Roman"/>
                <w:color w:val="auto"/>
                <w:sz w:val="20"/>
                <w:szCs w:val="20"/>
              </w:rPr>
              <w:t>»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930301" w14:textId="77777777" w:rsidR="00E02E15" w:rsidRPr="00AA7A23" w:rsidRDefault="00E02E15" w:rsidP="00AA7A23">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Полиновский Михаил Валерьевич, </w:t>
            </w:r>
          </w:p>
          <w:p w14:paraId="65E70AD6" w14:textId="77777777" w:rsidR="00E02E15" w:rsidRPr="00AA7A23" w:rsidRDefault="00E02E15" w:rsidP="00AA7A23">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лицо является членом Совета директоров </w:t>
            </w:r>
            <w:r w:rsidR="002407C4">
              <w:rPr>
                <w:rFonts w:ascii="Times New Roman" w:hAnsi="Times New Roman" w:cs="Times New Roman"/>
                <w:color w:val="auto"/>
                <w:sz w:val="20"/>
                <w:szCs w:val="20"/>
              </w:rPr>
              <w:t>Общества</w:t>
            </w:r>
            <w:r w:rsidRPr="00AA7A23">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 </w:t>
            </w:r>
          </w:p>
          <w:p w14:paraId="6B97ACE6" w14:textId="77777777" w:rsidR="00E02E15" w:rsidRPr="00AA7A23" w:rsidRDefault="00E02E15" w:rsidP="00AA7A23">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заинтересованное лицо не владеет долями участия (акциями) сторон сделки</w:t>
            </w:r>
          </w:p>
          <w:p w14:paraId="34D0E8BE" w14:textId="77777777" w:rsidR="00E02E15" w:rsidRPr="00276FF8" w:rsidRDefault="00E02E15"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7D9E29" w14:textId="77777777" w:rsidR="00E02E15" w:rsidRPr="00276FF8" w:rsidRDefault="00E02E15" w:rsidP="00B77ABC">
            <w:pPr>
              <w:spacing w:after="0" w:line="240" w:lineRule="auto"/>
              <w:rPr>
                <w:rFonts w:ascii="Times New Roman" w:hAnsi="Times New Roman" w:cs="Times New Roman"/>
                <w:color w:val="auto"/>
                <w:sz w:val="20"/>
                <w:szCs w:val="20"/>
              </w:rPr>
            </w:pPr>
            <w:r w:rsidRPr="00AA7A23">
              <w:rPr>
                <w:rFonts w:ascii="Times New Roman" w:hAnsi="Times New Roman" w:cs="Times New Roman"/>
                <w:color w:val="auto"/>
                <w:sz w:val="20"/>
                <w:szCs w:val="20"/>
              </w:rPr>
              <w:t>Решение об одобрении сделки принято 20.07.2022 г. Советом директоров (протокол № 5/СД-2022 от 21.07.2022 г.).</w:t>
            </w:r>
          </w:p>
        </w:tc>
      </w:tr>
      <w:tr w:rsidR="00DC6252" w:rsidRPr="00276FF8" w14:paraId="133CD977" w14:textId="77777777" w:rsidTr="00D9624A">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C58095"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2.5.</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E2B2D7"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pacing w:val="-2"/>
                <w:sz w:val="20"/>
                <w:szCs w:val="20"/>
              </w:rPr>
            </w:pPr>
            <w:r w:rsidRPr="00AA7A23">
              <w:rPr>
                <w:rFonts w:ascii="Times New Roman" w:hAnsi="Times New Roman" w:cs="Times New Roman"/>
                <w:color w:val="auto"/>
                <w:spacing w:val="-2"/>
                <w:sz w:val="20"/>
                <w:szCs w:val="20"/>
              </w:rPr>
              <w:t xml:space="preserve">Предмет и существенные условия сделки: Дополнительное соглашение от 17 августа 2022 г. к ранее заключенному Договору поручительства № ДП-ЛО-21/4902/П/2 от 17 ноября 2021 г. (далее – «Договор поручительства»), взаимосвязанное с Договором поручительства и всеми изменениями и дополнениями к нему, на следующих условиях: Поручитель соглашается обеспечивать исполнение обязательств Лизингополучателя перед Лизингодателем по всем заключенным между Лизингополучателем и Лизингодателем договорам лизинга (№ ЛО-21/4747/П от 15 марта 2021 г., № ЛО-21/4748/П от 15 марта 2021 г., № ЛО-21/4749/П от 15 марта 2021 г., № ЛО-21/4750/П от 15 марта 2021 г., № ЛО-21/4751/П от 15 марта 2021 г., № ЛО-21/4752/П от 15 марта 2021 г., № ЛО-21/4753/П от 15 марта 2021 г., № ЛО-21/4754/П от 15 марта 2021 г., № ЛО-21/4755/П от 15 марта 2021 г., № ЛО-21/4902/П от 17 ноября 2021 г., № ЛО-21/4903/П от 17 ноября 2021 г. и № ЛО-21/4906/П от 17 ноября 2021 г., включая все изменения и дополнения к ним), с учетом внесенных на основании дополнительного соглашения № 4 от 17 августа 2022 г. изменений в договор лизинга № ЛО-21/4906/П от 17 ноября 2021 г. в части изменения (в связи с уточнением комплекта переданного в лизинг оборудования) размера лизинговых и иных платежей по данному договору, включая уменьшение общей суммы данного договора, которая определяется в новом размере 8 887 749 рублей 53 копейки, без изменения остальных условий данного договора; общая сумма оставшихся платежей Лизингодателю по всем договорам лизинга совместно: 184 295 830,00 рублей. </w:t>
            </w:r>
          </w:p>
          <w:p w14:paraId="12F3AC5D" w14:textId="77777777" w:rsidR="00DC6252" w:rsidRPr="00AA7A23" w:rsidRDefault="00AA7A23" w:rsidP="00AA7A23">
            <w:pPr>
              <w:pBdr>
                <w:top w:val="none" w:sz="0" w:space="0" w:color="auto"/>
                <w:left w:val="none" w:sz="0" w:space="0" w:color="auto"/>
                <w:bottom w:val="none" w:sz="0" w:space="0" w:color="auto"/>
                <w:right w:val="none" w:sz="0" w:space="0" w:color="auto"/>
              </w:pBdr>
              <w:spacing w:after="0" w:line="228" w:lineRule="auto"/>
              <w:jc w:val="both"/>
              <w:rPr>
                <w:rFonts w:ascii="Times New Roman" w:hAnsi="Times New Roman" w:cs="Times New Roman"/>
                <w:color w:val="auto"/>
                <w:spacing w:val="-2"/>
                <w:sz w:val="20"/>
                <w:szCs w:val="20"/>
              </w:rPr>
            </w:pPr>
            <w:r w:rsidRPr="00AA7A23">
              <w:rPr>
                <w:rFonts w:ascii="Times New Roman" w:hAnsi="Times New Roman" w:cs="Times New Roman"/>
                <w:color w:val="auto"/>
                <w:spacing w:val="-2"/>
                <w:sz w:val="20"/>
                <w:szCs w:val="20"/>
              </w:rPr>
              <w:t>Цена сделки: не более, чем 248 988 031 рубль 00 копеек, в том числе НДС, что составляет 5,48 % от балансовой стоимости активов эмитента по данным его бухгалтерской (финансовой) отчетности на последнюю отчетную дату, а также 5,48 % от балансовой стоимости активов эмитета по данным его бухгалтерской (финансовой) отчетности на последнюю отчетную дату, предшествующую дате заключения первой (самой ранней) из взаимосвязанных сделок.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281F7D" w14:textId="77777777"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ПАО «РОСИНТЕР РЕСТОРАНТС ХОЛДИНГ» (Общество, Поручитель)</w:t>
            </w:r>
            <w:r w:rsidR="00AA7A23">
              <w:rPr>
                <w:rFonts w:ascii="Times New Roman" w:hAnsi="Times New Roman" w:cs="Times New Roman"/>
                <w:color w:val="auto"/>
                <w:spacing w:val="-4"/>
                <w:sz w:val="20"/>
                <w:szCs w:val="20"/>
              </w:rPr>
              <w:t>,</w:t>
            </w:r>
          </w:p>
          <w:p w14:paraId="034CBEA1" w14:textId="77777777" w:rsidR="00AA7A23" w:rsidRDefault="00AA7A23"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14:paraId="3239CD27" w14:textId="77777777" w:rsidR="00AA7A23" w:rsidRPr="00AA7A23" w:rsidRDefault="00AA7A23" w:rsidP="00AA7A2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AA7A23">
              <w:rPr>
                <w:rFonts w:ascii="Times New Roman" w:hAnsi="Times New Roman" w:cs="Times New Roman"/>
                <w:color w:val="auto"/>
                <w:spacing w:val="-4"/>
                <w:sz w:val="20"/>
                <w:szCs w:val="20"/>
              </w:rPr>
              <w:t xml:space="preserve">Акционерное общество «Столичный Лизинг» </w:t>
            </w:r>
            <w:r>
              <w:rPr>
                <w:rFonts w:ascii="Times New Roman" w:hAnsi="Times New Roman" w:cs="Times New Roman"/>
                <w:color w:val="auto"/>
                <w:spacing w:val="-4"/>
                <w:sz w:val="20"/>
                <w:szCs w:val="20"/>
              </w:rPr>
              <w:t>(Лизингодатель),</w:t>
            </w:r>
          </w:p>
          <w:p w14:paraId="6E802084" w14:textId="77777777" w:rsidR="00DC6252" w:rsidRPr="00AA7A23" w:rsidRDefault="00DC6252" w:rsidP="00AA7A2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446C6682" w14:textId="77777777" w:rsidR="00DC6252" w:rsidRPr="00276FF8" w:rsidRDefault="00DC6252" w:rsidP="00AA7A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w:t>
            </w:r>
            <w:r w:rsidR="00AA7A23">
              <w:rPr>
                <w:rFonts w:ascii="Times New Roman" w:hAnsi="Times New Roman" w:cs="Times New Roman"/>
                <w:color w:val="auto"/>
                <w:sz w:val="20"/>
                <w:szCs w:val="20"/>
              </w:rPr>
              <w:t>Развитие РОСТ</w:t>
            </w:r>
            <w:r w:rsidRPr="00276FF8">
              <w:rPr>
                <w:rFonts w:ascii="Times New Roman" w:hAnsi="Times New Roman" w:cs="Times New Roman"/>
                <w:color w:val="auto"/>
                <w:sz w:val="20"/>
                <w:szCs w:val="20"/>
              </w:rPr>
              <w:t>» (</w:t>
            </w:r>
            <w:r w:rsidR="00AA7A23">
              <w:rPr>
                <w:rFonts w:ascii="Times New Roman" w:hAnsi="Times New Roman" w:cs="Times New Roman"/>
                <w:color w:val="auto"/>
                <w:sz w:val="20"/>
                <w:szCs w:val="20"/>
              </w:rPr>
              <w:t>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A55B20" w14:textId="77777777" w:rsidR="00AA7A23" w:rsidRPr="00AA7A23" w:rsidRDefault="00AA7A23" w:rsidP="00AA7A23">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член Совета директоров Общества Полиновский Михаил Валерьевич, который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 </w:t>
            </w:r>
          </w:p>
          <w:p w14:paraId="1BA5A28F" w14:textId="77777777" w:rsidR="00AA7A23" w:rsidRPr="00276FF8" w:rsidRDefault="00AA7A23" w:rsidP="00AA7A2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5A09D0" w14:textId="77777777" w:rsidR="00AA7A23" w:rsidRPr="00AA7A23" w:rsidRDefault="00AA7A23" w:rsidP="00AA7A23">
            <w:pPr>
              <w:pBdr>
                <w:top w:val="none" w:sz="0" w:space="0" w:color="auto"/>
                <w:left w:val="none" w:sz="0" w:space="0" w:color="auto"/>
                <w:bottom w:val="none" w:sz="0" w:space="0" w:color="auto"/>
                <w:right w:val="none" w:sz="0" w:space="0" w:color="auto"/>
              </w:pBdr>
              <w:rPr>
                <w:rFonts w:ascii="Times New Roman" w:hAnsi="Times New Roman" w:cs="Times New Roman"/>
                <w:color w:val="auto"/>
                <w:sz w:val="20"/>
                <w:szCs w:val="20"/>
              </w:rPr>
            </w:pPr>
            <w:r w:rsidRPr="00AA7A23">
              <w:rPr>
                <w:rFonts w:ascii="Times New Roman" w:hAnsi="Times New Roman" w:cs="Times New Roman"/>
                <w:color w:val="auto"/>
                <w:sz w:val="20"/>
                <w:szCs w:val="20"/>
              </w:rPr>
              <w:t>Решение об одобрении сделки принято 26.08.2022 г. Советом директоров (протокол № 7-СД/2022 от 26.08.2022 г.)</w:t>
            </w:r>
          </w:p>
          <w:p w14:paraId="65373D70" w14:textId="77777777" w:rsidR="00AA7A23" w:rsidRPr="00276FF8" w:rsidRDefault="00AA7A23" w:rsidP="00B77ABC">
            <w:pPr>
              <w:spacing w:after="0" w:line="240" w:lineRule="auto"/>
              <w:rPr>
                <w:rFonts w:ascii="Times New Roman" w:hAnsi="Times New Roman" w:cs="Times New Roman"/>
                <w:color w:val="auto"/>
                <w:sz w:val="20"/>
                <w:szCs w:val="20"/>
              </w:rPr>
            </w:pPr>
          </w:p>
        </w:tc>
      </w:tr>
      <w:tr w:rsidR="00DC6252" w:rsidRPr="00276FF8" w14:paraId="34011B60" w14:textId="77777777" w:rsidTr="00D9624A">
        <w:trPr>
          <w:trHeight w:val="32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6F73AA"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2.6.</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B4F488"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Предмет и существенные условия сделки: Дополнительное соглашение от 09 сентября 2022 г. к ранее заключенному Договору поручительства № ДП-ЛО-21/4902/П/2 от 17 ноября 2021 г. (далее – «Договор поручительства»), взаимосвязанное с Договором поручительства и всеми изменениями и дополнениями к нему, на следующих условиях:</w:t>
            </w:r>
          </w:p>
          <w:p w14:paraId="2F15F2F4"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Поручитель соглашается обеспечивать исполнение обязательств Лизингополучателя перед Лизингодателем по всем заключенным между Лизингополучателем и Лизингодателем договорам лизинга (№ ЛО-21/4747/П от 15 марта 2021 г., № ЛО-21/4748/П от 15 марта 2021 г., № ЛО-21/4749/П от 15 марта 2021 г., № ЛО-21/4750/П от 15 марта 2021 г., № ЛО-21/4751/П от 15 марта 2021 г., № ЛО-21/4752/П от 15 марта 2021 г., № ЛО-21/4753/П от 15 марта 2021 г., № ЛО-21/4754/П от 15 марта 2021 г., № ЛО-21/4755/П от 15 марта 2021 г., № ЛО-21/4902/П от 17 ноября 2021 г., № ЛО-21/4903/П от 17 ноября 2021 г. и № ЛО-21/4906/П от 17 ноября 2021 г., включая все изменения и дополнения к ним), с учетом внесенных на основании дополнительного соглашения № 5 от 09 сентября 2022 г. изменений в договор лизинга № ЛО-21/4906/П от 17 ноября 2021 г. в части изменения (в связи с уточнением комплекта переданного в лизинг оборудования) размера лизинговых и иных платежей по данному договору, включая уточнение общей суммы данного договора, которая определяется в новом размере 8 369 079 рублей 53 копейки, без изменения остальных условий данного договора. общая сумма оставшихся платежей Лизингодателю по всем договорам лизинга совместно: 181 417 160,00 рублей. </w:t>
            </w:r>
          </w:p>
          <w:p w14:paraId="781643B1" w14:textId="77777777" w:rsidR="00DC6252"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Цена сделки: 249 037 655 рублей 00 копеек, в том числе НДС, что составляет 5,48 % от балансовой стоимости активов эмитента по данным его бухгалтерской (финансовой) отчетности на последнюю отчетную дату, а также 5,48 % от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первой (самой ранней) из взаимосвязанных сделок.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2FE154" w14:textId="77777777" w:rsidR="00AA7A23" w:rsidRPr="00276FF8" w:rsidRDefault="00AA7A23" w:rsidP="00AA7A23">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ПАО «РОСИНТЕР РЕСТОРАНТС ХОЛДИНГ» (Общество, Поручитель)</w:t>
            </w:r>
            <w:r>
              <w:rPr>
                <w:rFonts w:ascii="Times New Roman" w:hAnsi="Times New Roman" w:cs="Times New Roman"/>
                <w:color w:val="auto"/>
                <w:spacing w:val="-4"/>
                <w:sz w:val="20"/>
                <w:szCs w:val="20"/>
              </w:rPr>
              <w:t>,</w:t>
            </w:r>
          </w:p>
          <w:p w14:paraId="0CE40918" w14:textId="77777777" w:rsidR="00AA7A23" w:rsidRDefault="00AA7A23" w:rsidP="00AA7A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14:paraId="233D8C54" w14:textId="77777777" w:rsidR="00AA7A23" w:rsidRPr="00AA7A23" w:rsidRDefault="00AA7A23" w:rsidP="00AA7A2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AA7A23">
              <w:rPr>
                <w:rFonts w:ascii="Times New Roman" w:hAnsi="Times New Roman" w:cs="Times New Roman"/>
                <w:color w:val="auto"/>
                <w:spacing w:val="-4"/>
                <w:sz w:val="20"/>
                <w:szCs w:val="20"/>
              </w:rPr>
              <w:t xml:space="preserve">Акционерное общество «Столичный Лизинг» </w:t>
            </w:r>
            <w:r>
              <w:rPr>
                <w:rFonts w:ascii="Times New Roman" w:hAnsi="Times New Roman" w:cs="Times New Roman"/>
                <w:color w:val="auto"/>
                <w:spacing w:val="-4"/>
                <w:sz w:val="20"/>
                <w:szCs w:val="20"/>
              </w:rPr>
              <w:t>(Лизингодатель),</w:t>
            </w:r>
          </w:p>
          <w:p w14:paraId="0B3D253F" w14:textId="77777777" w:rsidR="00AA7A23" w:rsidRPr="00AA7A23" w:rsidRDefault="00AA7A23" w:rsidP="00AA7A2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43CA943D" w14:textId="77777777" w:rsidR="00DC6252" w:rsidRPr="00276FF8" w:rsidRDefault="00AA7A23" w:rsidP="00AA7A23">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w:t>
            </w:r>
            <w:r>
              <w:rPr>
                <w:rFonts w:ascii="Times New Roman" w:hAnsi="Times New Roman" w:cs="Times New Roman"/>
                <w:color w:val="auto"/>
                <w:sz w:val="20"/>
                <w:szCs w:val="20"/>
              </w:rPr>
              <w:t>Развитие РОСТ</w:t>
            </w:r>
            <w:r w:rsidRPr="00276FF8">
              <w:rPr>
                <w:rFonts w:ascii="Times New Roman" w:hAnsi="Times New Roman" w:cs="Times New Roman"/>
                <w:color w:val="auto"/>
                <w:sz w:val="20"/>
                <w:szCs w:val="20"/>
              </w:rPr>
              <w:t>» (</w:t>
            </w:r>
            <w:r>
              <w:rPr>
                <w:rFonts w:ascii="Times New Roman" w:hAnsi="Times New Roman" w:cs="Times New Roman"/>
                <w:color w:val="auto"/>
                <w:sz w:val="20"/>
                <w:szCs w:val="20"/>
              </w:rPr>
              <w:t>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A5C465" w14:textId="77777777" w:rsidR="00AA7A23" w:rsidRPr="00276FF8" w:rsidRDefault="00AA7A23" w:rsidP="002407C4">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член Совета директоров </w:t>
            </w:r>
            <w:r w:rsidR="002407C4">
              <w:rPr>
                <w:rFonts w:ascii="Times New Roman" w:hAnsi="Times New Roman" w:cs="Times New Roman"/>
                <w:color w:val="auto"/>
                <w:sz w:val="20"/>
                <w:szCs w:val="20"/>
              </w:rPr>
              <w:t>Общества</w:t>
            </w:r>
            <w:r w:rsidRPr="00AA7A23">
              <w:rPr>
                <w:rFonts w:ascii="Times New Roman" w:hAnsi="Times New Roman" w:cs="Times New Roman"/>
                <w:color w:val="auto"/>
                <w:sz w:val="20"/>
                <w:szCs w:val="20"/>
              </w:rPr>
              <w:t xml:space="preserve"> Полиновский Михаил Валерьевич, который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 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6C4788" w14:textId="77777777" w:rsidR="00AA7A23" w:rsidRPr="00276FF8" w:rsidRDefault="00AA7A23"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AA7A23">
              <w:rPr>
                <w:rFonts w:ascii="Times New Roman" w:hAnsi="Times New Roman" w:cs="Times New Roman"/>
                <w:color w:val="auto"/>
                <w:sz w:val="20"/>
                <w:szCs w:val="20"/>
              </w:rPr>
              <w:t>Решение об одобрении сделки принято 21.09.2022 г. Советом директоров (протокол № 8-СД/2022 от 21.09.2022 г.)</w:t>
            </w:r>
          </w:p>
        </w:tc>
      </w:tr>
      <w:tr w:rsidR="00DC6252" w:rsidRPr="00276FF8" w14:paraId="1C5C0F40" w14:textId="77777777" w:rsidTr="00D9624A">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840C2A" w14:textId="77777777"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2.7.</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D37C60"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xml:space="preserve">Предмет и существенные условия сделки: </w:t>
            </w:r>
          </w:p>
          <w:p w14:paraId="515755E7"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Заключение дополнительного соглашения № 2 к Договору займа № 4 от 22 ноября 2017 г. об изменении следующих его условий:</w:t>
            </w:r>
          </w:p>
          <w:p w14:paraId="1E874F65"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 срок возврата суммы займа в размере 93 000 000,00 руб</w:t>
            </w:r>
            <w:r w:rsidR="00265632">
              <w:rPr>
                <w:rFonts w:ascii="Times New Roman" w:hAnsi="Times New Roman" w:cs="Times New Roman"/>
                <w:color w:val="auto"/>
                <w:sz w:val="20"/>
                <w:szCs w:val="20"/>
              </w:rPr>
              <w:t>лей устанавливается до 31.12.202</w:t>
            </w:r>
            <w:r w:rsidRPr="00AA7A23">
              <w:rPr>
                <w:rFonts w:ascii="Times New Roman" w:hAnsi="Times New Roman" w:cs="Times New Roman"/>
                <w:color w:val="auto"/>
                <w:sz w:val="20"/>
                <w:szCs w:val="20"/>
              </w:rPr>
              <w:t>5 г.</w:t>
            </w:r>
          </w:p>
          <w:p w14:paraId="47FD8C50" w14:textId="77777777" w:rsidR="00AA7A23" w:rsidRPr="00AA7A23" w:rsidRDefault="00AA7A23" w:rsidP="00AA7A23">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AA7A23">
              <w:rPr>
                <w:rFonts w:ascii="Times New Roman" w:hAnsi="Times New Roman" w:cs="Times New Roman"/>
                <w:color w:val="auto"/>
                <w:sz w:val="20"/>
                <w:szCs w:val="20"/>
              </w:rPr>
              <w:t>Цена сделки: не более, чем 200 000 000 рублей 00 копеек, что составляет 4,40 % от балансовой стоимости активов эмитента по данным его бухгалтерской (финансовой) отчетности на последнюю отчетную дату, а также 4,38 % от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первой (самой ранней) из взаимосвязанных сделок.</w:t>
            </w:r>
          </w:p>
          <w:p w14:paraId="64FCC2DC" w14:textId="77777777" w:rsidR="00DC6252" w:rsidRPr="00276FF8" w:rsidRDefault="00DC6252" w:rsidP="00C719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CC5E0B" w14:textId="77777777"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 xml:space="preserve">ПАО «РОСИНТЕР РЕСТОРАНТС ХОЛДИНГ» (Общество, </w:t>
            </w:r>
            <w:r w:rsidR="00C71924">
              <w:rPr>
                <w:rFonts w:ascii="Times New Roman" w:hAnsi="Times New Roman" w:cs="Times New Roman"/>
                <w:color w:val="auto"/>
                <w:spacing w:val="-4"/>
                <w:sz w:val="20"/>
                <w:szCs w:val="20"/>
              </w:rPr>
              <w:t>Заемщик</w:t>
            </w:r>
            <w:r w:rsidRPr="00276FF8">
              <w:rPr>
                <w:rFonts w:ascii="Times New Roman" w:hAnsi="Times New Roman" w:cs="Times New Roman"/>
                <w:color w:val="auto"/>
                <w:spacing w:val="-4"/>
                <w:sz w:val="20"/>
                <w:szCs w:val="20"/>
              </w:rPr>
              <w:t>)</w:t>
            </w:r>
            <w:r w:rsidR="00C71924">
              <w:rPr>
                <w:rFonts w:ascii="Times New Roman" w:hAnsi="Times New Roman" w:cs="Times New Roman"/>
                <w:color w:val="auto"/>
                <w:spacing w:val="-4"/>
                <w:sz w:val="20"/>
                <w:szCs w:val="20"/>
              </w:rPr>
              <w:t>,</w:t>
            </w:r>
          </w:p>
          <w:p w14:paraId="6E40A9F4" w14:textId="77777777"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14:paraId="41C4ED4D" w14:textId="77777777"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ИНН 7737115648 (</w:t>
            </w:r>
            <w:r w:rsidR="00C71924">
              <w:rPr>
                <w:rFonts w:ascii="Times New Roman" w:hAnsi="Times New Roman" w:cs="Times New Roman"/>
                <w:color w:val="auto"/>
                <w:sz w:val="20"/>
                <w:szCs w:val="20"/>
              </w:rPr>
              <w:t>Займодавец),</w:t>
            </w:r>
          </w:p>
          <w:p w14:paraId="3AD07FF6" w14:textId="77777777" w:rsidR="00DC6252"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p w14:paraId="6BC9C3CD" w14:textId="77777777" w:rsidR="00C71924" w:rsidRPr="00276FF8" w:rsidRDefault="00C71924"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AA7A23">
              <w:rPr>
                <w:rFonts w:ascii="Times New Roman" w:hAnsi="Times New Roman" w:cs="Times New Roman"/>
                <w:color w:val="auto"/>
                <w:sz w:val="20"/>
                <w:szCs w:val="20"/>
              </w:rPr>
              <w:t>выгодоприобретателей (иных, чем стороны сделки), не имеется</w:t>
            </w:r>
            <w:r>
              <w:rPr>
                <w:rFonts w:ascii="Times New Roman" w:hAnsi="Times New Roman" w:cs="Times New Roman"/>
                <w:color w:val="auto"/>
                <w:sz w:val="20"/>
                <w:szCs w:val="20"/>
              </w:rPr>
              <w:t>.</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97B98"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Президент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Костеева Маргарита Валерьевна, </w:t>
            </w:r>
          </w:p>
          <w:p w14:paraId="07B75442"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лицо является единоличным исполнительным органом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и занимает должности в органах управления юридического лица, являющегося стороной по сделке (является Генеральным директором ООО «РОСИНТЕР РЕСТОРАНТС»), </w:t>
            </w:r>
          </w:p>
          <w:p w14:paraId="1F2819E2" w14:textId="77777777" w:rsidR="00C71924" w:rsidRPr="00276FF8" w:rsidRDefault="00C71924" w:rsidP="00C71924">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75A587" w14:textId="098C7160" w:rsidR="00DC6252" w:rsidRPr="00276FF8" w:rsidRDefault="00F40942" w:rsidP="00265D05">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Решение об одобрении сделок не принималось, вопрос будет рассмотрен Советом директоров</w:t>
            </w:r>
          </w:p>
        </w:tc>
      </w:tr>
      <w:tr w:rsidR="00C71924" w:rsidRPr="00276FF8" w14:paraId="3A7EA280" w14:textId="77777777" w:rsidTr="00D9624A">
        <w:trPr>
          <w:trHeight w:val="147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C1D09C" w14:textId="77777777" w:rsidR="00C71924" w:rsidRPr="00276FF8" w:rsidRDefault="00D9624A" w:rsidP="00B77ABC">
            <w:pPr>
              <w:rPr>
                <w:rFonts w:ascii="Times New Roman" w:hAnsi="Times New Roman" w:cs="Times New Roman"/>
                <w:b/>
                <w:color w:val="auto"/>
                <w:sz w:val="20"/>
                <w:szCs w:val="20"/>
              </w:rPr>
            </w:pPr>
            <w:r>
              <w:rPr>
                <w:rFonts w:ascii="Times New Roman" w:hAnsi="Times New Roman" w:cs="Times New Roman"/>
                <w:b/>
                <w:color w:val="auto"/>
                <w:sz w:val="20"/>
                <w:szCs w:val="20"/>
              </w:rPr>
              <w:t>2.8</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6CB9A7"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xml:space="preserve">Предмет и существенные условия: совершение взаимосвязанных сделок, в том числе взаимосвязанных с ранее заключенными сделками, - дополнительных соглашений к договорам поручительства, а именно: </w:t>
            </w:r>
          </w:p>
          <w:p w14:paraId="561B125C"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дополнительного соглашения от 18.03.2022 г. к договору поручительства № 2050-1 от 25.10.2019 г., заключенному в обеспечение обязательств Лизингополучателя по договору лизинга № 2050 от 25.10.2019 г.,</w:t>
            </w:r>
          </w:p>
          <w:p w14:paraId="679C3354"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дополнительного соглашения от 21.03.2022 г. к договору поручительства № 2107-1 от 31.10.2019 г., заключенному в обеспечение обязательств Лизингополучателя по договору лизинга № 2107 от 31.10.2019 г.,</w:t>
            </w:r>
          </w:p>
          <w:p w14:paraId="6E6A0A89"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дополнительного соглашения от 21.03.2022 г. к договору поручительства № 2108-1 от 31.10.2019 г., заключенному в обеспечение обязательств Лизингополучателя по договору лизинга № 2108 от 31.10.2019 г.,</w:t>
            </w:r>
          </w:p>
          <w:p w14:paraId="75230E9F"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дополнительного соглашения от 21.03.2022 г. к договору поручительства № 2115-1 от 17.02.2020 г., заключенному в обеспечение обязательств Лизингополучателя по договору лизинга № 2115 от 17.02.2020 г.,</w:t>
            </w:r>
          </w:p>
          <w:p w14:paraId="5CF4D67B"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дополнительного соглашения от 21.03.2022 г. к договору поручительства № 2220-1 от 19.02.202 г., заключенному в обеспечение обязательств Лизингополучателя по договору лизинга № 2220 от 19.02.2020 г.,</w:t>
            </w:r>
          </w:p>
          <w:p w14:paraId="37D51C1A"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xml:space="preserve">- дополнительного соглашения от 21.03.2022 г. к договору поручительства № 2225-1 от 17.02.2020 г., заключенному в обеспечение обязательств Лизингополучателя по договору лизинга № 2225 от 17.02.2020 г., - </w:t>
            </w:r>
          </w:p>
          <w:p w14:paraId="05A3EF1C"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об изменении условий каждого из договоров поручительства в связи со следующими изменениями условий обеспечиваемых договоров лизинга:</w:t>
            </w:r>
          </w:p>
          <w:p w14:paraId="7D18BA98"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xml:space="preserve">1) изменение графиков уплаты лизинговых платежей (перенос платежей с апреля, мая и июня 2022 г. на более поздние периоды без изменения общего срока лизинга), </w:t>
            </w:r>
          </w:p>
          <w:p w14:paraId="38BB469D"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2) изменение сумм договоров лизинга в связи с переносом платежей:</w:t>
            </w:r>
          </w:p>
          <w:p w14:paraId="0390D65F"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2050 от 25.10.2019 г. в новой сумме 9 942 054,97 руб.,</w:t>
            </w:r>
          </w:p>
          <w:p w14:paraId="667CAC1D"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2107 от 31.10.2019 в новой сумме 10 270 991,36 руб.,</w:t>
            </w:r>
          </w:p>
          <w:p w14:paraId="57E3B7D0"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2108 от 31.10.2019 в новой сумме 16 377 526,29 руб.,</w:t>
            </w:r>
          </w:p>
          <w:p w14:paraId="560F9A40"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2115 от 17.02.202</w:t>
            </w:r>
            <w:r w:rsidR="00D61E34">
              <w:rPr>
                <w:rFonts w:ascii="Times New Roman" w:hAnsi="Times New Roman" w:cs="Times New Roman"/>
                <w:color w:val="auto"/>
                <w:spacing w:val="-4"/>
                <w:sz w:val="20"/>
                <w:szCs w:val="20"/>
              </w:rPr>
              <w:t>0</w:t>
            </w:r>
            <w:r w:rsidRPr="00D9624A">
              <w:rPr>
                <w:rFonts w:ascii="Times New Roman" w:hAnsi="Times New Roman" w:cs="Times New Roman"/>
                <w:color w:val="auto"/>
                <w:spacing w:val="-4"/>
                <w:sz w:val="20"/>
                <w:szCs w:val="20"/>
              </w:rPr>
              <w:t xml:space="preserve"> в новой сумме 1 292 878,46 руб.,</w:t>
            </w:r>
          </w:p>
          <w:p w14:paraId="2F9D7479"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2220 от 19.02.2020 в новой сумме 626 572,03 руб.,</w:t>
            </w:r>
          </w:p>
          <w:p w14:paraId="468A1D06"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 для договора лизинга № 2225 от 17.02.2020 в новой сумме 5 566 600,31 руб.</w:t>
            </w:r>
          </w:p>
          <w:p w14:paraId="3B884B91"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Цена сделок: совокупный размер всех взаимосвязанных сделок составляет 44 076 623 рубля 42 копейки, в том числе НДС, что составляет 0,97 % балансовой стоимости активов эмитента, определенной по данным его бухгалтерской (финансовой) отчетности на последнюю отчетную дату, а также 0,95 %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первого из взаимосвязанных договоров поручительства.</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C7D217" w14:textId="77777777" w:rsid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 xml:space="preserve">ПАО «РОСИНТЕР РЕСТОРАНТС ХОЛДИНГ» (Поручитель, Общество), </w:t>
            </w:r>
          </w:p>
          <w:p w14:paraId="6AD3A314" w14:textId="77777777" w:rsid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542437AA" w14:textId="77777777" w:rsid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Общество с ограниченной отв</w:t>
            </w:r>
            <w:r>
              <w:rPr>
                <w:rFonts w:ascii="Times New Roman" w:hAnsi="Times New Roman" w:cs="Times New Roman"/>
                <w:color w:val="auto"/>
                <w:spacing w:val="-4"/>
                <w:sz w:val="20"/>
                <w:szCs w:val="20"/>
              </w:rPr>
              <w:t xml:space="preserve">етственностью «Уралпромлизинг» </w:t>
            </w:r>
            <w:r w:rsidRPr="00C71924">
              <w:rPr>
                <w:rFonts w:ascii="Times New Roman" w:hAnsi="Times New Roman" w:cs="Times New Roman"/>
                <w:color w:val="auto"/>
                <w:spacing w:val="-4"/>
                <w:sz w:val="20"/>
                <w:szCs w:val="20"/>
              </w:rPr>
              <w:t xml:space="preserve">(Лизингодатель), </w:t>
            </w:r>
          </w:p>
          <w:p w14:paraId="0C786946" w14:textId="77777777" w:rsid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026B6738"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ООО «РОСИНТЕР РЕСТОРАНТС»,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637914"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Президент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Костеева Маргарита Валерьевна, </w:t>
            </w:r>
          </w:p>
          <w:p w14:paraId="1C28D4C7"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лицо является единоличным исполнительным органом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14:paraId="65779F0C" w14:textId="77777777" w:rsidR="00C71924" w:rsidRPr="00C71924" w:rsidRDefault="00C71924" w:rsidP="00C71924">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заинтересованное лицо не владеет долями </w:t>
            </w:r>
            <w:r w:rsidR="002407C4">
              <w:rPr>
                <w:rFonts w:ascii="Times New Roman" w:hAnsi="Times New Roman" w:cs="Times New Roman"/>
                <w:color w:val="auto"/>
                <w:sz w:val="20"/>
                <w:szCs w:val="20"/>
              </w:rPr>
              <w:t>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1D7783" w14:textId="77777777" w:rsidR="00C71924" w:rsidRPr="00276FF8" w:rsidRDefault="00C71924" w:rsidP="00C71924">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Решение об одобрении сделок не принималось, вопрос будет рассмотрен Советом директоров</w:t>
            </w:r>
          </w:p>
        </w:tc>
      </w:tr>
      <w:tr w:rsidR="00C71924" w:rsidRPr="00276FF8" w14:paraId="627FB5FE" w14:textId="77777777" w:rsidTr="00D9624A">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2CCE09" w14:textId="77777777" w:rsidR="00C71924" w:rsidRDefault="00D9624A" w:rsidP="00B77ABC">
            <w:pPr>
              <w:rPr>
                <w:rFonts w:ascii="Times New Roman" w:hAnsi="Times New Roman" w:cs="Times New Roman"/>
                <w:b/>
                <w:color w:val="auto"/>
                <w:sz w:val="20"/>
                <w:szCs w:val="20"/>
              </w:rPr>
            </w:pPr>
            <w:r>
              <w:rPr>
                <w:rFonts w:ascii="Times New Roman" w:hAnsi="Times New Roman" w:cs="Times New Roman"/>
                <w:b/>
                <w:color w:val="auto"/>
                <w:sz w:val="20"/>
                <w:szCs w:val="20"/>
              </w:rPr>
              <w:t>2.9</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E8F852"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Предмет и существенные условия: совершение взаимосвязанных сделок, в том числе взаимосвязанных с ранее заключенными сделками, - дополнительных соглашений к договорам поручительства, а именно: </w:t>
            </w:r>
          </w:p>
          <w:p w14:paraId="108B65D1"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дополнительного соглашения от 09.06.2022 г. к договору поручительства № 2050-1 от 25.10.2019 г., заключенному в обеспечение обязательств Лизингополучателя по договору лизинга № 2050 от 25.10.2019 г.,</w:t>
            </w:r>
          </w:p>
          <w:p w14:paraId="4ECDB880"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дополнительного соглашения от 09.06.2022 г. к договору поручительства № 2107-1 от 31.10.2019 г., заключенному в обеспечение обязательств Лизингополучателя по договору лизинга № 2107 от 31.10.2019 г.,</w:t>
            </w:r>
          </w:p>
          <w:p w14:paraId="452BDB78"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дополнительного соглашения от 09.06.2022 г. к договору поручительства № 2108-1 от 31.10.2019 г., заключенному в обеспечение обязательств Лизингополучателя по договору лизинга № 2108 от 31.10.2019 г.,</w:t>
            </w:r>
          </w:p>
          <w:p w14:paraId="3E8F63AF"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дополнительного соглашения от 09.06.2022 г. к договору поручительства № 2115-1 от 17.02.2020 г., заключенному в обеспечение обязательств Лизингополучателя по договору лизинга № 2115 от 17.02.2020 г.,</w:t>
            </w:r>
          </w:p>
          <w:p w14:paraId="1DF0094B"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дополнительного соглашения от 09.06.2022 г. к договору поручительства № 2220-1 от 19.02.202 г., заключенному в обеспечение обязательств Лизингополучателя по договору лизинга № 2220 от 19.02.2020 г.,</w:t>
            </w:r>
          </w:p>
          <w:p w14:paraId="1CA1381F"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 дополнительного соглашения от 09.06.2022 г. к договору поручительства № 2225-1 от 17.02.2020 г., заключенному в обеспечение обязательств Лизингополучателя по договору лизинга № 2225 от 17.02.2020 г., - </w:t>
            </w:r>
          </w:p>
          <w:p w14:paraId="6FF2C7BD"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pacing w:val="-4"/>
                <w:sz w:val="20"/>
                <w:szCs w:val="20"/>
              </w:rPr>
            </w:pPr>
            <w:r w:rsidRPr="00D9624A">
              <w:rPr>
                <w:rFonts w:ascii="Times New Roman" w:hAnsi="Times New Roman" w:cs="Times New Roman"/>
                <w:color w:val="auto"/>
                <w:spacing w:val="-4"/>
                <w:sz w:val="20"/>
                <w:szCs w:val="20"/>
              </w:rPr>
              <w:t>об изменении условий каждого из договоров поручительства в связи со снижением суммы лизинговых платежей по обеспечиваемым договорам лизинга:</w:t>
            </w:r>
          </w:p>
          <w:p w14:paraId="4FE58CA1"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для договора лизинга № 2050 от 25.10.2019 в новой сумме 9 577 709,95 руб.,</w:t>
            </w:r>
          </w:p>
          <w:p w14:paraId="3450D6C7"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для договора лизинга № 2107 от 31.10.2019 в новой сумме 9 876 629,64 руб.,</w:t>
            </w:r>
          </w:p>
          <w:p w14:paraId="1C4C656A" w14:textId="77777777" w:rsidR="00C71924" w:rsidRPr="00D9624A"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pacing w:val="-2"/>
                <w:sz w:val="20"/>
                <w:szCs w:val="20"/>
              </w:rPr>
            </w:pPr>
            <w:r w:rsidRPr="00D9624A">
              <w:rPr>
                <w:rFonts w:ascii="Times New Roman" w:hAnsi="Times New Roman" w:cs="Times New Roman"/>
                <w:color w:val="auto"/>
                <w:spacing w:val="-2"/>
                <w:sz w:val="20"/>
                <w:szCs w:val="20"/>
              </w:rPr>
              <w:t>- для договора лизинга № 2108 от 31.10.2019 в новой сумме 15 750 508,01 руб.,</w:t>
            </w:r>
          </w:p>
          <w:p w14:paraId="39DB542C"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для договора лизинга № 2115 от 17.02.202</w:t>
            </w:r>
            <w:r w:rsidR="00D61E34">
              <w:rPr>
                <w:rFonts w:ascii="Times New Roman" w:hAnsi="Times New Roman" w:cs="Times New Roman"/>
                <w:color w:val="auto"/>
                <w:sz w:val="20"/>
                <w:szCs w:val="20"/>
              </w:rPr>
              <w:t>0</w:t>
            </w:r>
            <w:r w:rsidRPr="00C71924">
              <w:rPr>
                <w:rFonts w:ascii="Times New Roman" w:hAnsi="Times New Roman" w:cs="Times New Roman"/>
                <w:color w:val="auto"/>
                <w:sz w:val="20"/>
                <w:szCs w:val="20"/>
              </w:rPr>
              <w:t xml:space="preserve"> в новой сумме 1 234 898,94 руб.,</w:t>
            </w:r>
          </w:p>
          <w:p w14:paraId="2E38EC75"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для договора лизинга № 2220 от 19.02.2020 в новой сумме 598 470,91 руб.,</w:t>
            </w:r>
          </w:p>
          <w:p w14:paraId="58D4217D"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для договора лизинга № 2225 от 17.02.2020 в новой сумме 5 316 995,51 руб.</w:t>
            </w:r>
          </w:p>
          <w:p w14:paraId="5D15A235"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145"/>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Цена сделок: совокупный размер всех взаимосвязанных сделок составляет 42 355 212 рублей 96 копеек, в том числе НДС, что составляет 0,93 % балансовой стоимости активов эмитента, определенной по данным его бухгалтерской (финансовой) отчетности на последнюю отчетную дату, а также 0,91 %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первого из взаимосвязанных договоров поручительства.</w:t>
            </w:r>
          </w:p>
          <w:p w14:paraId="21FCB761" w14:textId="77777777" w:rsidR="00C71924" w:rsidRPr="00C71924" w:rsidRDefault="00C71924" w:rsidP="00D9624A">
            <w:pPr>
              <w:pBdr>
                <w:top w:val="none" w:sz="0" w:space="0" w:color="auto"/>
                <w:left w:val="none" w:sz="0" w:space="0" w:color="auto"/>
                <w:bottom w:val="none" w:sz="0" w:space="0" w:color="auto"/>
                <w:right w:val="none" w:sz="0" w:space="0" w:color="auto"/>
              </w:pBdr>
              <w:spacing w:after="0" w:line="216" w:lineRule="auto"/>
              <w:ind w:firstLine="287"/>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Стороны и выгодоприобретатели: эмитент (Поручитель, Общество), Общество с ограниченной ответственностью «Уралпромлизинг», ИНН 7449041132 (Лизингодатель), ООО «РОСИНТЕР РЕСТОРАНТС», ИНН 7737115648 (Лизингополучатель, выгодоприобретатель).</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13BBD5" w14:textId="77777777" w:rsidR="00D9624A" w:rsidRDefault="00D9624A" w:rsidP="00D9624A">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 xml:space="preserve">ПАО «РОСИНТЕР РЕСТОРАНТС ХОЛДИНГ» (Поручитель, Общество), </w:t>
            </w:r>
          </w:p>
          <w:p w14:paraId="4B19D20A" w14:textId="77777777" w:rsidR="00D9624A" w:rsidRDefault="00D9624A" w:rsidP="00D9624A">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389BA69F" w14:textId="77777777" w:rsidR="00D9624A" w:rsidRDefault="00D9624A" w:rsidP="00D9624A">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Общество с ограниченной отв</w:t>
            </w:r>
            <w:r>
              <w:rPr>
                <w:rFonts w:ascii="Times New Roman" w:hAnsi="Times New Roman" w:cs="Times New Roman"/>
                <w:color w:val="auto"/>
                <w:spacing w:val="-4"/>
                <w:sz w:val="20"/>
                <w:szCs w:val="20"/>
              </w:rPr>
              <w:t xml:space="preserve">етственностью «Уралпромлизинг» </w:t>
            </w:r>
            <w:r w:rsidRPr="00C71924">
              <w:rPr>
                <w:rFonts w:ascii="Times New Roman" w:hAnsi="Times New Roman" w:cs="Times New Roman"/>
                <w:color w:val="auto"/>
                <w:spacing w:val="-4"/>
                <w:sz w:val="20"/>
                <w:szCs w:val="20"/>
              </w:rPr>
              <w:t xml:space="preserve">(Лизингодатель), </w:t>
            </w:r>
          </w:p>
          <w:p w14:paraId="4653E532" w14:textId="77777777" w:rsidR="00D9624A" w:rsidRDefault="00D9624A" w:rsidP="00D9624A">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1B8C9B4A" w14:textId="77777777" w:rsidR="00C71924" w:rsidRPr="0094786F" w:rsidRDefault="00D9624A" w:rsidP="00D9624A">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line="228" w:lineRule="auto"/>
              <w:jc w:val="center"/>
            </w:pPr>
            <w:r w:rsidRPr="00C71924">
              <w:rPr>
                <w:rFonts w:ascii="Times New Roman" w:hAnsi="Times New Roman" w:cs="Times New Roman"/>
                <w:color w:val="auto"/>
                <w:spacing w:val="-4"/>
                <w:sz w:val="20"/>
                <w:szCs w:val="20"/>
              </w:rPr>
              <w:t>ООО «РОСИНТЕР РЕСТОРАНТС»,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2E1D7A"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Президент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Костеева Маргарита Валерьевна, </w:t>
            </w:r>
          </w:p>
          <w:p w14:paraId="102DC8FC" w14:textId="77777777" w:rsidR="00C71924" w:rsidRPr="00C71924" w:rsidRDefault="00C71924" w:rsidP="00C71924">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лицо является единоличным исполнительным органом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14:paraId="4784222B" w14:textId="77777777" w:rsidR="00C71924" w:rsidRPr="00C71924" w:rsidRDefault="00C71924" w:rsidP="00C71924">
            <w:pPr>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заинтересованное лицо не владеет долями </w:t>
            </w:r>
            <w:r w:rsidR="002407C4">
              <w:rPr>
                <w:rFonts w:ascii="Times New Roman" w:hAnsi="Times New Roman" w:cs="Times New Roman"/>
                <w:color w:val="auto"/>
                <w:sz w:val="20"/>
                <w:szCs w:val="20"/>
              </w:rPr>
              <w:t>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1FB56C" w14:textId="77777777" w:rsidR="00C71924" w:rsidRPr="00276FF8" w:rsidRDefault="00C71924" w:rsidP="00C71924">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Решение об одобрении сделок не принималось, вопрос будет рассмотрен Советом директоров</w:t>
            </w:r>
          </w:p>
        </w:tc>
      </w:tr>
      <w:tr w:rsidR="00D9624A" w:rsidRPr="00276FF8" w14:paraId="60B882A8" w14:textId="77777777" w:rsidTr="00D9624A">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75AF3B" w14:textId="77777777" w:rsidR="00D9624A" w:rsidRPr="00276FF8" w:rsidRDefault="00D9624A" w:rsidP="00AA3EBC">
            <w:pPr>
              <w:rPr>
                <w:rFonts w:ascii="Times New Roman" w:hAnsi="Times New Roman" w:cs="Times New Roman"/>
                <w:b/>
                <w:color w:val="auto"/>
                <w:sz w:val="20"/>
                <w:szCs w:val="20"/>
              </w:rPr>
            </w:pPr>
            <w:r>
              <w:rPr>
                <w:rFonts w:ascii="Times New Roman" w:hAnsi="Times New Roman" w:cs="Times New Roman"/>
                <w:b/>
                <w:color w:val="auto"/>
                <w:sz w:val="20"/>
                <w:szCs w:val="20"/>
              </w:rPr>
              <w:t>2.10</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D06218"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16"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Предмет и существенные условия сделки: </w:t>
            </w:r>
          </w:p>
          <w:p w14:paraId="16500FA2"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16" w:lineRule="auto"/>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внесение </w:t>
            </w:r>
            <w:r>
              <w:rPr>
                <w:rFonts w:ascii="Times New Roman" w:hAnsi="Times New Roman" w:cs="Times New Roman"/>
                <w:color w:val="auto"/>
                <w:sz w:val="20"/>
                <w:szCs w:val="20"/>
              </w:rPr>
              <w:t>Обществом</w:t>
            </w:r>
            <w:r w:rsidRPr="00C71924">
              <w:rPr>
                <w:rFonts w:ascii="Times New Roman" w:hAnsi="Times New Roman" w:cs="Times New Roman"/>
                <w:color w:val="auto"/>
                <w:sz w:val="20"/>
                <w:szCs w:val="20"/>
              </w:rPr>
              <w:t xml:space="preserve"> вклада в имущество дочернего общества с заключением договора о внесении такого вклада от 30.12.2022 г. на следующих условиях:</w:t>
            </w:r>
          </w:p>
          <w:p w14:paraId="18747652"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16" w:lineRule="auto"/>
              <w:rPr>
                <w:rFonts w:ascii="Times New Roman" w:hAnsi="Times New Roman" w:cs="Times New Roman"/>
                <w:color w:val="auto"/>
                <w:sz w:val="20"/>
                <w:szCs w:val="20"/>
              </w:rPr>
            </w:pPr>
            <w:r w:rsidRPr="00C71924">
              <w:rPr>
                <w:rFonts w:ascii="Times New Roman" w:hAnsi="Times New Roman" w:cs="Times New Roman"/>
                <w:color w:val="auto"/>
                <w:sz w:val="20"/>
                <w:szCs w:val="20"/>
              </w:rPr>
              <w:t>- размер вклада - 553 456 935 (Пятьсот пятьдесят три миллиона четыреста пятьдесят шесть тысяч девятьсот тридцать пять) рублей 72 копейки;</w:t>
            </w:r>
          </w:p>
          <w:p w14:paraId="46EBF1AB"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16" w:lineRule="auto"/>
              <w:rPr>
                <w:rFonts w:ascii="Times New Roman" w:hAnsi="Times New Roman" w:cs="Times New Roman"/>
                <w:color w:val="auto"/>
                <w:sz w:val="20"/>
                <w:szCs w:val="20"/>
              </w:rPr>
            </w:pPr>
            <w:r w:rsidRPr="00C71924">
              <w:rPr>
                <w:rFonts w:ascii="Times New Roman" w:hAnsi="Times New Roman" w:cs="Times New Roman"/>
                <w:color w:val="auto"/>
                <w:sz w:val="20"/>
                <w:szCs w:val="20"/>
              </w:rPr>
              <w:t>- порядок и сроки внесения вклада - вклад вносится в срок до 31 декабря 2022 г. (включительно) посредством передачи в собственность Дочернего общества принадлежащих Участнику обыкновенных акций ORANGE RESTAURANTS BRANDS LIMITED (ОРАНЖ РЕСТОРАНТС БРЭНДС ЛИМИТЕД), компании, зарегистрированной по законодательству Республики Кипр, рег. № HE 207189, в количестве 148 (сто сорок восемь) штук, номинальной стоимостью 1 (один) евро за штуку, что составляет 13,45 % уставного капитала ORANGE RESTAURANTS BRANDS LIMITED (ОРАНЖ РЕСТОРАНТС БРЭНДС ЛИМИТЕД).</w:t>
            </w:r>
          </w:p>
          <w:p w14:paraId="64A30AB4"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16" w:lineRule="auto"/>
              <w:rPr>
                <w:rFonts w:ascii="Times New Roman" w:hAnsi="Times New Roman" w:cs="Times New Roman"/>
                <w:color w:val="auto"/>
                <w:sz w:val="20"/>
                <w:szCs w:val="20"/>
              </w:rPr>
            </w:pPr>
            <w:r w:rsidRPr="00C71924">
              <w:rPr>
                <w:rFonts w:ascii="Times New Roman" w:hAnsi="Times New Roman" w:cs="Times New Roman"/>
                <w:color w:val="auto"/>
                <w:sz w:val="20"/>
                <w:szCs w:val="20"/>
              </w:rPr>
              <w:t>Цена сделки: 553 456 935 рублей 72 копейки, что составляет 12,18 % от балансовой стоимости активов эмитента по данным его бухгалтерской (финансовой) отчетности на последнюю отчетную дату.</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DE9692" w14:textId="77777777" w:rsidR="00D9624A"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 xml:space="preserve">ПАО «РОСИНТЕР РЕСТОРАНТС ХОЛДИНГ» (Участник, Общество); </w:t>
            </w:r>
          </w:p>
          <w:p w14:paraId="3F43508E" w14:textId="77777777" w:rsidR="00D9624A"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1476388C" w14:textId="77777777" w:rsidR="00D9624A"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 xml:space="preserve">ООО «РОСИНТЕР РЕСТОРАНТС» (Дочернее общество); </w:t>
            </w:r>
          </w:p>
          <w:p w14:paraId="166407FD" w14:textId="77777777" w:rsidR="00D9624A"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14:paraId="16932012" w14:textId="77777777" w:rsidR="00D9624A" w:rsidRPr="00C71924"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sidRPr="00C71924">
              <w:rPr>
                <w:rFonts w:ascii="Times New Roman" w:hAnsi="Times New Roman" w:cs="Times New Roman"/>
                <w:color w:val="auto"/>
                <w:spacing w:val="-4"/>
                <w:sz w:val="20"/>
                <w:szCs w:val="20"/>
              </w:rPr>
              <w:t>выгодоприобретателей (иных, чем стороны сделки), не имеется</w:t>
            </w:r>
            <w:r>
              <w:rPr>
                <w:rFonts w:ascii="Times New Roman" w:hAnsi="Times New Roman" w:cs="Times New Roman"/>
                <w:color w:val="auto"/>
                <w:spacing w:val="-4"/>
                <w:sz w:val="20"/>
                <w:szCs w:val="20"/>
              </w:rPr>
              <w:t>.</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421DFE" w14:textId="77777777" w:rsidR="00D9624A" w:rsidRPr="00C71924"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Президент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Костеева Маргарита Валерьевна, </w:t>
            </w:r>
          </w:p>
          <w:p w14:paraId="74856FBD" w14:textId="77777777" w:rsidR="00D9624A" w:rsidRPr="00C71924"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 xml:space="preserve">лицо является единоличным исполнительным органом </w:t>
            </w:r>
            <w:r w:rsidR="002407C4">
              <w:rPr>
                <w:rFonts w:ascii="Times New Roman" w:hAnsi="Times New Roman" w:cs="Times New Roman"/>
                <w:color w:val="auto"/>
                <w:sz w:val="20"/>
                <w:szCs w:val="20"/>
              </w:rPr>
              <w:t>Общества</w:t>
            </w:r>
            <w:r w:rsidRPr="00C71924">
              <w:rPr>
                <w:rFonts w:ascii="Times New Roman" w:hAnsi="Times New Roman" w:cs="Times New Roman"/>
                <w:color w:val="auto"/>
                <w:sz w:val="20"/>
                <w:szCs w:val="20"/>
              </w:rPr>
              <w:t xml:space="preserve"> и занимает должности в органах управления юридического лица, являющегося стороной по сделке (является Генеральным директором ООО «РОСИНТЕР РЕСТОРАНТС»), </w:t>
            </w:r>
          </w:p>
          <w:p w14:paraId="3E1C9707" w14:textId="77777777" w:rsidR="00D9624A" w:rsidRPr="00C71924" w:rsidRDefault="00D9624A" w:rsidP="00AA3EBC">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color w:val="auto"/>
                <w:sz w:val="20"/>
                <w:szCs w:val="20"/>
              </w:rPr>
            </w:pPr>
            <w:r w:rsidRPr="00C71924">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DABAA3" w14:textId="77777777" w:rsidR="00D9624A" w:rsidRPr="00C71924" w:rsidRDefault="00D9624A" w:rsidP="00AA3EBC">
            <w:pPr>
              <w:pBdr>
                <w:top w:val="none" w:sz="0" w:space="0" w:color="auto"/>
                <w:left w:val="none" w:sz="0" w:space="0" w:color="auto"/>
                <w:bottom w:val="none" w:sz="0" w:space="0" w:color="auto"/>
                <w:right w:val="none" w:sz="0" w:space="0" w:color="auto"/>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C71924">
              <w:rPr>
                <w:rFonts w:ascii="Times New Roman" w:hAnsi="Times New Roman" w:cs="Times New Roman"/>
                <w:color w:val="auto"/>
                <w:sz w:val="20"/>
                <w:szCs w:val="20"/>
              </w:rPr>
              <w:t>Решение об одобрении сделки принято 20.02.2023 г. Советом директоров (протокол № 1-СД/2023 от 22.03.2023 г.)</w:t>
            </w:r>
          </w:p>
          <w:p w14:paraId="0736E9EB" w14:textId="77777777" w:rsidR="00D9624A" w:rsidRPr="00276FF8" w:rsidRDefault="00D9624A" w:rsidP="00AA3E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p>
        </w:tc>
      </w:tr>
    </w:tbl>
    <w:p w14:paraId="21796044" w14:textId="77777777" w:rsidR="00DC6252" w:rsidRPr="00276FF8" w:rsidRDefault="00DC6252" w:rsidP="00DC6252">
      <w:pPr>
        <w:spacing w:after="0" w:line="240" w:lineRule="auto"/>
        <w:rPr>
          <w:rFonts w:ascii="Times New Roman" w:eastAsia="Times New Roman" w:hAnsi="Times New Roman" w:cs="Times New Roman"/>
          <w:b/>
          <w:bCs/>
          <w:sz w:val="20"/>
          <w:szCs w:val="20"/>
        </w:rPr>
      </w:pPr>
    </w:p>
    <w:p w14:paraId="486EE67F" w14:textId="77777777" w:rsidR="00DC6252" w:rsidRPr="00276FF8" w:rsidRDefault="00DC6252" w:rsidP="00DC6252">
      <w:pPr>
        <w:spacing w:after="0" w:line="240" w:lineRule="auto"/>
        <w:rPr>
          <w:rFonts w:ascii="Times New Roman" w:eastAsia="Times New Roman" w:hAnsi="Times New Roman" w:cs="Times New Roman"/>
          <w:b/>
          <w:bCs/>
          <w:sz w:val="20"/>
          <w:szCs w:val="20"/>
        </w:rPr>
      </w:pPr>
    </w:p>
    <w:p w14:paraId="618D6F26" w14:textId="77777777" w:rsidR="00DC6252" w:rsidRPr="00276FF8" w:rsidRDefault="00DC6252" w:rsidP="00DC6252">
      <w:pPr>
        <w:spacing w:after="0" w:line="240" w:lineRule="auto"/>
        <w:rPr>
          <w:rFonts w:ascii="Times New Roman" w:eastAsia="Times New Roman" w:hAnsi="Times New Roman" w:cs="Times New Roman"/>
          <w:b/>
          <w:bCs/>
          <w:sz w:val="20"/>
          <w:szCs w:val="20"/>
        </w:rPr>
      </w:pPr>
    </w:p>
    <w:p w14:paraId="09EDFCEB" w14:textId="77777777" w:rsidR="00DC6252" w:rsidRDefault="00DC6252" w:rsidP="00DC6252">
      <w:pPr>
        <w:spacing w:after="0" w:line="240" w:lineRule="auto"/>
      </w:pPr>
      <w:r w:rsidRPr="00276FF8">
        <w:rPr>
          <w:rFonts w:ascii="Times New Roman" w:hAnsi="Times New Roman"/>
          <w:b/>
          <w:bCs/>
          <w:sz w:val="20"/>
          <w:szCs w:val="20"/>
        </w:rPr>
        <w:t xml:space="preserve">Президент ПАО «РОСИНТЕР РЕСТОРАНТС ХОЛДИНГ» </w:t>
      </w:r>
      <w:r w:rsidRPr="00276FF8">
        <w:rPr>
          <w:rFonts w:ascii="Times New Roman" w:hAnsi="Times New Roman"/>
          <w:b/>
          <w:bCs/>
          <w:sz w:val="20"/>
          <w:szCs w:val="20"/>
        </w:rPr>
        <w:tab/>
      </w:r>
      <w:r w:rsidRPr="00276FF8">
        <w:rPr>
          <w:rFonts w:ascii="Times New Roman" w:hAnsi="Times New Roman"/>
          <w:b/>
          <w:bCs/>
          <w:sz w:val="20"/>
          <w:szCs w:val="20"/>
        </w:rPr>
        <w:tab/>
        <w:t>_____________________________________________________</w:t>
      </w:r>
      <w:r w:rsidRPr="00276FF8">
        <w:rPr>
          <w:rFonts w:ascii="Times New Roman" w:hAnsi="Times New Roman"/>
          <w:b/>
          <w:bCs/>
          <w:sz w:val="20"/>
          <w:szCs w:val="20"/>
        </w:rPr>
        <w:tab/>
        <w:t>М.В. Костеева</w:t>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t>М</w:t>
      </w:r>
      <w:r w:rsidRPr="00276FF8">
        <w:rPr>
          <w:rFonts w:ascii="Times New Roman" w:hAnsi="Times New Roman"/>
          <w:sz w:val="20"/>
          <w:szCs w:val="20"/>
        </w:rPr>
        <w:t>.П.</w:t>
      </w:r>
    </w:p>
    <w:p w14:paraId="0A0C7D5F" w14:textId="77777777" w:rsidR="00DC6252" w:rsidRPr="00F64E43" w:rsidRDefault="00DC6252">
      <w:pPr>
        <w:widowControl w:val="0"/>
        <w:spacing w:before="20" w:after="40" w:line="240" w:lineRule="auto"/>
        <w:jc w:val="both"/>
        <w:rPr>
          <w:rFonts w:ascii="Times New Roman" w:hAnsi="Times New Roman" w:cs="Times New Roman"/>
        </w:rPr>
      </w:pPr>
    </w:p>
    <w:sectPr w:rsidR="00DC6252" w:rsidRPr="00F64E43">
      <w:pgSz w:w="16840" w:h="11900" w:orient="landscape"/>
      <w:pgMar w:top="709" w:right="1245" w:bottom="426" w:left="1134" w:header="708" w:footer="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E8053" w15:done="0"/>
  <w15:commentEx w15:paraId="5009C4BD" w15:done="0"/>
  <w15:commentEx w15:paraId="045D9E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BF0C" w16cex:dateUtc="2023-05-31T09:41:00Z"/>
  <w16cex:commentExtensible w16cex:durableId="2821C45D" w16cex:dateUtc="2023-05-31T10:04:00Z"/>
  <w16cex:commentExtensible w16cex:durableId="2821CED3" w16cex:dateUtc="2023-05-3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E8053" w16cid:durableId="2821BF0C"/>
  <w16cid:commentId w16cid:paraId="5009C4BD" w16cid:durableId="2821C45D"/>
  <w16cid:commentId w16cid:paraId="045D9EF2" w16cid:durableId="2821CE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C913" w14:textId="77777777" w:rsidR="001353A9" w:rsidRDefault="001353A9">
      <w:pPr>
        <w:spacing w:after="0" w:line="240" w:lineRule="auto"/>
      </w:pPr>
      <w:r>
        <w:separator/>
      </w:r>
    </w:p>
  </w:endnote>
  <w:endnote w:type="continuationSeparator" w:id="0">
    <w:p w14:paraId="148D73CB" w14:textId="77777777" w:rsidR="001353A9" w:rsidRDefault="0013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AB1FF" w14:textId="77777777" w:rsidR="006E6AEB" w:rsidRDefault="006E6AEB">
    <w:pPr>
      <w:pStyle w:val="a6"/>
      <w:jc w:val="right"/>
    </w:pPr>
    <w:r>
      <w:fldChar w:fldCharType="begin"/>
    </w:r>
    <w:r>
      <w:instrText xml:space="preserve"> PAGE </w:instrText>
    </w:r>
    <w:r>
      <w:fldChar w:fldCharType="separate"/>
    </w:r>
    <w:r w:rsidR="004B3820">
      <w:rPr>
        <w:noProof/>
      </w:rP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EE51" w14:textId="77777777" w:rsidR="006E6AEB" w:rsidRDefault="006E6AEB">
    <w:pPr>
      <w:pStyle w:val="a6"/>
      <w:jc w:val="right"/>
    </w:pPr>
    <w:r>
      <w:fldChar w:fldCharType="begin"/>
    </w:r>
    <w:r>
      <w:instrText xml:space="preserve"> PAGE </w:instrText>
    </w:r>
    <w:r>
      <w:fldChar w:fldCharType="separate"/>
    </w:r>
    <w:r w:rsidR="00937654">
      <w:rPr>
        <w:noProof/>
      </w:rPr>
      <w:t>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298B" w14:textId="77777777" w:rsidR="001353A9" w:rsidRDefault="001353A9">
      <w:pPr>
        <w:spacing w:after="0" w:line="240" w:lineRule="auto"/>
      </w:pPr>
      <w:r>
        <w:separator/>
      </w:r>
    </w:p>
  </w:footnote>
  <w:footnote w:type="continuationSeparator" w:id="0">
    <w:p w14:paraId="6ED9F26A" w14:textId="77777777" w:rsidR="001353A9" w:rsidRDefault="00135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1BC"/>
    <w:multiLevelType w:val="hybridMultilevel"/>
    <w:tmpl w:val="8D7EB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21269"/>
    <w:multiLevelType w:val="hybridMultilevel"/>
    <w:tmpl w:val="07C8D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185976"/>
    <w:multiLevelType w:val="multilevel"/>
    <w:tmpl w:val="A86EE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6E84006"/>
    <w:multiLevelType w:val="hybridMultilevel"/>
    <w:tmpl w:val="CBDC6F5E"/>
    <w:lvl w:ilvl="0" w:tplc="ABE4DF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154BE9"/>
    <w:multiLevelType w:val="hybridMultilevel"/>
    <w:tmpl w:val="C2327240"/>
    <w:styleLink w:val="1"/>
    <w:lvl w:ilvl="0" w:tplc="670811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A50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BA0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7EB6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E8B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A8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24E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00D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9281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3EB77EC"/>
    <w:multiLevelType w:val="multilevel"/>
    <w:tmpl w:val="B07C0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73530B4"/>
    <w:multiLevelType w:val="hybridMultilevel"/>
    <w:tmpl w:val="5AACCF2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7">
    <w:nsid w:val="47C92FFF"/>
    <w:multiLevelType w:val="hybridMultilevel"/>
    <w:tmpl w:val="57469290"/>
    <w:numStyleLink w:val="a"/>
  </w:abstractNum>
  <w:abstractNum w:abstractNumId="8">
    <w:nsid w:val="49394450"/>
    <w:multiLevelType w:val="hybridMultilevel"/>
    <w:tmpl w:val="E334E85C"/>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9">
    <w:nsid w:val="4F1927D0"/>
    <w:multiLevelType w:val="multilevel"/>
    <w:tmpl w:val="FD624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2722F9F"/>
    <w:multiLevelType w:val="hybridMultilevel"/>
    <w:tmpl w:val="57469290"/>
    <w:styleLink w:val="a"/>
    <w:lvl w:ilvl="0" w:tplc="1F426D56">
      <w:start w:val="1"/>
      <w:numFmt w:val="bullet"/>
      <w:lvlText w:val="-"/>
      <w:lvlJc w:val="left"/>
      <w:pPr>
        <w:tabs>
          <w:tab w:val="num" w:pos="894"/>
        </w:tabs>
        <w:ind w:left="372" w:firstLine="348"/>
      </w:pPr>
      <w:rPr>
        <w:rFonts w:hAnsi="Arial Unicode MS"/>
        <w:caps w:val="0"/>
        <w:smallCaps w:val="0"/>
        <w:strike w:val="0"/>
        <w:dstrike w:val="0"/>
        <w:outline w:val="0"/>
        <w:emboss w:val="0"/>
        <w:imprint w:val="0"/>
        <w:spacing w:val="0"/>
        <w:w w:val="100"/>
        <w:kern w:val="0"/>
        <w:position w:val="0"/>
        <w:highlight w:val="none"/>
        <w:vertAlign w:val="baseline"/>
      </w:rPr>
    </w:lvl>
    <w:lvl w:ilvl="1" w:tplc="05BA2ED8">
      <w:start w:val="1"/>
      <w:numFmt w:val="bullet"/>
      <w:lvlText w:val="-"/>
      <w:lvlJc w:val="left"/>
      <w:pPr>
        <w:tabs>
          <w:tab w:val="num" w:pos="1494"/>
        </w:tabs>
        <w:ind w:left="972" w:firstLine="348"/>
      </w:pPr>
      <w:rPr>
        <w:rFonts w:hAnsi="Arial Unicode MS"/>
        <w:caps w:val="0"/>
        <w:smallCaps w:val="0"/>
        <w:strike w:val="0"/>
        <w:dstrike w:val="0"/>
        <w:outline w:val="0"/>
        <w:emboss w:val="0"/>
        <w:imprint w:val="0"/>
        <w:spacing w:val="0"/>
        <w:w w:val="100"/>
        <w:kern w:val="0"/>
        <w:position w:val="0"/>
        <w:highlight w:val="none"/>
        <w:vertAlign w:val="baseline"/>
      </w:rPr>
    </w:lvl>
    <w:lvl w:ilvl="2" w:tplc="9C5E33F0">
      <w:start w:val="1"/>
      <w:numFmt w:val="bullet"/>
      <w:lvlText w:val="-"/>
      <w:lvlJc w:val="left"/>
      <w:pPr>
        <w:tabs>
          <w:tab w:val="num" w:pos="2094"/>
        </w:tabs>
        <w:ind w:left="1572" w:firstLine="348"/>
      </w:pPr>
      <w:rPr>
        <w:rFonts w:hAnsi="Arial Unicode MS"/>
        <w:caps w:val="0"/>
        <w:smallCaps w:val="0"/>
        <w:strike w:val="0"/>
        <w:dstrike w:val="0"/>
        <w:outline w:val="0"/>
        <w:emboss w:val="0"/>
        <w:imprint w:val="0"/>
        <w:spacing w:val="0"/>
        <w:w w:val="100"/>
        <w:kern w:val="0"/>
        <w:position w:val="0"/>
        <w:highlight w:val="none"/>
        <w:vertAlign w:val="baseline"/>
      </w:rPr>
    </w:lvl>
    <w:lvl w:ilvl="3" w:tplc="DF8ED9B2">
      <w:start w:val="1"/>
      <w:numFmt w:val="bullet"/>
      <w:lvlText w:val="-"/>
      <w:lvlJc w:val="left"/>
      <w:pPr>
        <w:tabs>
          <w:tab w:val="num" w:pos="2694"/>
        </w:tabs>
        <w:ind w:left="2172" w:firstLine="348"/>
      </w:pPr>
      <w:rPr>
        <w:rFonts w:hAnsi="Arial Unicode MS"/>
        <w:caps w:val="0"/>
        <w:smallCaps w:val="0"/>
        <w:strike w:val="0"/>
        <w:dstrike w:val="0"/>
        <w:outline w:val="0"/>
        <w:emboss w:val="0"/>
        <w:imprint w:val="0"/>
        <w:spacing w:val="0"/>
        <w:w w:val="100"/>
        <w:kern w:val="0"/>
        <w:position w:val="0"/>
        <w:highlight w:val="none"/>
        <w:vertAlign w:val="baseline"/>
      </w:rPr>
    </w:lvl>
    <w:lvl w:ilvl="4" w:tplc="1B60B356">
      <w:start w:val="1"/>
      <w:numFmt w:val="bullet"/>
      <w:lvlText w:val="-"/>
      <w:lvlJc w:val="left"/>
      <w:pPr>
        <w:tabs>
          <w:tab w:val="num" w:pos="3294"/>
        </w:tabs>
        <w:ind w:left="2772" w:firstLine="348"/>
      </w:pPr>
      <w:rPr>
        <w:rFonts w:hAnsi="Arial Unicode MS"/>
        <w:caps w:val="0"/>
        <w:smallCaps w:val="0"/>
        <w:strike w:val="0"/>
        <w:dstrike w:val="0"/>
        <w:outline w:val="0"/>
        <w:emboss w:val="0"/>
        <w:imprint w:val="0"/>
        <w:spacing w:val="0"/>
        <w:w w:val="100"/>
        <w:kern w:val="0"/>
        <w:position w:val="0"/>
        <w:highlight w:val="none"/>
        <w:vertAlign w:val="baseline"/>
      </w:rPr>
    </w:lvl>
    <w:lvl w:ilvl="5" w:tplc="91B2BEB8">
      <w:start w:val="1"/>
      <w:numFmt w:val="bullet"/>
      <w:lvlText w:val="-"/>
      <w:lvlJc w:val="left"/>
      <w:pPr>
        <w:tabs>
          <w:tab w:val="num" w:pos="3894"/>
        </w:tabs>
        <w:ind w:left="3372" w:firstLine="348"/>
      </w:pPr>
      <w:rPr>
        <w:rFonts w:hAnsi="Arial Unicode MS"/>
        <w:caps w:val="0"/>
        <w:smallCaps w:val="0"/>
        <w:strike w:val="0"/>
        <w:dstrike w:val="0"/>
        <w:outline w:val="0"/>
        <w:emboss w:val="0"/>
        <w:imprint w:val="0"/>
        <w:spacing w:val="0"/>
        <w:w w:val="100"/>
        <w:kern w:val="0"/>
        <w:position w:val="0"/>
        <w:highlight w:val="none"/>
        <w:vertAlign w:val="baseline"/>
      </w:rPr>
    </w:lvl>
    <w:lvl w:ilvl="6" w:tplc="2C32D92C">
      <w:start w:val="1"/>
      <w:numFmt w:val="bullet"/>
      <w:lvlText w:val="-"/>
      <w:lvlJc w:val="left"/>
      <w:pPr>
        <w:tabs>
          <w:tab w:val="num" w:pos="4494"/>
        </w:tabs>
        <w:ind w:left="3972" w:firstLine="348"/>
      </w:pPr>
      <w:rPr>
        <w:rFonts w:hAnsi="Arial Unicode MS"/>
        <w:caps w:val="0"/>
        <w:smallCaps w:val="0"/>
        <w:strike w:val="0"/>
        <w:dstrike w:val="0"/>
        <w:outline w:val="0"/>
        <w:emboss w:val="0"/>
        <w:imprint w:val="0"/>
        <w:spacing w:val="0"/>
        <w:w w:val="100"/>
        <w:kern w:val="0"/>
        <w:position w:val="0"/>
        <w:highlight w:val="none"/>
        <w:vertAlign w:val="baseline"/>
      </w:rPr>
    </w:lvl>
    <w:lvl w:ilvl="7" w:tplc="F6827CA0">
      <w:start w:val="1"/>
      <w:numFmt w:val="bullet"/>
      <w:lvlText w:val="-"/>
      <w:lvlJc w:val="left"/>
      <w:pPr>
        <w:tabs>
          <w:tab w:val="num" w:pos="5094"/>
        </w:tabs>
        <w:ind w:left="4572" w:firstLine="348"/>
      </w:pPr>
      <w:rPr>
        <w:rFonts w:hAnsi="Arial Unicode MS"/>
        <w:caps w:val="0"/>
        <w:smallCaps w:val="0"/>
        <w:strike w:val="0"/>
        <w:dstrike w:val="0"/>
        <w:outline w:val="0"/>
        <w:emboss w:val="0"/>
        <w:imprint w:val="0"/>
        <w:spacing w:val="0"/>
        <w:w w:val="100"/>
        <w:kern w:val="0"/>
        <w:position w:val="0"/>
        <w:highlight w:val="none"/>
        <w:vertAlign w:val="baseline"/>
      </w:rPr>
    </w:lvl>
    <w:lvl w:ilvl="8" w:tplc="6A62D320">
      <w:start w:val="1"/>
      <w:numFmt w:val="bullet"/>
      <w:lvlText w:val="-"/>
      <w:lvlJc w:val="left"/>
      <w:pPr>
        <w:tabs>
          <w:tab w:val="num" w:pos="5694"/>
        </w:tabs>
        <w:ind w:left="5172" w:firstLine="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4C301D7"/>
    <w:multiLevelType w:val="hybridMultilevel"/>
    <w:tmpl w:val="E9CE171A"/>
    <w:lvl w:ilvl="0" w:tplc="307A06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7756E16"/>
    <w:multiLevelType w:val="hybridMultilevel"/>
    <w:tmpl w:val="087E34A8"/>
    <w:styleLink w:val="10"/>
    <w:lvl w:ilvl="0" w:tplc="7DB6369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34C07A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193" w:hanging="473"/>
      </w:pPr>
      <w:rPr>
        <w:rFonts w:hAnsi="Arial Unicode MS"/>
        <w:caps w:val="0"/>
        <w:smallCaps w:val="0"/>
        <w:strike w:val="0"/>
        <w:dstrike w:val="0"/>
        <w:outline w:val="0"/>
        <w:emboss w:val="0"/>
        <w:imprint w:val="0"/>
        <w:spacing w:val="0"/>
        <w:w w:val="100"/>
        <w:kern w:val="0"/>
        <w:position w:val="0"/>
        <w:highlight w:val="none"/>
        <w:vertAlign w:val="baseline"/>
      </w:rPr>
    </w:lvl>
    <w:lvl w:ilvl="2" w:tplc="EEF0236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923" w:hanging="423"/>
      </w:pPr>
      <w:rPr>
        <w:rFonts w:hAnsi="Arial Unicode MS"/>
        <w:caps w:val="0"/>
        <w:smallCaps w:val="0"/>
        <w:strike w:val="0"/>
        <w:dstrike w:val="0"/>
        <w:outline w:val="0"/>
        <w:emboss w:val="0"/>
        <w:imprint w:val="0"/>
        <w:spacing w:val="0"/>
        <w:w w:val="100"/>
        <w:kern w:val="0"/>
        <w:position w:val="0"/>
        <w:highlight w:val="none"/>
        <w:vertAlign w:val="baseline"/>
      </w:rPr>
    </w:lvl>
    <w:lvl w:ilvl="3" w:tplc="7C6471E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633" w:hanging="473"/>
      </w:pPr>
      <w:rPr>
        <w:rFonts w:hAnsi="Arial Unicode MS"/>
        <w:caps w:val="0"/>
        <w:smallCaps w:val="0"/>
        <w:strike w:val="0"/>
        <w:dstrike w:val="0"/>
        <w:outline w:val="0"/>
        <w:emboss w:val="0"/>
        <w:imprint w:val="0"/>
        <w:spacing w:val="0"/>
        <w:w w:val="100"/>
        <w:kern w:val="0"/>
        <w:position w:val="0"/>
        <w:highlight w:val="none"/>
        <w:vertAlign w:val="baseline"/>
      </w:rPr>
    </w:lvl>
    <w:lvl w:ilvl="4" w:tplc="8E4A133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353" w:hanging="473"/>
      </w:pPr>
      <w:rPr>
        <w:rFonts w:hAnsi="Arial Unicode MS"/>
        <w:caps w:val="0"/>
        <w:smallCaps w:val="0"/>
        <w:strike w:val="0"/>
        <w:dstrike w:val="0"/>
        <w:outline w:val="0"/>
        <w:emboss w:val="0"/>
        <w:imprint w:val="0"/>
        <w:spacing w:val="0"/>
        <w:w w:val="100"/>
        <w:kern w:val="0"/>
        <w:position w:val="0"/>
        <w:highlight w:val="none"/>
        <w:vertAlign w:val="baseline"/>
      </w:rPr>
    </w:lvl>
    <w:lvl w:ilvl="5" w:tplc="A45CEC4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083" w:hanging="423"/>
      </w:pPr>
      <w:rPr>
        <w:rFonts w:hAnsi="Arial Unicode MS"/>
        <w:caps w:val="0"/>
        <w:smallCaps w:val="0"/>
        <w:strike w:val="0"/>
        <w:dstrike w:val="0"/>
        <w:outline w:val="0"/>
        <w:emboss w:val="0"/>
        <w:imprint w:val="0"/>
        <w:spacing w:val="0"/>
        <w:w w:val="100"/>
        <w:kern w:val="0"/>
        <w:position w:val="0"/>
        <w:highlight w:val="none"/>
        <w:vertAlign w:val="baseline"/>
      </w:rPr>
    </w:lvl>
    <w:lvl w:ilvl="6" w:tplc="E6E8E74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79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6D18A42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D74E5BF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6243" w:hanging="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CA5652E"/>
    <w:multiLevelType w:val="hybridMultilevel"/>
    <w:tmpl w:val="5A4A6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74E15"/>
    <w:multiLevelType w:val="hybridMultilevel"/>
    <w:tmpl w:val="6E06607C"/>
    <w:styleLink w:val="2"/>
    <w:lvl w:ilvl="0" w:tplc="DE306D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3CBD88">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8E704">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435C8">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AFEBC">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F03EA2">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0F740">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B698E6">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02DD1E">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1CC5FB1"/>
    <w:multiLevelType w:val="multilevel"/>
    <w:tmpl w:val="8346A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1F5151E"/>
    <w:multiLevelType w:val="hybridMultilevel"/>
    <w:tmpl w:val="B7D27E28"/>
    <w:styleLink w:val="3"/>
    <w:lvl w:ilvl="0" w:tplc="47EC9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701D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03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8820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52E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09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893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CD7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E6C8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3B37A61"/>
    <w:multiLevelType w:val="multilevel"/>
    <w:tmpl w:val="6882C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16"/>
  </w:num>
  <w:num w:numId="4">
    <w:abstractNumId w:val="10"/>
  </w:num>
  <w:num w:numId="5">
    <w:abstractNumId w:val="7"/>
  </w:num>
  <w:num w:numId="6">
    <w:abstractNumId w:val="6"/>
  </w:num>
  <w:num w:numId="7">
    <w:abstractNumId w:val="1"/>
  </w:num>
  <w:num w:numId="8">
    <w:abstractNumId w:val="8"/>
  </w:num>
  <w:num w:numId="9">
    <w:abstractNumId w:val="12"/>
  </w:num>
  <w:num w:numId="10">
    <w:abstractNumId w:val="13"/>
  </w:num>
  <w:num w:numId="11">
    <w:abstractNumId w:val="3"/>
  </w:num>
  <w:num w:numId="12">
    <w:abstractNumId w:val="11"/>
  </w:num>
  <w:num w:numId="13">
    <w:abstractNumId w:val="0"/>
  </w:num>
  <w:num w:numId="14">
    <w:abstractNumId w:val="9"/>
  </w:num>
  <w:num w:numId="15">
    <w:abstractNumId w:val="5"/>
  </w:num>
  <w:num w:numId="16">
    <w:abstractNumId w:val="2"/>
  </w:num>
  <w:num w:numId="17">
    <w:abstractNumId w:val="15"/>
  </w:num>
  <w:num w:numId="18">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tova Tatyana">
    <w15:presenceInfo w15:providerId="AD" w15:userId="S::tzotova@rosinter.ru::89444048-86a1-4e6d-8e47-e7fbc4325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552F2A"/>
    <w:rsid w:val="00000ADA"/>
    <w:rsid w:val="0000428A"/>
    <w:rsid w:val="000048E3"/>
    <w:rsid w:val="0000734C"/>
    <w:rsid w:val="000126DC"/>
    <w:rsid w:val="0001653C"/>
    <w:rsid w:val="000167B2"/>
    <w:rsid w:val="0001770B"/>
    <w:rsid w:val="00020EA4"/>
    <w:rsid w:val="00023059"/>
    <w:rsid w:val="00026270"/>
    <w:rsid w:val="00026A32"/>
    <w:rsid w:val="00044D46"/>
    <w:rsid w:val="00050A82"/>
    <w:rsid w:val="00052C3D"/>
    <w:rsid w:val="00065D5A"/>
    <w:rsid w:val="00067185"/>
    <w:rsid w:val="00067682"/>
    <w:rsid w:val="00067C9E"/>
    <w:rsid w:val="00075998"/>
    <w:rsid w:val="00077039"/>
    <w:rsid w:val="00080316"/>
    <w:rsid w:val="00080525"/>
    <w:rsid w:val="000830AD"/>
    <w:rsid w:val="00083BEF"/>
    <w:rsid w:val="000871B5"/>
    <w:rsid w:val="00090BBC"/>
    <w:rsid w:val="00091563"/>
    <w:rsid w:val="00092750"/>
    <w:rsid w:val="00092B5C"/>
    <w:rsid w:val="0009495B"/>
    <w:rsid w:val="000A1428"/>
    <w:rsid w:val="000A2F45"/>
    <w:rsid w:val="000A3346"/>
    <w:rsid w:val="000B036D"/>
    <w:rsid w:val="000B1020"/>
    <w:rsid w:val="000B434A"/>
    <w:rsid w:val="000B6C4B"/>
    <w:rsid w:val="000B7825"/>
    <w:rsid w:val="000C091C"/>
    <w:rsid w:val="000C0A9E"/>
    <w:rsid w:val="000C14C5"/>
    <w:rsid w:val="000C3C29"/>
    <w:rsid w:val="000C67CF"/>
    <w:rsid w:val="000D18DE"/>
    <w:rsid w:val="000D3B87"/>
    <w:rsid w:val="000D7E27"/>
    <w:rsid w:val="000E3962"/>
    <w:rsid w:val="000E7DC7"/>
    <w:rsid w:val="000E7F72"/>
    <w:rsid w:val="000F111A"/>
    <w:rsid w:val="000F161F"/>
    <w:rsid w:val="000F2140"/>
    <w:rsid w:val="000F4F97"/>
    <w:rsid w:val="000F6C05"/>
    <w:rsid w:val="000F72F5"/>
    <w:rsid w:val="00113EF6"/>
    <w:rsid w:val="00124092"/>
    <w:rsid w:val="00126EAE"/>
    <w:rsid w:val="00132D2F"/>
    <w:rsid w:val="00133809"/>
    <w:rsid w:val="00134C75"/>
    <w:rsid w:val="001353A9"/>
    <w:rsid w:val="0013552E"/>
    <w:rsid w:val="00140195"/>
    <w:rsid w:val="00140454"/>
    <w:rsid w:val="00140EFC"/>
    <w:rsid w:val="0014247B"/>
    <w:rsid w:val="00144B4F"/>
    <w:rsid w:val="001514AE"/>
    <w:rsid w:val="00154024"/>
    <w:rsid w:val="001543EB"/>
    <w:rsid w:val="00155A56"/>
    <w:rsid w:val="0016188D"/>
    <w:rsid w:val="0016526F"/>
    <w:rsid w:val="00170F25"/>
    <w:rsid w:val="00170F38"/>
    <w:rsid w:val="0017570E"/>
    <w:rsid w:val="00177473"/>
    <w:rsid w:val="001816CA"/>
    <w:rsid w:val="00191C8D"/>
    <w:rsid w:val="001A10A0"/>
    <w:rsid w:val="001B0D59"/>
    <w:rsid w:val="001B59A5"/>
    <w:rsid w:val="001B76E2"/>
    <w:rsid w:val="001C6A1A"/>
    <w:rsid w:val="001D055E"/>
    <w:rsid w:val="001D0E93"/>
    <w:rsid w:val="001D1CA7"/>
    <w:rsid w:val="001E066C"/>
    <w:rsid w:val="001E21BB"/>
    <w:rsid w:val="001E31ED"/>
    <w:rsid w:val="001E3951"/>
    <w:rsid w:val="001E5A89"/>
    <w:rsid w:val="001F0F3E"/>
    <w:rsid w:val="001F130A"/>
    <w:rsid w:val="001F3A7F"/>
    <w:rsid w:val="001F446D"/>
    <w:rsid w:val="001F4D17"/>
    <w:rsid w:val="00200A49"/>
    <w:rsid w:val="00202F5E"/>
    <w:rsid w:val="00203948"/>
    <w:rsid w:val="00206B4C"/>
    <w:rsid w:val="00211FBE"/>
    <w:rsid w:val="00212FED"/>
    <w:rsid w:val="00213D03"/>
    <w:rsid w:val="00217288"/>
    <w:rsid w:val="00220BB3"/>
    <w:rsid w:val="002216FD"/>
    <w:rsid w:val="00223F05"/>
    <w:rsid w:val="00226D5C"/>
    <w:rsid w:val="00227445"/>
    <w:rsid w:val="00231063"/>
    <w:rsid w:val="002348E8"/>
    <w:rsid w:val="00235ECA"/>
    <w:rsid w:val="002407C4"/>
    <w:rsid w:val="00243C9E"/>
    <w:rsid w:val="00243D5A"/>
    <w:rsid w:val="00244CAD"/>
    <w:rsid w:val="00255C8E"/>
    <w:rsid w:val="0025642B"/>
    <w:rsid w:val="002575D5"/>
    <w:rsid w:val="00260BE5"/>
    <w:rsid w:val="002624D7"/>
    <w:rsid w:val="00262B09"/>
    <w:rsid w:val="00265632"/>
    <w:rsid w:val="00265CB8"/>
    <w:rsid w:val="00265D05"/>
    <w:rsid w:val="002725A6"/>
    <w:rsid w:val="002735AF"/>
    <w:rsid w:val="00274D1F"/>
    <w:rsid w:val="00276FF8"/>
    <w:rsid w:val="00277A7E"/>
    <w:rsid w:val="00277F11"/>
    <w:rsid w:val="00283E46"/>
    <w:rsid w:val="00283F57"/>
    <w:rsid w:val="00287ADC"/>
    <w:rsid w:val="00296802"/>
    <w:rsid w:val="002A290D"/>
    <w:rsid w:val="002B08B9"/>
    <w:rsid w:val="002B3574"/>
    <w:rsid w:val="002B39D1"/>
    <w:rsid w:val="002B632F"/>
    <w:rsid w:val="002B70D1"/>
    <w:rsid w:val="002C3DE4"/>
    <w:rsid w:val="002C4D5B"/>
    <w:rsid w:val="002C7ACE"/>
    <w:rsid w:val="002D10CB"/>
    <w:rsid w:val="002D115A"/>
    <w:rsid w:val="002D3781"/>
    <w:rsid w:val="002D4A6C"/>
    <w:rsid w:val="002E015F"/>
    <w:rsid w:val="002E4D04"/>
    <w:rsid w:val="002F16D1"/>
    <w:rsid w:val="002F3024"/>
    <w:rsid w:val="002F491B"/>
    <w:rsid w:val="00302C52"/>
    <w:rsid w:val="003030B3"/>
    <w:rsid w:val="0030606A"/>
    <w:rsid w:val="00310872"/>
    <w:rsid w:val="00312D6B"/>
    <w:rsid w:val="00327FA7"/>
    <w:rsid w:val="00332511"/>
    <w:rsid w:val="00333D3D"/>
    <w:rsid w:val="003349D5"/>
    <w:rsid w:val="003357B7"/>
    <w:rsid w:val="00336E20"/>
    <w:rsid w:val="003517F0"/>
    <w:rsid w:val="00355555"/>
    <w:rsid w:val="003557B8"/>
    <w:rsid w:val="00355FCE"/>
    <w:rsid w:val="003568FF"/>
    <w:rsid w:val="00357034"/>
    <w:rsid w:val="00362F04"/>
    <w:rsid w:val="00363EE2"/>
    <w:rsid w:val="0036442B"/>
    <w:rsid w:val="00373BE0"/>
    <w:rsid w:val="00373D4E"/>
    <w:rsid w:val="00374DC0"/>
    <w:rsid w:val="00393873"/>
    <w:rsid w:val="003A0A83"/>
    <w:rsid w:val="003A3594"/>
    <w:rsid w:val="003A45B6"/>
    <w:rsid w:val="003A5424"/>
    <w:rsid w:val="003B27A4"/>
    <w:rsid w:val="003B66D7"/>
    <w:rsid w:val="003C030A"/>
    <w:rsid w:val="003C579E"/>
    <w:rsid w:val="003C6244"/>
    <w:rsid w:val="003C66C2"/>
    <w:rsid w:val="003D042E"/>
    <w:rsid w:val="003D3E9E"/>
    <w:rsid w:val="003F2FF9"/>
    <w:rsid w:val="003F5D56"/>
    <w:rsid w:val="003F703B"/>
    <w:rsid w:val="0041136E"/>
    <w:rsid w:val="004149F8"/>
    <w:rsid w:val="00415031"/>
    <w:rsid w:val="004236D1"/>
    <w:rsid w:val="0043004F"/>
    <w:rsid w:val="00437DA6"/>
    <w:rsid w:val="0044031A"/>
    <w:rsid w:val="00442950"/>
    <w:rsid w:val="004445BF"/>
    <w:rsid w:val="0044545E"/>
    <w:rsid w:val="00454868"/>
    <w:rsid w:val="00462241"/>
    <w:rsid w:val="00463D85"/>
    <w:rsid w:val="00466132"/>
    <w:rsid w:val="00470E23"/>
    <w:rsid w:val="00471D35"/>
    <w:rsid w:val="00477AA3"/>
    <w:rsid w:val="00495805"/>
    <w:rsid w:val="004A170B"/>
    <w:rsid w:val="004B110C"/>
    <w:rsid w:val="004B2E46"/>
    <w:rsid w:val="004B3820"/>
    <w:rsid w:val="004B677D"/>
    <w:rsid w:val="004C0A46"/>
    <w:rsid w:val="004C31B2"/>
    <w:rsid w:val="004C458F"/>
    <w:rsid w:val="004C4AE7"/>
    <w:rsid w:val="004C6DFA"/>
    <w:rsid w:val="004C74F5"/>
    <w:rsid w:val="004D2710"/>
    <w:rsid w:val="004D306D"/>
    <w:rsid w:val="004D4781"/>
    <w:rsid w:val="004D55B1"/>
    <w:rsid w:val="004D68F0"/>
    <w:rsid w:val="004E11F3"/>
    <w:rsid w:val="004E2C07"/>
    <w:rsid w:val="004E4E18"/>
    <w:rsid w:val="004E5357"/>
    <w:rsid w:val="004E656B"/>
    <w:rsid w:val="004F5F13"/>
    <w:rsid w:val="004F7891"/>
    <w:rsid w:val="005016BA"/>
    <w:rsid w:val="00501A16"/>
    <w:rsid w:val="00503210"/>
    <w:rsid w:val="00505A24"/>
    <w:rsid w:val="005119DC"/>
    <w:rsid w:val="005140E9"/>
    <w:rsid w:val="00516457"/>
    <w:rsid w:val="0051661E"/>
    <w:rsid w:val="00516980"/>
    <w:rsid w:val="005202A1"/>
    <w:rsid w:val="00525E92"/>
    <w:rsid w:val="005323A3"/>
    <w:rsid w:val="00532F44"/>
    <w:rsid w:val="005424FE"/>
    <w:rsid w:val="005468E4"/>
    <w:rsid w:val="005503FD"/>
    <w:rsid w:val="00552F2A"/>
    <w:rsid w:val="00553E1B"/>
    <w:rsid w:val="005642CD"/>
    <w:rsid w:val="005705E0"/>
    <w:rsid w:val="00571993"/>
    <w:rsid w:val="005859FC"/>
    <w:rsid w:val="005935EB"/>
    <w:rsid w:val="00595E73"/>
    <w:rsid w:val="005A3C7C"/>
    <w:rsid w:val="005A5C71"/>
    <w:rsid w:val="005A6455"/>
    <w:rsid w:val="005A6A0A"/>
    <w:rsid w:val="005B0175"/>
    <w:rsid w:val="005B6192"/>
    <w:rsid w:val="005C2C16"/>
    <w:rsid w:val="005D440C"/>
    <w:rsid w:val="005E2008"/>
    <w:rsid w:val="005E3250"/>
    <w:rsid w:val="005E6BE7"/>
    <w:rsid w:val="005F08BE"/>
    <w:rsid w:val="005F1FCE"/>
    <w:rsid w:val="005F3DA0"/>
    <w:rsid w:val="005F61E2"/>
    <w:rsid w:val="00602CD4"/>
    <w:rsid w:val="00606E68"/>
    <w:rsid w:val="006075FC"/>
    <w:rsid w:val="00622CFF"/>
    <w:rsid w:val="006304A5"/>
    <w:rsid w:val="006305E8"/>
    <w:rsid w:val="0063241D"/>
    <w:rsid w:val="006334D9"/>
    <w:rsid w:val="0063488D"/>
    <w:rsid w:val="006359E1"/>
    <w:rsid w:val="006371E0"/>
    <w:rsid w:val="00641DC0"/>
    <w:rsid w:val="00643669"/>
    <w:rsid w:val="00651A46"/>
    <w:rsid w:val="006525A1"/>
    <w:rsid w:val="00654294"/>
    <w:rsid w:val="006567FB"/>
    <w:rsid w:val="006728A3"/>
    <w:rsid w:val="0067494D"/>
    <w:rsid w:val="0067732D"/>
    <w:rsid w:val="0068028F"/>
    <w:rsid w:val="00681D66"/>
    <w:rsid w:val="00682E0D"/>
    <w:rsid w:val="00682F52"/>
    <w:rsid w:val="0068322D"/>
    <w:rsid w:val="006873F8"/>
    <w:rsid w:val="00690B66"/>
    <w:rsid w:val="006918BA"/>
    <w:rsid w:val="00691904"/>
    <w:rsid w:val="006938BB"/>
    <w:rsid w:val="00695824"/>
    <w:rsid w:val="006A06C4"/>
    <w:rsid w:val="006C44FC"/>
    <w:rsid w:val="006C56D0"/>
    <w:rsid w:val="006C7978"/>
    <w:rsid w:val="006D375E"/>
    <w:rsid w:val="006E3C7D"/>
    <w:rsid w:val="006E5337"/>
    <w:rsid w:val="006E6AEB"/>
    <w:rsid w:val="006F137D"/>
    <w:rsid w:val="006F1441"/>
    <w:rsid w:val="006F2196"/>
    <w:rsid w:val="006F55F1"/>
    <w:rsid w:val="00702408"/>
    <w:rsid w:val="00704DE1"/>
    <w:rsid w:val="007064C3"/>
    <w:rsid w:val="00706808"/>
    <w:rsid w:val="007205CA"/>
    <w:rsid w:val="007231FA"/>
    <w:rsid w:val="00727FC1"/>
    <w:rsid w:val="00734A4F"/>
    <w:rsid w:val="00735CD5"/>
    <w:rsid w:val="00744858"/>
    <w:rsid w:val="00745B79"/>
    <w:rsid w:val="007533B9"/>
    <w:rsid w:val="00756391"/>
    <w:rsid w:val="00757682"/>
    <w:rsid w:val="00757A66"/>
    <w:rsid w:val="00762CEB"/>
    <w:rsid w:val="007644E9"/>
    <w:rsid w:val="00764E92"/>
    <w:rsid w:val="00765E60"/>
    <w:rsid w:val="00767F79"/>
    <w:rsid w:val="00772DEB"/>
    <w:rsid w:val="00777D16"/>
    <w:rsid w:val="00783CAE"/>
    <w:rsid w:val="007840B7"/>
    <w:rsid w:val="00784C67"/>
    <w:rsid w:val="0078749B"/>
    <w:rsid w:val="007A1AFB"/>
    <w:rsid w:val="007A69A0"/>
    <w:rsid w:val="007B42A6"/>
    <w:rsid w:val="007B6EE6"/>
    <w:rsid w:val="007C009E"/>
    <w:rsid w:val="007C0930"/>
    <w:rsid w:val="007C11DA"/>
    <w:rsid w:val="007C14E4"/>
    <w:rsid w:val="007C739F"/>
    <w:rsid w:val="007D3069"/>
    <w:rsid w:val="007D3BE5"/>
    <w:rsid w:val="007D507C"/>
    <w:rsid w:val="007D6CD7"/>
    <w:rsid w:val="007D72B5"/>
    <w:rsid w:val="007D7DD0"/>
    <w:rsid w:val="007E2461"/>
    <w:rsid w:val="007E4048"/>
    <w:rsid w:val="007E4BD1"/>
    <w:rsid w:val="007F2000"/>
    <w:rsid w:val="007F2E45"/>
    <w:rsid w:val="007F52E2"/>
    <w:rsid w:val="007F5318"/>
    <w:rsid w:val="007F69B2"/>
    <w:rsid w:val="0080109E"/>
    <w:rsid w:val="008042E2"/>
    <w:rsid w:val="0080573D"/>
    <w:rsid w:val="00824320"/>
    <w:rsid w:val="00831C95"/>
    <w:rsid w:val="008343BE"/>
    <w:rsid w:val="008352D8"/>
    <w:rsid w:val="00835686"/>
    <w:rsid w:val="008373C0"/>
    <w:rsid w:val="00840DEE"/>
    <w:rsid w:val="00843976"/>
    <w:rsid w:val="00844723"/>
    <w:rsid w:val="0084660A"/>
    <w:rsid w:val="008509CF"/>
    <w:rsid w:val="00851645"/>
    <w:rsid w:val="0086073B"/>
    <w:rsid w:val="00863327"/>
    <w:rsid w:val="00872849"/>
    <w:rsid w:val="00873DBB"/>
    <w:rsid w:val="00875B56"/>
    <w:rsid w:val="0087672D"/>
    <w:rsid w:val="00882917"/>
    <w:rsid w:val="00882AF0"/>
    <w:rsid w:val="00890784"/>
    <w:rsid w:val="008952BE"/>
    <w:rsid w:val="008A10A8"/>
    <w:rsid w:val="008A1CE9"/>
    <w:rsid w:val="008A43E4"/>
    <w:rsid w:val="008A458E"/>
    <w:rsid w:val="008B312D"/>
    <w:rsid w:val="008B49FD"/>
    <w:rsid w:val="008B4CD9"/>
    <w:rsid w:val="008B5956"/>
    <w:rsid w:val="008B6508"/>
    <w:rsid w:val="008C1CDD"/>
    <w:rsid w:val="008C5607"/>
    <w:rsid w:val="008D4481"/>
    <w:rsid w:val="008E2AE8"/>
    <w:rsid w:val="008E44ED"/>
    <w:rsid w:val="008E7E51"/>
    <w:rsid w:val="008F220E"/>
    <w:rsid w:val="008F3E8E"/>
    <w:rsid w:val="0090313D"/>
    <w:rsid w:val="00903D57"/>
    <w:rsid w:val="00907DEC"/>
    <w:rsid w:val="009110D9"/>
    <w:rsid w:val="009132CC"/>
    <w:rsid w:val="00914B34"/>
    <w:rsid w:val="00921A1C"/>
    <w:rsid w:val="00921A55"/>
    <w:rsid w:val="00924DCA"/>
    <w:rsid w:val="00924FC2"/>
    <w:rsid w:val="00933D00"/>
    <w:rsid w:val="00933EDF"/>
    <w:rsid w:val="00935F18"/>
    <w:rsid w:val="00937654"/>
    <w:rsid w:val="0094158B"/>
    <w:rsid w:val="00941E5B"/>
    <w:rsid w:val="00947CB0"/>
    <w:rsid w:val="009556AD"/>
    <w:rsid w:val="00957D49"/>
    <w:rsid w:val="009706CD"/>
    <w:rsid w:val="009709BB"/>
    <w:rsid w:val="00971460"/>
    <w:rsid w:val="009739E2"/>
    <w:rsid w:val="009745EA"/>
    <w:rsid w:val="00975649"/>
    <w:rsid w:val="009773F6"/>
    <w:rsid w:val="00982DBF"/>
    <w:rsid w:val="00984310"/>
    <w:rsid w:val="00985761"/>
    <w:rsid w:val="00986F32"/>
    <w:rsid w:val="009901D5"/>
    <w:rsid w:val="009903A6"/>
    <w:rsid w:val="00993D96"/>
    <w:rsid w:val="009B505D"/>
    <w:rsid w:val="009B63FB"/>
    <w:rsid w:val="009B7505"/>
    <w:rsid w:val="009B7B2B"/>
    <w:rsid w:val="009C10EE"/>
    <w:rsid w:val="009C4328"/>
    <w:rsid w:val="009C752B"/>
    <w:rsid w:val="009D26D3"/>
    <w:rsid w:val="009D5EE0"/>
    <w:rsid w:val="009D6F5D"/>
    <w:rsid w:val="009E6706"/>
    <w:rsid w:val="009E6A32"/>
    <w:rsid w:val="009F2D01"/>
    <w:rsid w:val="009F4316"/>
    <w:rsid w:val="009F6C5F"/>
    <w:rsid w:val="00A005EC"/>
    <w:rsid w:val="00A0246D"/>
    <w:rsid w:val="00A02855"/>
    <w:rsid w:val="00A109E8"/>
    <w:rsid w:val="00A10FB0"/>
    <w:rsid w:val="00A1347D"/>
    <w:rsid w:val="00A16A0C"/>
    <w:rsid w:val="00A17ECE"/>
    <w:rsid w:val="00A2099A"/>
    <w:rsid w:val="00A232AC"/>
    <w:rsid w:val="00A3049C"/>
    <w:rsid w:val="00A36B26"/>
    <w:rsid w:val="00A40BDE"/>
    <w:rsid w:val="00A41142"/>
    <w:rsid w:val="00A4149B"/>
    <w:rsid w:val="00A42C32"/>
    <w:rsid w:val="00A45437"/>
    <w:rsid w:val="00A5261F"/>
    <w:rsid w:val="00A54A67"/>
    <w:rsid w:val="00A55D32"/>
    <w:rsid w:val="00A57646"/>
    <w:rsid w:val="00A60498"/>
    <w:rsid w:val="00A62C2E"/>
    <w:rsid w:val="00A62CED"/>
    <w:rsid w:val="00A67BE3"/>
    <w:rsid w:val="00A746A7"/>
    <w:rsid w:val="00A7471A"/>
    <w:rsid w:val="00A8238B"/>
    <w:rsid w:val="00A92605"/>
    <w:rsid w:val="00A94DD8"/>
    <w:rsid w:val="00A94F71"/>
    <w:rsid w:val="00AA0448"/>
    <w:rsid w:val="00AA08F3"/>
    <w:rsid w:val="00AA1AED"/>
    <w:rsid w:val="00AA3EBC"/>
    <w:rsid w:val="00AA60E7"/>
    <w:rsid w:val="00AA7A23"/>
    <w:rsid w:val="00AB3733"/>
    <w:rsid w:val="00AB6A51"/>
    <w:rsid w:val="00AB7A8A"/>
    <w:rsid w:val="00AC13ED"/>
    <w:rsid w:val="00AC3DB5"/>
    <w:rsid w:val="00AD3D4B"/>
    <w:rsid w:val="00AD3FBF"/>
    <w:rsid w:val="00AD450E"/>
    <w:rsid w:val="00AD65E7"/>
    <w:rsid w:val="00AE282C"/>
    <w:rsid w:val="00AE6AD9"/>
    <w:rsid w:val="00AF0824"/>
    <w:rsid w:val="00AF6844"/>
    <w:rsid w:val="00B062F2"/>
    <w:rsid w:val="00B07527"/>
    <w:rsid w:val="00B11445"/>
    <w:rsid w:val="00B14CA2"/>
    <w:rsid w:val="00B15B78"/>
    <w:rsid w:val="00B16030"/>
    <w:rsid w:val="00B24E3D"/>
    <w:rsid w:val="00B25BA5"/>
    <w:rsid w:val="00B2735C"/>
    <w:rsid w:val="00B36507"/>
    <w:rsid w:val="00B3722A"/>
    <w:rsid w:val="00B42966"/>
    <w:rsid w:val="00B45458"/>
    <w:rsid w:val="00B5069A"/>
    <w:rsid w:val="00B51393"/>
    <w:rsid w:val="00B51732"/>
    <w:rsid w:val="00B5616F"/>
    <w:rsid w:val="00B56969"/>
    <w:rsid w:val="00B60DF6"/>
    <w:rsid w:val="00B6181C"/>
    <w:rsid w:val="00B662C6"/>
    <w:rsid w:val="00B679B5"/>
    <w:rsid w:val="00B7140A"/>
    <w:rsid w:val="00B718BA"/>
    <w:rsid w:val="00B7661D"/>
    <w:rsid w:val="00B77ABC"/>
    <w:rsid w:val="00B8039B"/>
    <w:rsid w:val="00B80DCB"/>
    <w:rsid w:val="00B81350"/>
    <w:rsid w:val="00B81E27"/>
    <w:rsid w:val="00B83415"/>
    <w:rsid w:val="00B91AA8"/>
    <w:rsid w:val="00B93383"/>
    <w:rsid w:val="00BA3A79"/>
    <w:rsid w:val="00BA4B9D"/>
    <w:rsid w:val="00BB04C1"/>
    <w:rsid w:val="00BB1774"/>
    <w:rsid w:val="00BB5CF9"/>
    <w:rsid w:val="00BC2A07"/>
    <w:rsid w:val="00BD0A34"/>
    <w:rsid w:val="00BE240C"/>
    <w:rsid w:val="00BF4136"/>
    <w:rsid w:val="00BF4706"/>
    <w:rsid w:val="00BF5E14"/>
    <w:rsid w:val="00C00976"/>
    <w:rsid w:val="00C01E07"/>
    <w:rsid w:val="00C02257"/>
    <w:rsid w:val="00C040A1"/>
    <w:rsid w:val="00C1004C"/>
    <w:rsid w:val="00C125D9"/>
    <w:rsid w:val="00C1367B"/>
    <w:rsid w:val="00C14F88"/>
    <w:rsid w:val="00C2453C"/>
    <w:rsid w:val="00C25425"/>
    <w:rsid w:val="00C30EB1"/>
    <w:rsid w:val="00C350FC"/>
    <w:rsid w:val="00C370C0"/>
    <w:rsid w:val="00C415B8"/>
    <w:rsid w:val="00C47446"/>
    <w:rsid w:val="00C50269"/>
    <w:rsid w:val="00C507F8"/>
    <w:rsid w:val="00C63B98"/>
    <w:rsid w:val="00C6717F"/>
    <w:rsid w:val="00C67215"/>
    <w:rsid w:val="00C70EFE"/>
    <w:rsid w:val="00C71924"/>
    <w:rsid w:val="00C76BFE"/>
    <w:rsid w:val="00C77171"/>
    <w:rsid w:val="00C77239"/>
    <w:rsid w:val="00C77FE1"/>
    <w:rsid w:val="00C800F6"/>
    <w:rsid w:val="00C8646C"/>
    <w:rsid w:val="00C86ABB"/>
    <w:rsid w:val="00C87E18"/>
    <w:rsid w:val="00C975E0"/>
    <w:rsid w:val="00C977B3"/>
    <w:rsid w:val="00CA0DBF"/>
    <w:rsid w:val="00CA2E30"/>
    <w:rsid w:val="00CA37BD"/>
    <w:rsid w:val="00CA42EA"/>
    <w:rsid w:val="00CA639D"/>
    <w:rsid w:val="00CA739C"/>
    <w:rsid w:val="00CB3862"/>
    <w:rsid w:val="00CB3BCE"/>
    <w:rsid w:val="00CB68D5"/>
    <w:rsid w:val="00CC18BB"/>
    <w:rsid w:val="00CC65BF"/>
    <w:rsid w:val="00CC669D"/>
    <w:rsid w:val="00CD522F"/>
    <w:rsid w:val="00CF15EE"/>
    <w:rsid w:val="00CF2C64"/>
    <w:rsid w:val="00CF7106"/>
    <w:rsid w:val="00CF7CCE"/>
    <w:rsid w:val="00D01F7D"/>
    <w:rsid w:val="00D06B1A"/>
    <w:rsid w:val="00D11AE3"/>
    <w:rsid w:val="00D13705"/>
    <w:rsid w:val="00D147AA"/>
    <w:rsid w:val="00D31C26"/>
    <w:rsid w:val="00D31FE4"/>
    <w:rsid w:val="00D3446A"/>
    <w:rsid w:val="00D37DFF"/>
    <w:rsid w:val="00D40E25"/>
    <w:rsid w:val="00D453F8"/>
    <w:rsid w:val="00D46F32"/>
    <w:rsid w:val="00D51D19"/>
    <w:rsid w:val="00D607E7"/>
    <w:rsid w:val="00D61E34"/>
    <w:rsid w:val="00D61E60"/>
    <w:rsid w:val="00D63182"/>
    <w:rsid w:val="00D75629"/>
    <w:rsid w:val="00D90D49"/>
    <w:rsid w:val="00D938FC"/>
    <w:rsid w:val="00D94F68"/>
    <w:rsid w:val="00D9624A"/>
    <w:rsid w:val="00D97C40"/>
    <w:rsid w:val="00DA1CC4"/>
    <w:rsid w:val="00DA2263"/>
    <w:rsid w:val="00DA3B01"/>
    <w:rsid w:val="00DB4635"/>
    <w:rsid w:val="00DB50E7"/>
    <w:rsid w:val="00DB53FB"/>
    <w:rsid w:val="00DB716A"/>
    <w:rsid w:val="00DB734A"/>
    <w:rsid w:val="00DC0AF0"/>
    <w:rsid w:val="00DC46EA"/>
    <w:rsid w:val="00DC6252"/>
    <w:rsid w:val="00DD0616"/>
    <w:rsid w:val="00DD7067"/>
    <w:rsid w:val="00DE0DFE"/>
    <w:rsid w:val="00DE285A"/>
    <w:rsid w:val="00DE5F83"/>
    <w:rsid w:val="00DE691A"/>
    <w:rsid w:val="00DE6953"/>
    <w:rsid w:val="00DF0545"/>
    <w:rsid w:val="00DF1127"/>
    <w:rsid w:val="00DF157A"/>
    <w:rsid w:val="00DF1631"/>
    <w:rsid w:val="00DF1C70"/>
    <w:rsid w:val="00DF1EFA"/>
    <w:rsid w:val="00DF25D1"/>
    <w:rsid w:val="00DF3097"/>
    <w:rsid w:val="00E02D11"/>
    <w:rsid w:val="00E02E15"/>
    <w:rsid w:val="00E04F24"/>
    <w:rsid w:val="00E12525"/>
    <w:rsid w:val="00E13985"/>
    <w:rsid w:val="00E13E3E"/>
    <w:rsid w:val="00E16742"/>
    <w:rsid w:val="00E177E5"/>
    <w:rsid w:val="00E2174F"/>
    <w:rsid w:val="00E23131"/>
    <w:rsid w:val="00E24448"/>
    <w:rsid w:val="00E30D63"/>
    <w:rsid w:val="00E31AA1"/>
    <w:rsid w:val="00E32FDB"/>
    <w:rsid w:val="00E46B75"/>
    <w:rsid w:val="00E53388"/>
    <w:rsid w:val="00E57429"/>
    <w:rsid w:val="00E600CE"/>
    <w:rsid w:val="00E6138F"/>
    <w:rsid w:val="00E635B9"/>
    <w:rsid w:val="00E636E1"/>
    <w:rsid w:val="00E638F4"/>
    <w:rsid w:val="00E6580D"/>
    <w:rsid w:val="00E758A3"/>
    <w:rsid w:val="00E87743"/>
    <w:rsid w:val="00E87839"/>
    <w:rsid w:val="00E92389"/>
    <w:rsid w:val="00E92481"/>
    <w:rsid w:val="00E93AAD"/>
    <w:rsid w:val="00E95A65"/>
    <w:rsid w:val="00E9658E"/>
    <w:rsid w:val="00EA103A"/>
    <w:rsid w:val="00EA2369"/>
    <w:rsid w:val="00EA43A3"/>
    <w:rsid w:val="00EB092C"/>
    <w:rsid w:val="00EB5D29"/>
    <w:rsid w:val="00ED075D"/>
    <w:rsid w:val="00ED1309"/>
    <w:rsid w:val="00ED1F1D"/>
    <w:rsid w:val="00ED56B6"/>
    <w:rsid w:val="00EE1B90"/>
    <w:rsid w:val="00EE272E"/>
    <w:rsid w:val="00EE47BB"/>
    <w:rsid w:val="00EE4D7E"/>
    <w:rsid w:val="00EE591B"/>
    <w:rsid w:val="00EF5C3F"/>
    <w:rsid w:val="00F00F46"/>
    <w:rsid w:val="00F0222E"/>
    <w:rsid w:val="00F1094C"/>
    <w:rsid w:val="00F10B7F"/>
    <w:rsid w:val="00F17F24"/>
    <w:rsid w:val="00F2145E"/>
    <w:rsid w:val="00F221A8"/>
    <w:rsid w:val="00F249AA"/>
    <w:rsid w:val="00F33D00"/>
    <w:rsid w:val="00F34C1A"/>
    <w:rsid w:val="00F35EAA"/>
    <w:rsid w:val="00F40942"/>
    <w:rsid w:val="00F409CC"/>
    <w:rsid w:val="00F45478"/>
    <w:rsid w:val="00F464A9"/>
    <w:rsid w:val="00F564B6"/>
    <w:rsid w:val="00F6302E"/>
    <w:rsid w:val="00F63AAE"/>
    <w:rsid w:val="00F64E43"/>
    <w:rsid w:val="00F67E96"/>
    <w:rsid w:val="00F72173"/>
    <w:rsid w:val="00F77824"/>
    <w:rsid w:val="00F84199"/>
    <w:rsid w:val="00F86DBE"/>
    <w:rsid w:val="00F87212"/>
    <w:rsid w:val="00F879CE"/>
    <w:rsid w:val="00F90D45"/>
    <w:rsid w:val="00F93AF3"/>
    <w:rsid w:val="00F94F68"/>
    <w:rsid w:val="00F9688A"/>
    <w:rsid w:val="00F97384"/>
    <w:rsid w:val="00FA0093"/>
    <w:rsid w:val="00FB412D"/>
    <w:rsid w:val="00FB7E67"/>
    <w:rsid w:val="00FC05EC"/>
    <w:rsid w:val="00FC39E7"/>
    <w:rsid w:val="00FD4E09"/>
    <w:rsid w:val="00FE286E"/>
    <w:rsid w:val="00FE3892"/>
    <w:rsid w:val="00FE428B"/>
    <w:rsid w:val="00FE7A6E"/>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u w:color="000000"/>
    </w:rPr>
  </w:style>
  <w:style w:type="paragraph" w:styleId="11">
    <w:name w:val="heading 1"/>
    <w:basedOn w:val="a0"/>
    <w:next w:val="a0"/>
    <w:link w:val="12"/>
    <w:uiPriority w:val="9"/>
    <w:qFormat/>
    <w:rsid w:val="002F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276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link w:val="a7"/>
    <w:pPr>
      <w:widowControl w:val="0"/>
      <w:tabs>
        <w:tab w:val="center" w:pos="4677"/>
        <w:tab w:val="right" w:pos="9355"/>
      </w:tabs>
      <w:spacing w:after="200" w:line="276" w:lineRule="auto"/>
    </w:pPr>
    <w:rPr>
      <w:rFonts w:cs="Arial Unicode MS"/>
      <w:color w:val="000000"/>
      <w:u w:color="000000"/>
    </w:rPr>
  </w:style>
  <w:style w:type="character" w:customStyle="1" w:styleId="a8">
    <w:name w:val="Ссылка"/>
    <w:rPr>
      <w:outline w:val="0"/>
      <w:color w:val="0000FF"/>
      <w:u w:val="single" w:color="0000FF"/>
    </w:rPr>
  </w:style>
  <w:style w:type="character" w:customStyle="1" w:styleId="Hyperlink0">
    <w:name w:val="Hyperlink.0"/>
    <w:basedOn w:val="a8"/>
    <w:rPr>
      <w:rFonts w:ascii="Times New Roman" w:eastAsia="Times New Roman" w:hAnsi="Times New Roman" w:cs="Times New Roman"/>
      <w:outline w:val="0"/>
      <w:color w:val="0000FF"/>
      <w:sz w:val="21"/>
      <w:szCs w:val="21"/>
      <w:u w:val="single" w:color="0000FF"/>
    </w:rPr>
  </w:style>
  <w:style w:type="character" w:customStyle="1" w:styleId="A9">
    <w:name w:val="Нет A"/>
    <w:rPr>
      <w:lang w:val="ru-RU"/>
    </w:rPr>
  </w:style>
  <w:style w:type="paragraph" w:styleId="aa">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b">
    <w:name w:val="Нет"/>
  </w:style>
  <w:style w:type="character" w:customStyle="1" w:styleId="Hyperlink1">
    <w:name w:val="Hyperlink.1"/>
    <w:basedOn w:val="ab"/>
    <w:rPr>
      <w:rFonts w:ascii="Times New Roman" w:eastAsia="Times New Roman" w:hAnsi="Times New Roman" w:cs="Times New Roman"/>
      <w:outline w:val="0"/>
      <w:color w:val="0000FF"/>
      <w:sz w:val="14"/>
      <w:szCs w:val="14"/>
      <w:u w:color="0000FF"/>
      <w:lang w:val="ru-RU"/>
    </w:rPr>
  </w:style>
  <w:style w:type="character" w:customStyle="1" w:styleId="Hyperlink2">
    <w:name w:val="Hyperlink.2"/>
    <w:basedOn w:val="ab"/>
    <w:rPr>
      <w:outline w:val="0"/>
      <w:color w:val="0000FF"/>
      <w:u w:color="0000FF"/>
      <w:lang w:val="ru-RU"/>
    </w:rPr>
  </w:style>
  <w:style w:type="character" w:customStyle="1" w:styleId="Hyperlink3">
    <w:name w:val="Hyperlink.3"/>
    <w:basedOn w:val="ab"/>
    <w:rPr>
      <w:rFonts w:ascii="Times New Roman" w:eastAsia="Times New Roman" w:hAnsi="Times New Roman" w:cs="Times New Roman"/>
      <w:b/>
      <w:bCs/>
      <w:i/>
      <w:iCs/>
      <w:outline w:val="0"/>
      <w:color w:val="0000FF"/>
      <w:sz w:val="21"/>
      <w:szCs w:val="21"/>
      <w:u w:val="single" w:color="0000FF"/>
    </w:rPr>
  </w:style>
  <w:style w:type="paragraph" w:styleId="ac">
    <w:name w:val="header"/>
    <w:basedOn w:val="a0"/>
    <w:link w:val="ad"/>
    <w:unhideWhenUsed/>
    <w:rsid w:val="00D01F7D"/>
    <w:pPr>
      <w:tabs>
        <w:tab w:val="center" w:pos="4677"/>
        <w:tab w:val="right" w:pos="9355"/>
      </w:tabs>
      <w:spacing w:after="0" w:line="240" w:lineRule="auto"/>
    </w:pPr>
  </w:style>
  <w:style w:type="character" w:customStyle="1" w:styleId="ad">
    <w:name w:val="Верхний колонтитул Знак"/>
    <w:basedOn w:val="a1"/>
    <w:link w:val="ac"/>
    <w:rsid w:val="00D01F7D"/>
    <w:rPr>
      <w:rFonts w:ascii="Calibri" w:hAnsi="Calibri" w:cs="Arial Unicode MS"/>
      <w:color w:val="000000"/>
      <w:sz w:val="22"/>
      <w:szCs w:val="22"/>
      <w:u w:color="000000"/>
    </w:rPr>
  </w:style>
  <w:style w:type="paragraph" w:styleId="ae">
    <w:name w:val="Balloon Text"/>
    <w:basedOn w:val="a0"/>
    <w:link w:val="af"/>
    <w:uiPriority w:val="99"/>
    <w:semiHidden/>
    <w:unhideWhenUsed/>
    <w:rsid w:val="008352D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52D8"/>
    <w:rPr>
      <w:rFonts w:ascii="Tahoma" w:hAnsi="Tahoma" w:cs="Tahoma"/>
      <w:color w:val="000000"/>
      <w:sz w:val="16"/>
      <w:szCs w:val="16"/>
      <w:u w:color="000000"/>
    </w:rPr>
  </w:style>
  <w:style w:type="character" w:customStyle="1" w:styleId="a7">
    <w:name w:val="Нижний колонтитул Знак"/>
    <w:basedOn w:val="a1"/>
    <w:link w:val="a6"/>
    <w:rsid w:val="002348E8"/>
    <w:rPr>
      <w:rFonts w:cs="Arial Unicode MS"/>
      <w:color w:val="000000"/>
      <w:u w:color="000000"/>
    </w:rPr>
  </w:style>
  <w:style w:type="character" w:customStyle="1" w:styleId="12">
    <w:name w:val="Заголовок 1 Знак"/>
    <w:basedOn w:val="a1"/>
    <w:link w:val="11"/>
    <w:uiPriority w:val="9"/>
    <w:rsid w:val="002F16D1"/>
    <w:rPr>
      <w:rFonts w:asciiTheme="majorHAnsi" w:eastAsiaTheme="majorEastAsia" w:hAnsiTheme="majorHAnsi" w:cstheme="majorBidi"/>
      <w:b/>
      <w:bCs/>
      <w:color w:val="365F91" w:themeColor="accent1" w:themeShade="BF"/>
      <w:sz w:val="28"/>
      <w:szCs w:val="28"/>
      <w:u w:color="000000"/>
    </w:rPr>
  </w:style>
  <w:style w:type="paragraph" w:styleId="af0">
    <w:name w:val="TOC Heading"/>
    <w:basedOn w:val="11"/>
    <w:next w:val="a0"/>
    <w:uiPriority w:val="39"/>
    <w:semiHidden/>
    <w:unhideWhenUsed/>
    <w:qFormat/>
    <w:rsid w:val="002F16D1"/>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22">
    <w:name w:val="toc 2"/>
    <w:basedOn w:val="a0"/>
    <w:next w:val="a0"/>
    <w:autoRedefine/>
    <w:uiPriority w:val="39"/>
    <w:unhideWhenUsed/>
    <w:qFormat/>
    <w:rsid w:val="002F16D1"/>
    <w:pPr>
      <w:spacing w:after="100"/>
      <w:ind w:left="220"/>
    </w:pPr>
  </w:style>
  <w:style w:type="paragraph" w:styleId="13">
    <w:name w:val="toc 1"/>
    <w:basedOn w:val="a0"/>
    <w:next w:val="a0"/>
    <w:autoRedefine/>
    <w:uiPriority w:val="39"/>
    <w:unhideWhenUsed/>
    <w:qFormat/>
    <w:rsid w:val="00A62CED"/>
    <w:pPr>
      <w:tabs>
        <w:tab w:val="right" w:leader="dot" w:pos="10245"/>
      </w:tabs>
      <w:spacing w:after="100"/>
    </w:pPr>
  </w:style>
  <w:style w:type="paragraph" w:styleId="30">
    <w:name w:val="toc 3"/>
    <w:basedOn w:val="a0"/>
    <w:next w:val="a0"/>
    <w:autoRedefine/>
    <w:uiPriority w:val="39"/>
    <w:semiHidden/>
    <w:unhideWhenUsed/>
    <w:qFormat/>
    <w:rsid w:val="00283F57"/>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customStyle="1" w:styleId="ConsPlusNormal">
    <w:name w:val="ConsPlusNormal"/>
    <w:rsid w:val="002E4D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16"/>
      <w:szCs w:val="16"/>
      <w:bdr w:val="none" w:sz="0" w:space="0" w:color="auto"/>
    </w:rPr>
  </w:style>
  <w:style w:type="table" w:styleId="af1">
    <w:name w:val="Table Grid"/>
    <w:basedOn w:val="a2"/>
    <w:uiPriority w:val="59"/>
    <w:rsid w:val="0090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F94F68"/>
    <w:rPr>
      <w:sz w:val="16"/>
      <w:szCs w:val="16"/>
    </w:rPr>
  </w:style>
  <w:style w:type="paragraph" w:styleId="af3">
    <w:name w:val="annotation text"/>
    <w:basedOn w:val="a0"/>
    <w:link w:val="af4"/>
    <w:uiPriority w:val="99"/>
    <w:unhideWhenUsed/>
    <w:rsid w:val="00F94F68"/>
    <w:pPr>
      <w:spacing w:line="240" w:lineRule="auto"/>
    </w:pPr>
    <w:rPr>
      <w:sz w:val="20"/>
      <w:szCs w:val="20"/>
    </w:rPr>
  </w:style>
  <w:style w:type="character" w:customStyle="1" w:styleId="af4">
    <w:name w:val="Текст примечания Знак"/>
    <w:basedOn w:val="a1"/>
    <w:link w:val="af3"/>
    <w:uiPriority w:val="99"/>
    <w:rsid w:val="00F94F68"/>
    <w:rPr>
      <w:rFonts w:ascii="Calibri" w:hAnsi="Calibri" w:cs="Arial Unicode MS"/>
      <w:color w:val="000000"/>
      <w:u w:color="000000"/>
    </w:rPr>
  </w:style>
  <w:style w:type="paragraph" w:styleId="af5">
    <w:name w:val="annotation subject"/>
    <w:basedOn w:val="af3"/>
    <w:next w:val="af3"/>
    <w:link w:val="af6"/>
    <w:uiPriority w:val="99"/>
    <w:semiHidden/>
    <w:unhideWhenUsed/>
    <w:rsid w:val="00F94F68"/>
    <w:rPr>
      <w:b/>
      <w:bCs/>
    </w:rPr>
  </w:style>
  <w:style w:type="character" w:customStyle="1" w:styleId="af6">
    <w:name w:val="Тема примечания Знак"/>
    <w:basedOn w:val="af4"/>
    <w:link w:val="af5"/>
    <w:uiPriority w:val="99"/>
    <w:semiHidden/>
    <w:rsid w:val="00F94F68"/>
    <w:rPr>
      <w:rFonts w:ascii="Calibri" w:hAnsi="Calibri" w:cs="Arial Unicode MS"/>
      <w:b/>
      <w:bCs/>
      <w:color w:val="000000"/>
      <w:u w:color="000000"/>
    </w:rPr>
  </w:style>
  <w:style w:type="paragraph" w:customStyle="1" w:styleId="Default">
    <w:name w:val="Default"/>
    <w:rsid w:val="002B63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af7">
    <w:name w:val="По умолчанию"/>
    <w:rsid w:val="00A10FB0"/>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10">
    <w:name w:val="Импортированный стиль 1.0"/>
    <w:rsid w:val="00A10FB0"/>
    <w:pPr>
      <w:numPr>
        <w:numId w:val="9"/>
      </w:numPr>
    </w:pPr>
  </w:style>
  <w:style w:type="paragraph" w:customStyle="1" w:styleId="B">
    <w:name w:val="Основной текст B"/>
    <w:rsid w:val="00A10FB0"/>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nsPlusNonformat">
    <w:name w:val="ConsPlusNonforma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Title">
    <w:name w:val="ConsPlusTitl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
      <w:bCs/>
      <w:sz w:val="16"/>
      <w:szCs w:val="16"/>
      <w:bdr w:val="none" w:sz="0" w:space="0" w:color="auto"/>
    </w:rPr>
  </w:style>
  <w:style w:type="paragraph" w:customStyle="1" w:styleId="ConsPlusCell">
    <w:name w:val="ConsPlusCell"/>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DocList">
    <w:name w:val="ConsPlusDoc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sz w:val="16"/>
      <w:szCs w:val="16"/>
      <w:bdr w:val="none" w:sz="0" w:space="0" w:color="auto"/>
    </w:rPr>
  </w:style>
  <w:style w:type="paragraph" w:customStyle="1" w:styleId="ConsPlusTitlePage">
    <w:name w:val="ConsPlusTitlePag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16"/>
      <w:szCs w:val="16"/>
      <w:bdr w:val="none" w:sz="0" w:space="0" w:color="auto"/>
    </w:rPr>
  </w:style>
  <w:style w:type="paragraph" w:customStyle="1" w:styleId="ConsPlusJurTerm">
    <w:name w:val="ConsPlusJurTerm"/>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26"/>
      <w:szCs w:val="26"/>
      <w:bdr w:val="none" w:sz="0" w:space="0" w:color="auto"/>
    </w:rPr>
  </w:style>
  <w:style w:type="paragraph" w:customStyle="1" w:styleId="ConsPlusTextList">
    <w:name w:val="ConsPlusText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extList1">
    <w:name w:val="ConsPlusTextList1"/>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styleId="af8">
    <w:name w:val="Normal (Web)"/>
    <w:basedOn w:val="a0"/>
    <w:uiPriority w:val="99"/>
    <w:unhideWhenUsed/>
    <w:rsid w:val="00DE69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character" w:customStyle="1" w:styleId="21">
    <w:name w:val="Заголовок 2 Знак"/>
    <w:basedOn w:val="a1"/>
    <w:link w:val="20"/>
    <w:uiPriority w:val="9"/>
    <w:semiHidden/>
    <w:rsid w:val="00276FF8"/>
    <w:rPr>
      <w:rFonts w:asciiTheme="majorHAnsi" w:eastAsiaTheme="majorEastAsia" w:hAnsiTheme="majorHAnsi" w:cstheme="majorBidi"/>
      <w:b/>
      <w:bCs/>
      <w:color w:val="4F81BD" w:themeColor="accent1"/>
      <w:sz w:val="26"/>
      <w:szCs w:val="26"/>
      <w:u w:color="000000"/>
    </w:rPr>
  </w:style>
  <w:style w:type="character" w:styleId="af9">
    <w:name w:val="Strong"/>
    <w:basedOn w:val="a1"/>
    <w:uiPriority w:val="22"/>
    <w:qFormat/>
    <w:rsid w:val="000D18DE"/>
    <w:rPr>
      <w:b/>
      <w:bCs/>
    </w:rPr>
  </w:style>
  <w:style w:type="paragraph" w:styleId="afa">
    <w:name w:val="Revision"/>
    <w:hidden/>
    <w:uiPriority w:val="99"/>
    <w:semiHidden/>
    <w:rsid w:val="000165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u w:color="000000"/>
    </w:rPr>
  </w:style>
  <w:style w:type="paragraph" w:styleId="11">
    <w:name w:val="heading 1"/>
    <w:basedOn w:val="a0"/>
    <w:next w:val="a0"/>
    <w:link w:val="12"/>
    <w:uiPriority w:val="9"/>
    <w:qFormat/>
    <w:rsid w:val="002F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276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link w:val="a7"/>
    <w:pPr>
      <w:widowControl w:val="0"/>
      <w:tabs>
        <w:tab w:val="center" w:pos="4677"/>
        <w:tab w:val="right" w:pos="9355"/>
      </w:tabs>
      <w:spacing w:after="200" w:line="276" w:lineRule="auto"/>
    </w:pPr>
    <w:rPr>
      <w:rFonts w:cs="Arial Unicode MS"/>
      <w:color w:val="000000"/>
      <w:u w:color="000000"/>
    </w:rPr>
  </w:style>
  <w:style w:type="character" w:customStyle="1" w:styleId="a8">
    <w:name w:val="Ссылка"/>
    <w:rPr>
      <w:outline w:val="0"/>
      <w:color w:val="0000FF"/>
      <w:u w:val="single" w:color="0000FF"/>
    </w:rPr>
  </w:style>
  <w:style w:type="character" w:customStyle="1" w:styleId="Hyperlink0">
    <w:name w:val="Hyperlink.0"/>
    <w:basedOn w:val="a8"/>
    <w:rPr>
      <w:rFonts w:ascii="Times New Roman" w:eastAsia="Times New Roman" w:hAnsi="Times New Roman" w:cs="Times New Roman"/>
      <w:outline w:val="0"/>
      <w:color w:val="0000FF"/>
      <w:sz w:val="21"/>
      <w:szCs w:val="21"/>
      <w:u w:val="single" w:color="0000FF"/>
    </w:rPr>
  </w:style>
  <w:style w:type="character" w:customStyle="1" w:styleId="A9">
    <w:name w:val="Нет A"/>
    <w:rPr>
      <w:lang w:val="ru-RU"/>
    </w:rPr>
  </w:style>
  <w:style w:type="paragraph" w:styleId="aa">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b">
    <w:name w:val="Нет"/>
  </w:style>
  <w:style w:type="character" w:customStyle="1" w:styleId="Hyperlink1">
    <w:name w:val="Hyperlink.1"/>
    <w:basedOn w:val="ab"/>
    <w:rPr>
      <w:rFonts w:ascii="Times New Roman" w:eastAsia="Times New Roman" w:hAnsi="Times New Roman" w:cs="Times New Roman"/>
      <w:outline w:val="0"/>
      <w:color w:val="0000FF"/>
      <w:sz w:val="14"/>
      <w:szCs w:val="14"/>
      <w:u w:color="0000FF"/>
      <w:lang w:val="ru-RU"/>
    </w:rPr>
  </w:style>
  <w:style w:type="character" w:customStyle="1" w:styleId="Hyperlink2">
    <w:name w:val="Hyperlink.2"/>
    <w:basedOn w:val="ab"/>
    <w:rPr>
      <w:outline w:val="0"/>
      <w:color w:val="0000FF"/>
      <w:u w:color="0000FF"/>
      <w:lang w:val="ru-RU"/>
    </w:rPr>
  </w:style>
  <w:style w:type="character" w:customStyle="1" w:styleId="Hyperlink3">
    <w:name w:val="Hyperlink.3"/>
    <w:basedOn w:val="ab"/>
    <w:rPr>
      <w:rFonts w:ascii="Times New Roman" w:eastAsia="Times New Roman" w:hAnsi="Times New Roman" w:cs="Times New Roman"/>
      <w:b/>
      <w:bCs/>
      <w:i/>
      <w:iCs/>
      <w:outline w:val="0"/>
      <w:color w:val="0000FF"/>
      <w:sz w:val="21"/>
      <w:szCs w:val="21"/>
      <w:u w:val="single" w:color="0000FF"/>
    </w:rPr>
  </w:style>
  <w:style w:type="paragraph" w:styleId="ac">
    <w:name w:val="header"/>
    <w:basedOn w:val="a0"/>
    <w:link w:val="ad"/>
    <w:unhideWhenUsed/>
    <w:rsid w:val="00D01F7D"/>
    <w:pPr>
      <w:tabs>
        <w:tab w:val="center" w:pos="4677"/>
        <w:tab w:val="right" w:pos="9355"/>
      </w:tabs>
      <w:spacing w:after="0" w:line="240" w:lineRule="auto"/>
    </w:pPr>
  </w:style>
  <w:style w:type="character" w:customStyle="1" w:styleId="ad">
    <w:name w:val="Верхний колонтитул Знак"/>
    <w:basedOn w:val="a1"/>
    <w:link w:val="ac"/>
    <w:rsid w:val="00D01F7D"/>
    <w:rPr>
      <w:rFonts w:ascii="Calibri" w:hAnsi="Calibri" w:cs="Arial Unicode MS"/>
      <w:color w:val="000000"/>
      <w:sz w:val="22"/>
      <w:szCs w:val="22"/>
      <w:u w:color="000000"/>
    </w:rPr>
  </w:style>
  <w:style w:type="paragraph" w:styleId="ae">
    <w:name w:val="Balloon Text"/>
    <w:basedOn w:val="a0"/>
    <w:link w:val="af"/>
    <w:uiPriority w:val="99"/>
    <w:semiHidden/>
    <w:unhideWhenUsed/>
    <w:rsid w:val="008352D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52D8"/>
    <w:rPr>
      <w:rFonts w:ascii="Tahoma" w:hAnsi="Tahoma" w:cs="Tahoma"/>
      <w:color w:val="000000"/>
      <w:sz w:val="16"/>
      <w:szCs w:val="16"/>
      <w:u w:color="000000"/>
    </w:rPr>
  </w:style>
  <w:style w:type="character" w:customStyle="1" w:styleId="a7">
    <w:name w:val="Нижний колонтитул Знак"/>
    <w:basedOn w:val="a1"/>
    <w:link w:val="a6"/>
    <w:rsid w:val="002348E8"/>
    <w:rPr>
      <w:rFonts w:cs="Arial Unicode MS"/>
      <w:color w:val="000000"/>
      <w:u w:color="000000"/>
    </w:rPr>
  </w:style>
  <w:style w:type="character" w:customStyle="1" w:styleId="12">
    <w:name w:val="Заголовок 1 Знак"/>
    <w:basedOn w:val="a1"/>
    <w:link w:val="11"/>
    <w:uiPriority w:val="9"/>
    <w:rsid w:val="002F16D1"/>
    <w:rPr>
      <w:rFonts w:asciiTheme="majorHAnsi" w:eastAsiaTheme="majorEastAsia" w:hAnsiTheme="majorHAnsi" w:cstheme="majorBidi"/>
      <w:b/>
      <w:bCs/>
      <w:color w:val="365F91" w:themeColor="accent1" w:themeShade="BF"/>
      <w:sz w:val="28"/>
      <w:szCs w:val="28"/>
      <w:u w:color="000000"/>
    </w:rPr>
  </w:style>
  <w:style w:type="paragraph" w:styleId="af0">
    <w:name w:val="TOC Heading"/>
    <w:basedOn w:val="11"/>
    <w:next w:val="a0"/>
    <w:uiPriority w:val="39"/>
    <w:semiHidden/>
    <w:unhideWhenUsed/>
    <w:qFormat/>
    <w:rsid w:val="002F16D1"/>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22">
    <w:name w:val="toc 2"/>
    <w:basedOn w:val="a0"/>
    <w:next w:val="a0"/>
    <w:autoRedefine/>
    <w:uiPriority w:val="39"/>
    <w:unhideWhenUsed/>
    <w:qFormat/>
    <w:rsid w:val="002F16D1"/>
    <w:pPr>
      <w:spacing w:after="100"/>
      <w:ind w:left="220"/>
    </w:pPr>
  </w:style>
  <w:style w:type="paragraph" w:styleId="13">
    <w:name w:val="toc 1"/>
    <w:basedOn w:val="a0"/>
    <w:next w:val="a0"/>
    <w:autoRedefine/>
    <w:uiPriority w:val="39"/>
    <w:unhideWhenUsed/>
    <w:qFormat/>
    <w:rsid w:val="00A62CED"/>
    <w:pPr>
      <w:tabs>
        <w:tab w:val="right" w:leader="dot" w:pos="10245"/>
      </w:tabs>
      <w:spacing w:after="100"/>
    </w:pPr>
  </w:style>
  <w:style w:type="paragraph" w:styleId="30">
    <w:name w:val="toc 3"/>
    <w:basedOn w:val="a0"/>
    <w:next w:val="a0"/>
    <w:autoRedefine/>
    <w:uiPriority w:val="39"/>
    <w:semiHidden/>
    <w:unhideWhenUsed/>
    <w:qFormat/>
    <w:rsid w:val="00283F57"/>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customStyle="1" w:styleId="ConsPlusNormal">
    <w:name w:val="ConsPlusNormal"/>
    <w:rsid w:val="002E4D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16"/>
      <w:szCs w:val="16"/>
      <w:bdr w:val="none" w:sz="0" w:space="0" w:color="auto"/>
    </w:rPr>
  </w:style>
  <w:style w:type="table" w:styleId="af1">
    <w:name w:val="Table Grid"/>
    <w:basedOn w:val="a2"/>
    <w:uiPriority w:val="59"/>
    <w:rsid w:val="0090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F94F68"/>
    <w:rPr>
      <w:sz w:val="16"/>
      <w:szCs w:val="16"/>
    </w:rPr>
  </w:style>
  <w:style w:type="paragraph" w:styleId="af3">
    <w:name w:val="annotation text"/>
    <w:basedOn w:val="a0"/>
    <w:link w:val="af4"/>
    <w:uiPriority w:val="99"/>
    <w:unhideWhenUsed/>
    <w:rsid w:val="00F94F68"/>
    <w:pPr>
      <w:spacing w:line="240" w:lineRule="auto"/>
    </w:pPr>
    <w:rPr>
      <w:sz w:val="20"/>
      <w:szCs w:val="20"/>
    </w:rPr>
  </w:style>
  <w:style w:type="character" w:customStyle="1" w:styleId="af4">
    <w:name w:val="Текст примечания Знак"/>
    <w:basedOn w:val="a1"/>
    <w:link w:val="af3"/>
    <w:uiPriority w:val="99"/>
    <w:rsid w:val="00F94F68"/>
    <w:rPr>
      <w:rFonts w:ascii="Calibri" w:hAnsi="Calibri" w:cs="Arial Unicode MS"/>
      <w:color w:val="000000"/>
      <w:u w:color="000000"/>
    </w:rPr>
  </w:style>
  <w:style w:type="paragraph" w:styleId="af5">
    <w:name w:val="annotation subject"/>
    <w:basedOn w:val="af3"/>
    <w:next w:val="af3"/>
    <w:link w:val="af6"/>
    <w:uiPriority w:val="99"/>
    <w:semiHidden/>
    <w:unhideWhenUsed/>
    <w:rsid w:val="00F94F68"/>
    <w:rPr>
      <w:b/>
      <w:bCs/>
    </w:rPr>
  </w:style>
  <w:style w:type="character" w:customStyle="1" w:styleId="af6">
    <w:name w:val="Тема примечания Знак"/>
    <w:basedOn w:val="af4"/>
    <w:link w:val="af5"/>
    <w:uiPriority w:val="99"/>
    <w:semiHidden/>
    <w:rsid w:val="00F94F68"/>
    <w:rPr>
      <w:rFonts w:ascii="Calibri" w:hAnsi="Calibri" w:cs="Arial Unicode MS"/>
      <w:b/>
      <w:bCs/>
      <w:color w:val="000000"/>
      <w:u w:color="000000"/>
    </w:rPr>
  </w:style>
  <w:style w:type="paragraph" w:customStyle="1" w:styleId="Default">
    <w:name w:val="Default"/>
    <w:rsid w:val="002B63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af7">
    <w:name w:val="По умолчанию"/>
    <w:rsid w:val="00A10FB0"/>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10">
    <w:name w:val="Импортированный стиль 1.0"/>
    <w:rsid w:val="00A10FB0"/>
    <w:pPr>
      <w:numPr>
        <w:numId w:val="9"/>
      </w:numPr>
    </w:pPr>
  </w:style>
  <w:style w:type="paragraph" w:customStyle="1" w:styleId="B">
    <w:name w:val="Основной текст B"/>
    <w:rsid w:val="00A10FB0"/>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nsPlusNonformat">
    <w:name w:val="ConsPlusNonforma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Title">
    <w:name w:val="ConsPlusTitl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
      <w:bCs/>
      <w:sz w:val="16"/>
      <w:szCs w:val="16"/>
      <w:bdr w:val="none" w:sz="0" w:space="0" w:color="auto"/>
    </w:rPr>
  </w:style>
  <w:style w:type="paragraph" w:customStyle="1" w:styleId="ConsPlusCell">
    <w:name w:val="ConsPlusCell"/>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DocList">
    <w:name w:val="ConsPlusDoc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sz w:val="16"/>
      <w:szCs w:val="16"/>
      <w:bdr w:val="none" w:sz="0" w:space="0" w:color="auto"/>
    </w:rPr>
  </w:style>
  <w:style w:type="paragraph" w:customStyle="1" w:styleId="ConsPlusTitlePage">
    <w:name w:val="ConsPlusTitlePag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16"/>
      <w:szCs w:val="16"/>
      <w:bdr w:val="none" w:sz="0" w:space="0" w:color="auto"/>
    </w:rPr>
  </w:style>
  <w:style w:type="paragraph" w:customStyle="1" w:styleId="ConsPlusJurTerm">
    <w:name w:val="ConsPlusJurTerm"/>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26"/>
      <w:szCs w:val="26"/>
      <w:bdr w:val="none" w:sz="0" w:space="0" w:color="auto"/>
    </w:rPr>
  </w:style>
  <w:style w:type="paragraph" w:customStyle="1" w:styleId="ConsPlusTextList">
    <w:name w:val="ConsPlusText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extList1">
    <w:name w:val="ConsPlusTextList1"/>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styleId="af8">
    <w:name w:val="Normal (Web)"/>
    <w:basedOn w:val="a0"/>
    <w:uiPriority w:val="99"/>
    <w:unhideWhenUsed/>
    <w:rsid w:val="00DE69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character" w:customStyle="1" w:styleId="21">
    <w:name w:val="Заголовок 2 Знак"/>
    <w:basedOn w:val="a1"/>
    <w:link w:val="20"/>
    <w:uiPriority w:val="9"/>
    <w:semiHidden/>
    <w:rsid w:val="00276FF8"/>
    <w:rPr>
      <w:rFonts w:asciiTheme="majorHAnsi" w:eastAsiaTheme="majorEastAsia" w:hAnsiTheme="majorHAnsi" w:cstheme="majorBidi"/>
      <w:b/>
      <w:bCs/>
      <w:color w:val="4F81BD" w:themeColor="accent1"/>
      <w:sz w:val="26"/>
      <w:szCs w:val="26"/>
      <w:u w:color="000000"/>
    </w:rPr>
  </w:style>
  <w:style w:type="character" w:styleId="af9">
    <w:name w:val="Strong"/>
    <w:basedOn w:val="a1"/>
    <w:uiPriority w:val="22"/>
    <w:qFormat/>
    <w:rsid w:val="000D18DE"/>
    <w:rPr>
      <w:b/>
      <w:bCs/>
    </w:rPr>
  </w:style>
  <w:style w:type="paragraph" w:styleId="afa">
    <w:name w:val="Revision"/>
    <w:hidden/>
    <w:uiPriority w:val="99"/>
    <w:semiHidden/>
    <w:rsid w:val="000165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8371">
      <w:bodyDiv w:val="1"/>
      <w:marLeft w:val="0"/>
      <w:marRight w:val="0"/>
      <w:marTop w:val="0"/>
      <w:marBottom w:val="0"/>
      <w:divBdr>
        <w:top w:val="none" w:sz="0" w:space="0" w:color="auto"/>
        <w:left w:val="none" w:sz="0" w:space="0" w:color="auto"/>
        <w:bottom w:val="none" w:sz="0" w:space="0" w:color="auto"/>
        <w:right w:val="none" w:sz="0" w:space="0" w:color="auto"/>
      </w:divBdr>
    </w:div>
    <w:div w:id="89083308">
      <w:bodyDiv w:val="1"/>
      <w:marLeft w:val="0"/>
      <w:marRight w:val="0"/>
      <w:marTop w:val="0"/>
      <w:marBottom w:val="0"/>
      <w:divBdr>
        <w:top w:val="none" w:sz="0" w:space="0" w:color="auto"/>
        <w:left w:val="none" w:sz="0" w:space="0" w:color="auto"/>
        <w:bottom w:val="none" w:sz="0" w:space="0" w:color="auto"/>
        <w:right w:val="none" w:sz="0" w:space="0" w:color="auto"/>
      </w:divBdr>
    </w:div>
    <w:div w:id="494145751">
      <w:bodyDiv w:val="1"/>
      <w:marLeft w:val="0"/>
      <w:marRight w:val="0"/>
      <w:marTop w:val="0"/>
      <w:marBottom w:val="0"/>
      <w:divBdr>
        <w:top w:val="none" w:sz="0" w:space="0" w:color="auto"/>
        <w:left w:val="none" w:sz="0" w:space="0" w:color="auto"/>
        <w:bottom w:val="none" w:sz="0" w:space="0" w:color="auto"/>
        <w:right w:val="none" w:sz="0" w:space="0" w:color="auto"/>
      </w:divBdr>
    </w:div>
    <w:div w:id="707529509">
      <w:bodyDiv w:val="1"/>
      <w:marLeft w:val="0"/>
      <w:marRight w:val="0"/>
      <w:marTop w:val="0"/>
      <w:marBottom w:val="0"/>
      <w:divBdr>
        <w:top w:val="none" w:sz="0" w:space="0" w:color="auto"/>
        <w:left w:val="none" w:sz="0" w:space="0" w:color="auto"/>
        <w:bottom w:val="none" w:sz="0" w:space="0" w:color="auto"/>
        <w:right w:val="none" w:sz="0" w:space="0" w:color="auto"/>
      </w:divBdr>
    </w:div>
    <w:div w:id="847258339">
      <w:bodyDiv w:val="1"/>
      <w:marLeft w:val="0"/>
      <w:marRight w:val="0"/>
      <w:marTop w:val="0"/>
      <w:marBottom w:val="0"/>
      <w:divBdr>
        <w:top w:val="none" w:sz="0" w:space="0" w:color="auto"/>
        <w:left w:val="none" w:sz="0" w:space="0" w:color="auto"/>
        <w:bottom w:val="none" w:sz="0" w:space="0" w:color="auto"/>
        <w:right w:val="none" w:sz="0" w:space="0" w:color="auto"/>
      </w:divBdr>
    </w:div>
    <w:div w:id="1438871788">
      <w:bodyDiv w:val="1"/>
      <w:marLeft w:val="0"/>
      <w:marRight w:val="0"/>
      <w:marTop w:val="0"/>
      <w:marBottom w:val="0"/>
      <w:divBdr>
        <w:top w:val="none" w:sz="0" w:space="0" w:color="auto"/>
        <w:left w:val="none" w:sz="0" w:space="0" w:color="auto"/>
        <w:bottom w:val="none" w:sz="0" w:space="0" w:color="auto"/>
        <w:right w:val="none" w:sz="0" w:space="0" w:color="auto"/>
      </w:divBdr>
    </w:div>
    <w:div w:id="1625887672">
      <w:bodyDiv w:val="1"/>
      <w:marLeft w:val="0"/>
      <w:marRight w:val="0"/>
      <w:marTop w:val="0"/>
      <w:marBottom w:val="0"/>
      <w:divBdr>
        <w:top w:val="none" w:sz="0" w:space="0" w:color="auto"/>
        <w:left w:val="none" w:sz="0" w:space="0" w:color="auto"/>
        <w:bottom w:val="none" w:sz="0" w:space="0" w:color="auto"/>
        <w:right w:val="none" w:sz="0" w:space="0" w:color="auto"/>
      </w:divBdr>
    </w:div>
    <w:div w:id="1648316999">
      <w:bodyDiv w:val="1"/>
      <w:marLeft w:val="0"/>
      <w:marRight w:val="0"/>
      <w:marTop w:val="0"/>
      <w:marBottom w:val="0"/>
      <w:divBdr>
        <w:top w:val="none" w:sz="0" w:space="0" w:color="auto"/>
        <w:left w:val="none" w:sz="0" w:space="0" w:color="auto"/>
        <w:bottom w:val="none" w:sz="0" w:space="0" w:color="auto"/>
        <w:right w:val="none" w:sz="0" w:space="0" w:color="auto"/>
      </w:divBdr>
    </w:div>
    <w:div w:id="1740781637">
      <w:bodyDiv w:val="1"/>
      <w:marLeft w:val="0"/>
      <w:marRight w:val="0"/>
      <w:marTop w:val="0"/>
      <w:marBottom w:val="0"/>
      <w:divBdr>
        <w:top w:val="none" w:sz="0" w:space="0" w:color="auto"/>
        <w:left w:val="none" w:sz="0" w:space="0" w:color="auto"/>
        <w:bottom w:val="none" w:sz="0" w:space="0" w:color="auto"/>
        <w:right w:val="none" w:sz="0" w:space="0" w:color="auto"/>
      </w:divBdr>
    </w:div>
    <w:div w:id="1744258824">
      <w:bodyDiv w:val="1"/>
      <w:marLeft w:val="0"/>
      <w:marRight w:val="0"/>
      <w:marTop w:val="0"/>
      <w:marBottom w:val="0"/>
      <w:divBdr>
        <w:top w:val="none" w:sz="0" w:space="0" w:color="auto"/>
        <w:left w:val="none" w:sz="0" w:space="0" w:color="auto"/>
        <w:bottom w:val="none" w:sz="0" w:space="0" w:color="auto"/>
        <w:right w:val="none" w:sz="0" w:space="0" w:color="auto"/>
      </w:divBdr>
    </w:div>
    <w:div w:id="1942298362">
      <w:bodyDiv w:val="1"/>
      <w:marLeft w:val="0"/>
      <w:marRight w:val="0"/>
      <w:marTop w:val="0"/>
      <w:marBottom w:val="0"/>
      <w:divBdr>
        <w:top w:val="none" w:sz="0" w:space="0" w:color="auto"/>
        <w:left w:val="none" w:sz="0" w:space="0" w:color="auto"/>
        <w:bottom w:val="none" w:sz="0" w:space="0" w:color="auto"/>
        <w:right w:val="none" w:sz="0" w:space="0" w:color="auto"/>
      </w:divBdr>
    </w:div>
    <w:div w:id="2079089194">
      <w:bodyDiv w:val="1"/>
      <w:marLeft w:val="0"/>
      <w:marRight w:val="0"/>
      <w:marTop w:val="0"/>
      <w:marBottom w:val="0"/>
      <w:divBdr>
        <w:top w:val="none" w:sz="0" w:space="0" w:color="auto"/>
        <w:left w:val="none" w:sz="0" w:space="0" w:color="auto"/>
        <w:bottom w:val="none" w:sz="0" w:space="0" w:color="auto"/>
        <w:right w:val="none" w:sz="0" w:space="0" w:color="auto"/>
      </w:divBdr>
      <w:divsChild>
        <w:div w:id="852493990">
          <w:marLeft w:val="0"/>
          <w:marRight w:val="0"/>
          <w:marTop w:val="0"/>
          <w:marBottom w:val="0"/>
          <w:divBdr>
            <w:top w:val="none" w:sz="0" w:space="0" w:color="auto"/>
            <w:left w:val="none" w:sz="0" w:space="0" w:color="auto"/>
            <w:bottom w:val="none" w:sz="0" w:space="0" w:color="auto"/>
            <w:right w:val="none" w:sz="0" w:space="0" w:color="auto"/>
          </w:divBdr>
        </w:div>
        <w:div w:id="210777179">
          <w:marLeft w:val="0"/>
          <w:marRight w:val="0"/>
          <w:marTop w:val="0"/>
          <w:marBottom w:val="0"/>
          <w:divBdr>
            <w:top w:val="none" w:sz="0" w:space="0" w:color="auto"/>
            <w:left w:val="none" w:sz="0" w:space="0" w:color="auto"/>
            <w:bottom w:val="none" w:sz="0" w:space="0" w:color="auto"/>
            <w:right w:val="none" w:sz="0" w:space="0" w:color="auto"/>
          </w:divBdr>
        </w:div>
        <w:div w:id="704213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8A5DFCF8C309916B6C87F4597D9CCAD6617FEF9E75E1F9CBD98778D33D85E2AC2889871049493A0177D000FD7D6BA7A18FF5A84B8A788EH4O6O"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disclosure.ru/portal/company.aspx?id=9038" TargetMode="External"/><Relationship Id="rId17" Type="http://schemas.openxmlformats.org/officeDocument/2006/relationships/hyperlink" Target="http://www.svm-audit.com" TargetMode="External"/><Relationship Id="rId2" Type="http://schemas.openxmlformats.org/officeDocument/2006/relationships/numbering" Target="numbering.xml"/><Relationship Id="rId16" Type="http://schemas.openxmlformats.org/officeDocument/2006/relationships/hyperlink" Target="http://www.rosint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ru"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consultantplus://offline/ref=D019802BEFA8129FFAAA494AE499CDA9CDC69F3CC91E679C7F51D683F128077BA962AED2BDF2B19A5A5708A865D381A0E7C6D848A45B422141FAS" TargetMode="External"/><Relationship Id="rId23" Type="http://schemas.microsoft.com/office/2011/relationships/people" Target="people.xml"/><Relationship Id="rId10" Type="http://schemas.openxmlformats.org/officeDocument/2006/relationships/hyperlink" Target="mailto:tzotova@rosinte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019802BEFA8129FFAAA494AE499CDA9CDC69F3CC91E679C7F51D683F128077BA962AED2BDF2B19A5A5708A865D381A0E7C6D848A45B422141FAS"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6E3A-2C4C-453C-B9D9-F98EC8B8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58</Pages>
  <Words>52237</Words>
  <Characters>297751</Characters>
  <Application>Microsoft Office Word</Application>
  <DocSecurity>0</DocSecurity>
  <Lines>2481</Lines>
  <Paragraphs>698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&lt;ОГЛАВЛЕНИЕ</vt:lpstr>
      <vt:lpstr>    </vt:lpstr>
      <vt:lpstr>    РАЗДЕЛ 1. ОБЩИЕ СВЕДЕНИЯ ОБ АКЦИОНЕРНОМ ОБЩЕСТВЕ</vt:lpstr>
      <vt:lpstr>    РАЗДЕЛ 2. СВЕДЕНИЯ О ПОЛОЖЕНИИ АКЦИОНЕРНОГО ОБЩЕСТВА В ОТРАСЛИ</vt:lpstr>
      <vt:lpstr>    РАЗДЕЛ 3. ПРИОРИТЕТНЫЕ НАПРАВЛЕНИЯ ДЕЯТЕЛЬНОСТИ  АКЦИОНЕРНОГО ОБЩЕСТВА</vt:lpstr>
      <vt:lpstr>    РАЗДЕЛ 4. ОТЧЕТ СОВЕТА ДИРЕКТОРОВ АКЦИОНЕРНОГО ОБЩЕСТВА </vt:lpstr>
      <vt:lpstr>    РАЗДЕЛ 5. ПЕРСПЕКТИВЫ РАЗВИТИЯ АКЦИОНЕРНОГО ОБЩЕСТВА</vt:lpstr>
      <vt:lpstr>    РАЗДЕЛ 6. ЭКОЛОГИЧЕСКАЯ ОТВЕТСТВЕННОСТЬ</vt:lpstr>
      <vt:lpstr>    РАЗДЕЛ 7. ПОЛИТИКА ОБЩЕСТВА В ОБЛАСТИ СОЦИАЛЬНОЙ ОТВЕТСТВЕННОСТИ</vt:lpstr>
      <vt:lpstr>    РАЗДЕЛ 8. ОПИСАНИЕ ОСНОВНЫХ ФАКТОРОВ РИСКА,  СВЯЗАННЫХ С ДЕЯТЕЛЬНОСТЬЮ АКЦИОНЕРН</vt:lpstr>
    </vt:vector>
  </TitlesOfParts>
  <Company/>
  <LinksUpToDate>false</LinksUpToDate>
  <CharactersWithSpaces>349290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Nikitina Olga</dc:creator>
  <cp:lastModifiedBy>Nikitina Olga</cp:lastModifiedBy>
  <cp:revision>31</cp:revision>
  <cp:lastPrinted>2023-06-07T12:55:00Z</cp:lastPrinted>
  <dcterms:created xsi:type="dcterms:W3CDTF">2023-06-07T08:18:00Z</dcterms:created>
  <dcterms:modified xsi:type="dcterms:W3CDTF">2023-06-30T12:12:00Z</dcterms:modified>
</cp:coreProperties>
</file>